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4EC33" w14:textId="77777777" w:rsidR="001E09FD" w:rsidRPr="00096509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6D660FE1" w14:textId="77777777" w:rsidR="00945889" w:rsidRPr="00096509" w:rsidRDefault="00C77AE2" w:rsidP="001E09FD">
      <w:pPr>
        <w:jc w:val="center"/>
      </w:pPr>
      <w:r w:rsidRPr="00096509">
        <w:rPr>
          <w:b/>
          <w:bCs/>
          <w:noProof/>
          <w:sz w:val="36"/>
          <w:lang w:eastAsia="ru-RU"/>
        </w:rPr>
        <w:drawing>
          <wp:inline distT="0" distB="0" distL="0" distR="0" wp14:anchorId="4E15BE09" wp14:editId="3328385C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7C2EA5" w14:textId="77777777" w:rsidR="00945889" w:rsidRPr="00096509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5A167AEF" w14:textId="77777777" w:rsidR="00945889" w:rsidRPr="00096509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096509">
        <w:rPr>
          <w:b/>
          <w:bCs/>
          <w:sz w:val="36"/>
        </w:rPr>
        <w:t>ГЛАВНОЕ УПРАВЛЕНИЕ</w:t>
      </w:r>
    </w:p>
    <w:p w14:paraId="2B76FA91" w14:textId="77777777" w:rsidR="001B17EE" w:rsidRPr="00096509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096509">
        <w:rPr>
          <w:b/>
          <w:bCs/>
          <w:sz w:val="36"/>
        </w:rPr>
        <w:t>«РЕГИОН</w:t>
      </w:r>
      <w:r w:rsidR="001B17EE" w:rsidRPr="00096509">
        <w:rPr>
          <w:b/>
          <w:bCs/>
          <w:sz w:val="36"/>
        </w:rPr>
        <w:t>АЛЬНАЯ ЭНЕРГЕТИЧЕСКАЯ КОМИССИЯ»</w:t>
      </w:r>
    </w:p>
    <w:p w14:paraId="0E775B0E" w14:textId="77777777" w:rsidR="00945889" w:rsidRPr="00096509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096509">
        <w:rPr>
          <w:b/>
          <w:bCs/>
          <w:sz w:val="36"/>
        </w:rPr>
        <w:t>РЯЗАНСКОЙ ОБЛАСТИ</w:t>
      </w:r>
    </w:p>
    <w:p w14:paraId="13ECDB6A" w14:textId="77777777" w:rsidR="00945889" w:rsidRPr="00096509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00AA353F" w14:textId="77777777" w:rsidR="00945889" w:rsidRPr="00096509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096509">
        <w:rPr>
          <w:rFonts w:ascii="Times New Roman" w:hAnsi="Times New Roman"/>
        </w:rPr>
        <w:t>П О С Т А Н О В Л Е Н И Е</w:t>
      </w:r>
    </w:p>
    <w:p w14:paraId="1CC96D28" w14:textId="77777777" w:rsidR="00945889" w:rsidRPr="00096509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766D6501" w14:textId="6C1CCE5C" w:rsidR="003A4890" w:rsidRPr="00096509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096509">
        <w:rPr>
          <w:bCs/>
          <w:sz w:val="28"/>
          <w:szCs w:val="28"/>
        </w:rPr>
        <w:t xml:space="preserve">от </w:t>
      </w:r>
      <w:r w:rsidR="00A21825">
        <w:rPr>
          <w:bCs/>
          <w:sz w:val="28"/>
          <w:szCs w:val="28"/>
        </w:rPr>
        <w:t>23</w:t>
      </w:r>
      <w:r w:rsidRPr="00096509">
        <w:rPr>
          <w:rFonts w:ascii="Times New Roman" w:hAnsi="Times New Roman"/>
          <w:bCs/>
          <w:sz w:val="28"/>
          <w:szCs w:val="28"/>
        </w:rPr>
        <w:t xml:space="preserve"> </w:t>
      </w:r>
      <w:r w:rsidR="00925804">
        <w:rPr>
          <w:rFonts w:ascii="Times New Roman" w:hAnsi="Times New Roman"/>
          <w:bCs/>
          <w:sz w:val="28"/>
          <w:szCs w:val="28"/>
        </w:rPr>
        <w:t>ноября</w:t>
      </w:r>
      <w:r w:rsidRPr="00096509">
        <w:rPr>
          <w:bCs/>
          <w:sz w:val="28"/>
          <w:szCs w:val="28"/>
        </w:rPr>
        <w:t xml:space="preserve"> 20</w:t>
      </w:r>
      <w:r w:rsidR="00857F14" w:rsidRPr="00096509">
        <w:rPr>
          <w:bCs/>
          <w:sz w:val="28"/>
          <w:szCs w:val="28"/>
        </w:rPr>
        <w:t>2</w:t>
      </w:r>
      <w:r w:rsidR="00096509">
        <w:rPr>
          <w:bCs/>
          <w:sz w:val="28"/>
          <w:szCs w:val="28"/>
        </w:rPr>
        <w:t>2</w:t>
      </w:r>
      <w:r w:rsidRPr="00096509">
        <w:rPr>
          <w:bCs/>
          <w:sz w:val="28"/>
          <w:szCs w:val="28"/>
        </w:rPr>
        <w:t xml:space="preserve"> г. № </w:t>
      </w:r>
      <w:r w:rsidR="00FF3CA3">
        <w:rPr>
          <w:bCs/>
          <w:sz w:val="28"/>
          <w:szCs w:val="28"/>
        </w:rPr>
        <w:t>1</w:t>
      </w:r>
      <w:r w:rsidR="007533D4">
        <w:rPr>
          <w:bCs/>
          <w:sz w:val="28"/>
          <w:szCs w:val="28"/>
        </w:rPr>
        <w:t>72</w:t>
      </w:r>
    </w:p>
    <w:p w14:paraId="5DC8DC06" w14:textId="77777777" w:rsidR="003A4890" w:rsidRPr="00096509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7DADAFC3" w14:textId="77777777" w:rsidR="00436B13" w:rsidRPr="00096509" w:rsidRDefault="006C4B85" w:rsidP="005D6C69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096509">
        <w:rPr>
          <w:rFonts w:ascii="Times New Roman" w:hAnsi="Times New Roman"/>
          <w:sz w:val="28"/>
          <w:szCs w:val="28"/>
        </w:rPr>
        <w:t xml:space="preserve">О </w:t>
      </w:r>
      <w:r w:rsidR="005E7F90" w:rsidRPr="00096509">
        <w:rPr>
          <w:rFonts w:ascii="Times New Roman" w:hAnsi="Times New Roman"/>
          <w:sz w:val="28"/>
          <w:szCs w:val="28"/>
        </w:rPr>
        <w:t>плате за технологическое присоединение к</w:t>
      </w:r>
      <w:r w:rsidR="005D6C69" w:rsidRPr="00096509">
        <w:rPr>
          <w:rFonts w:ascii="Times New Roman" w:hAnsi="Times New Roman"/>
          <w:sz w:val="28"/>
          <w:szCs w:val="28"/>
        </w:rPr>
        <w:t> </w:t>
      </w:r>
      <w:r w:rsidR="005E7F90" w:rsidRPr="00096509">
        <w:rPr>
          <w:rFonts w:ascii="Times New Roman" w:hAnsi="Times New Roman"/>
          <w:sz w:val="28"/>
          <w:szCs w:val="28"/>
        </w:rPr>
        <w:t>распределительным электрическим сетям на территории Рязанской</w:t>
      </w:r>
      <w:r w:rsidR="005D6C69" w:rsidRPr="00096509">
        <w:rPr>
          <w:rFonts w:ascii="Times New Roman" w:hAnsi="Times New Roman"/>
          <w:sz w:val="28"/>
          <w:szCs w:val="28"/>
        </w:rPr>
        <w:t> </w:t>
      </w:r>
      <w:r w:rsidR="005E7F90" w:rsidRPr="00096509">
        <w:rPr>
          <w:rFonts w:ascii="Times New Roman" w:hAnsi="Times New Roman"/>
          <w:sz w:val="28"/>
          <w:szCs w:val="28"/>
        </w:rPr>
        <w:t>области</w:t>
      </w:r>
    </w:p>
    <w:p w14:paraId="0B3CC707" w14:textId="77777777" w:rsidR="008D74D7" w:rsidRPr="00096509" w:rsidRDefault="008D74D7" w:rsidP="007868B9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</w:p>
    <w:p w14:paraId="35ABFC55" w14:textId="47676E85" w:rsidR="006C4B85" w:rsidRPr="00096509" w:rsidRDefault="006C4B85" w:rsidP="00E552CC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96509">
        <w:rPr>
          <w:rFonts w:ascii="Times New Roman" w:hAnsi="Times New Roman"/>
          <w:sz w:val="28"/>
          <w:szCs w:val="28"/>
        </w:rPr>
        <w:t xml:space="preserve">В соответствии с Федеральным законом от 26.03.2003 № 35-ФЗ «Об электроэнергетике», </w:t>
      </w:r>
      <w:r w:rsidR="00741036" w:rsidRPr="00096509">
        <w:rPr>
          <w:rFonts w:ascii="Times New Roman" w:hAnsi="Times New Roman"/>
          <w:sz w:val="28"/>
          <w:szCs w:val="28"/>
        </w:rPr>
        <w:t xml:space="preserve">постановлением Правительства РФ </w:t>
      </w:r>
      <w:r w:rsidR="00415987">
        <w:rPr>
          <w:rFonts w:ascii="Times New Roman" w:hAnsi="Times New Roman"/>
          <w:sz w:val="28"/>
          <w:szCs w:val="28"/>
        </w:rPr>
        <w:t xml:space="preserve">от </w:t>
      </w:r>
      <w:r w:rsidR="00741036" w:rsidRPr="00096509">
        <w:rPr>
          <w:rFonts w:ascii="Times New Roman" w:hAnsi="Times New Roman"/>
          <w:sz w:val="28"/>
          <w:szCs w:val="28"/>
          <w:lang w:eastAsia="ru-RU"/>
        </w:rPr>
        <w:t>27.12.2004 № 861 «</w:t>
      </w:r>
      <w:r w:rsidR="00857F14" w:rsidRPr="00096509">
        <w:rPr>
          <w:rFonts w:ascii="Times New Roman" w:hAnsi="Times New Roman"/>
          <w:sz w:val="28"/>
          <w:szCs w:val="28"/>
          <w:lang w:eastAsia="ru-RU"/>
        </w:rPr>
        <w:t>Об утверждении Правил недискриминационного доступа к услугам по передаче электрической энергии и оказания этих услуг, Правил недискриминационного доступа к услугам по оперативно-диспетчерскому управлению в электроэнергетике и оказания этих услуг,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</w:t>
      </w:r>
      <w:r w:rsidR="00741036" w:rsidRPr="00096509">
        <w:rPr>
          <w:rFonts w:ascii="Times New Roman" w:hAnsi="Times New Roman"/>
          <w:sz w:val="28"/>
          <w:szCs w:val="28"/>
          <w:lang w:eastAsia="ru-RU"/>
        </w:rPr>
        <w:t>»</w:t>
      </w:r>
      <w:r w:rsidRPr="00096509">
        <w:rPr>
          <w:rFonts w:ascii="Times New Roman" w:hAnsi="Times New Roman"/>
          <w:sz w:val="28"/>
          <w:szCs w:val="28"/>
        </w:rPr>
        <w:t xml:space="preserve">, </w:t>
      </w:r>
      <w:r w:rsidR="00415987" w:rsidRPr="00096509">
        <w:rPr>
          <w:rFonts w:ascii="Times New Roman" w:hAnsi="Times New Roman"/>
          <w:sz w:val="28"/>
          <w:szCs w:val="28"/>
        </w:rPr>
        <w:t xml:space="preserve">постановлением Правительства РФ </w:t>
      </w:r>
      <w:r w:rsidR="00415987">
        <w:rPr>
          <w:rFonts w:ascii="Times New Roman" w:hAnsi="Times New Roman"/>
          <w:sz w:val="28"/>
          <w:szCs w:val="28"/>
        </w:rPr>
        <w:t>от 30.06.2022 № 1178 «</w:t>
      </w:r>
      <w:r w:rsidR="00415987">
        <w:rPr>
          <w:rFonts w:ascii="Times New Roman" w:hAnsi="Times New Roman"/>
          <w:sz w:val="28"/>
          <w:szCs w:val="28"/>
          <w:lang w:eastAsia="ru-RU"/>
        </w:rPr>
        <w:t>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признании утратившими силу отдельных положений некоторых актов Правительства Российской Федерации»</w:t>
      </w:r>
      <w:r w:rsidR="00857F14" w:rsidRPr="00096509">
        <w:rPr>
          <w:rFonts w:ascii="Times New Roman" w:hAnsi="Times New Roman"/>
          <w:sz w:val="28"/>
          <w:szCs w:val="28"/>
        </w:rPr>
        <w:t xml:space="preserve">, </w:t>
      </w:r>
      <w:r w:rsidRPr="00096509">
        <w:rPr>
          <w:rFonts w:ascii="Times New Roman" w:hAnsi="Times New Roman"/>
          <w:sz w:val="28"/>
          <w:szCs w:val="28"/>
        </w:rPr>
        <w:t>главное управление «Региональная энергетическая комиссия» Рязанской области ПОСТАНОВЛЯЕТ:</w:t>
      </w:r>
    </w:p>
    <w:p w14:paraId="21FC29D7" w14:textId="35581716" w:rsidR="006C4B85" w:rsidRDefault="006C4B85" w:rsidP="00415987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70A8E149" w14:textId="29C9B618" w:rsidR="00787164" w:rsidRPr="00E2391F" w:rsidRDefault="00415987" w:rsidP="00E2391F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2391F">
        <w:rPr>
          <w:rFonts w:ascii="Times New Roman" w:hAnsi="Times New Roman"/>
          <w:sz w:val="28"/>
          <w:szCs w:val="28"/>
        </w:rPr>
        <w:t xml:space="preserve">1. </w:t>
      </w:r>
      <w:r w:rsidRPr="00E2391F">
        <w:rPr>
          <w:rFonts w:ascii="Times New Roman" w:hAnsi="Times New Roman"/>
          <w:sz w:val="28"/>
          <w:szCs w:val="28"/>
          <w:lang w:eastAsia="ru-RU"/>
        </w:rPr>
        <w:t>Установить</w:t>
      </w:r>
      <w:r w:rsidR="00787164" w:rsidRPr="00E2391F">
        <w:rPr>
          <w:rFonts w:ascii="Times New Roman" w:hAnsi="Times New Roman"/>
          <w:sz w:val="28"/>
          <w:szCs w:val="28"/>
          <w:lang w:eastAsia="ru-RU"/>
        </w:rPr>
        <w:t xml:space="preserve">, что </w:t>
      </w:r>
      <w:r w:rsidR="009523C3" w:rsidRPr="00E2391F">
        <w:rPr>
          <w:rFonts w:ascii="Times New Roman" w:hAnsi="Times New Roman"/>
          <w:sz w:val="28"/>
          <w:szCs w:val="28"/>
          <w:lang w:eastAsia="ru-RU"/>
        </w:rPr>
        <w:t>в</w:t>
      </w:r>
      <w:r w:rsidR="009523C3" w:rsidRPr="00E2391F">
        <w:rPr>
          <w:rFonts w:ascii="Times New Roman" w:hAnsi="Times New Roman"/>
          <w:sz w:val="28"/>
          <w:szCs w:val="28"/>
        </w:rPr>
        <w:t xml:space="preserve"> случае технологического присоединения объектов </w:t>
      </w:r>
      <w:r w:rsidR="007B0C45" w:rsidRPr="00E2391F">
        <w:rPr>
          <w:rFonts w:ascii="Times New Roman" w:hAnsi="Times New Roman"/>
          <w:sz w:val="28"/>
          <w:szCs w:val="28"/>
          <w:lang w:eastAsia="ru-RU"/>
        </w:rPr>
        <w:t xml:space="preserve">микрогенерации заявителей – физических лиц, в том числе за одновременное технологическое присоединение энергопринимающих устройств заявителей – физических лиц, максимальная мощность которых не превышает 15 кВт включительно (с учетом ранее присоединенных в данной точке присоединения энергопринимающих устройств), и объектов микрогенерации, </w:t>
      </w:r>
      <w:r w:rsidR="00CC6D6F" w:rsidRPr="00CC6D6F">
        <w:rPr>
          <w:rFonts w:ascii="Times New Roman" w:hAnsi="Times New Roman"/>
          <w:sz w:val="28"/>
          <w:szCs w:val="28"/>
          <w:lang w:eastAsia="ru-RU"/>
        </w:rPr>
        <w:t xml:space="preserve">а также </w:t>
      </w:r>
      <w:r w:rsidR="00F47372" w:rsidRPr="00CC6D6F">
        <w:rPr>
          <w:rFonts w:ascii="Times New Roman" w:hAnsi="Times New Roman"/>
          <w:sz w:val="28"/>
          <w:szCs w:val="28"/>
          <w:lang w:eastAsia="ru-RU"/>
        </w:rPr>
        <w:t>в случае технологического присоединения объектов</w:t>
      </w:r>
      <w:r w:rsidR="00F47372" w:rsidRPr="00F4737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B0C45" w:rsidRPr="00E2391F">
        <w:rPr>
          <w:rFonts w:ascii="Times New Roman" w:hAnsi="Times New Roman"/>
          <w:sz w:val="28"/>
          <w:szCs w:val="28"/>
          <w:lang w:eastAsia="ru-RU"/>
        </w:rPr>
        <w:lastRenderedPageBreak/>
        <w:t>энергопринимающих устройств заявителей – физических лиц, максимальная мощность которых не превышает 15 кВт включительно (с учетом ранее присоединенных в данной точке присоединения энергопринимающих устройств)</w:t>
      </w:r>
      <w:r w:rsidR="009523C3" w:rsidRPr="00E2391F">
        <w:rPr>
          <w:rFonts w:ascii="Times New Roman" w:hAnsi="Times New Roman"/>
          <w:sz w:val="28"/>
          <w:szCs w:val="28"/>
        </w:rPr>
        <w:t xml:space="preserve"> и отнесенных к третьей категории надежности (по одному источнику электроснабжения), присоединяемых к объектам электросетевого хозяйства сетевой организации на уровне напряжения 0,4 кВ и ниже, при условии, что расстояние от границ участка заявителя до </w:t>
      </w:r>
      <w:r w:rsidR="009523C3" w:rsidRPr="00E2391F">
        <w:rPr>
          <w:rFonts w:ascii="Times New Roman" w:eastAsia="Calibri" w:hAnsi="Times New Roman"/>
          <w:sz w:val="28"/>
          <w:szCs w:val="28"/>
        </w:rPr>
        <w:t xml:space="preserve">ближайшего объекта электрической сети </w:t>
      </w:r>
      <w:r w:rsidR="009523C3" w:rsidRPr="00E2391F">
        <w:rPr>
          <w:rFonts w:ascii="Times New Roman" w:hAnsi="Times New Roman"/>
          <w:sz w:val="28"/>
          <w:szCs w:val="28"/>
        </w:rPr>
        <w:t>необходимого заявителю класса напряжения сетевой организации, в которую подана заявка, составляет не более 300 метров в городах и поселках городского типа и не более 500 метров в сельской местности</w:t>
      </w:r>
      <w:r w:rsidR="009523C3" w:rsidRPr="00E2391F">
        <w:rPr>
          <w:rFonts w:ascii="Times New Roman" w:eastAsia="Calibri" w:hAnsi="Times New Roman"/>
          <w:sz w:val="28"/>
          <w:szCs w:val="28"/>
        </w:rPr>
        <w:t xml:space="preserve">, </w:t>
      </w:r>
      <w:r w:rsidR="00F72994" w:rsidRPr="00E2391F">
        <w:rPr>
          <w:rFonts w:ascii="Times New Roman" w:eastAsia="Calibri" w:hAnsi="Times New Roman"/>
          <w:sz w:val="28"/>
          <w:szCs w:val="28"/>
        </w:rPr>
        <w:t>стоимость мероприятий по технологическому присоединению рассчит</w:t>
      </w:r>
      <w:r w:rsidR="002A006A">
        <w:rPr>
          <w:rFonts w:ascii="Times New Roman" w:eastAsia="Calibri" w:hAnsi="Times New Roman"/>
          <w:sz w:val="28"/>
          <w:szCs w:val="28"/>
        </w:rPr>
        <w:t>ывается</w:t>
      </w:r>
      <w:r w:rsidR="00F72994" w:rsidRPr="00E2391F">
        <w:rPr>
          <w:rFonts w:ascii="Times New Roman" w:eastAsia="Calibri" w:hAnsi="Times New Roman"/>
          <w:sz w:val="28"/>
          <w:szCs w:val="28"/>
        </w:rPr>
        <w:t xml:space="preserve"> с применением льготной ставки в размере </w:t>
      </w:r>
      <w:r w:rsidR="00B31C22">
        <w:rPr>
          <w:rFonts w:ascii="Times New Roman" w:eastAsia="Calibri" w:hAnsi="Times New Roman"/>
          <w:sz w:val="28"/>
          <w:szCs w:val="28"/>
        </w:rPr>
        <w:t>7000</w:t>
      </w:r>
      <w:r w:rsidR="00F72994" w:rsidRPr="00E2391F">
        <w:rPr>
          <w:rFonts w:ascii="Times New Roman" w:eastAsia="Calibri" w:hAnsi="Times New Roman"/>
          <w:sz w:val="28"/>
          <w:szCs w:val="28"/>
        </w:rPr>
        <w:t xml:space="preserve"> рублей (с</w:t>
      </w:r>
      <w:r w:rsidR="002A006A">
        <w:rPr>
          <w:rFonts w:ascii="Times New Roman" w:eastAsia="Calibri" w:hAnsi="Times New Roman"/>
          <w:sz w:val="28"/>
          <w:szCs w:val="28"/>
        </w:rPr>
        <w:t> </w:t>
      </w:r>
      <w:r w:rsidR="00F72994" w:rsidRPr="00E2391F">
        <w:rPr>
          <w:rFonts w:ascii="Times New Roman" w:eastAsia="Calibri" w:hAnsi="Times New Roman"/>
          <w:sz w:val="28"/>
          <w:szCs w:val="28"/>
        </w:rPr>
        <w:t>НДС) за 1 кВт запрашиваемой максимальной мощности в отношении всей совокупности таких мероприятий для соответствующих случаев технологического присоединения.</w:t>
      </w:r>
    </w:p>
    <w:p w14:paraId="4811E6BB" w14:textId="3C7AA799" w:rsidR="00EB36DC" w:rsidRDefault="00EE6A0D" w:rsidP="00EB36DC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</w:rPr>
        <w:t xml:space="preserve">2. </w:t>
      </w:r>
      <w:r w:rsidR="00E2391F" w:rsidRPr="00E2391F">
        <w:rPr>
          <w:rFonts w:ascii="Times New Roman" w:hAnsi="Times New Roman"/>
          <w:sz w:val="28"/>
          <w:szCs w:val="28"/>
          <w:lang w:eastAsia="ru-RU"/>
        </w:rPr>
        <w:t xml:space="preserve">Установить, что </w:t>
      </w:r>
      <w:r w:rsidR="00E2391F">
        <w:rPr>
          <w:rFonts w:ascii="Times New Roman" w:hAnsi="Times New Roman"/>
          <w:sz w:val="28"/>
          <w:szCs w:val="28"/>
          <w:lang w:eastAsia="ru-RU"/>
        </w:rPr>
        <w:t>в случае подачи заявки юридическим лицом или индивидуальным предпринимателем в целях технологического присоединения объектов микрогенерации, а также одновременного технологического присоединения объектов микрогенерации и энергопринимающих устройств максимальной мощностью не более 150 кВт (с</w:t>
      </w:r>
      <w:r w:rsidR="002A006A">
        <w:rPr>
          <w:rFonts w:ascii="Times New Roman" w:hAnsi="Times New Roman"/>
          <w:sz w:val="28"/>
          <w:szCs w:val="28"/>
          <w:lang w:eastAsia="ru-RU"/>
        </w:rPr>
        <w:t> </w:t>
      </w:r>
      <w:r w:rsidR="00E2391F">
        <w:rPr>
          <w:rFonts w:ascii="Times New Roman" w:hAnsi="Times New Roman"/>
          <w:sz w:val="28"/>
          <w:szCs w:val="28"/>
          <w:lang w:eastAsia="ru-RU"/>
        </w:rPr>
        <w:t xml:space="preserve">учетом ранее присоединенных в данной точке присоединения энергопринимающих устройств), присоединяемых по третьей категории надежности к объектам электросетевого хозяйства сетевой организации на уровне напряжения 0,4 кВ и ниже, при условии, что расстояние от этих энергопринимающих устройств и (или) объектов микрогенерации до существующих объектов электросетевого хозяйства сетевых организаций составляет не более 200 метров в городах и поселках городского типа и не более 300 метров в сельской местности, в состав платы за технологическое присоединение энергопринимающих устройств не включаются расходы, связанные со строительством объектов электросетевого хозяйства – от существующих объектов электросетевого хозяйства до присоединяемых энергопринимающих устройств и (или) объектов электроэнергетики, а стоимость мероприятий по </w:t>
      </w:r>
      <w:r w:rsidR="00E2391F" w:rsidRPr="002A006A">
        <w:rPr>
          <w:rFonts w:ascii="Times New Roman" w:hAnsi="Times New Roman"/>
          <w:sz w:val="28"/>
          <w:szCs w:val="28"/>
          <w:lang w:eastAsia="ru-RU"/>
        </w:rPr>
        <w:t xml:space="preserve">технологическому присоединению </w:t>
      </w:r>
      <w:r w:rsidR="00EB36DC" w:rsidRPr="002A006A">
        <w:rPr>
          <w:rFonts w:ascii="Times New Roman" w:hAnsi="Times New Roman"/>
          <w:sz w:val="28"/>
          <w:szCs w:val="28"/>
          <w:lang w:eastAsia="ru-RU"/>
        </w:rPr>
        <w:t>рассчит</w:t>
      </w:r>
      <w:r w:rsidR="00B7159C" w:rsidRPr="002A006A">
        <w:rPr>
          <w:rFonts w:ascii="Times New Roman" w:hAnsi="Times New Roman"/>
          <w:sz w:val="28"/>
          <w:szCs w:val="28"/>
          <w:lang w:eastAsia="ru-RU"/>
        </w:rPr>
        <w:t>ывается</w:t>
      </w:r>
      <w:r w:rsidR="00EB36DC" w:rsidRPr="002A006A">
        <w:rPr>
          <w:rFonts w:ascii="Times New Roman" w:hAnsi="Times New Roman"/>
          <w:sz w:val="28"/>
          <w:szCs w:val="28"/>
          <w:lang w:eastAsia="ru-RU"/>
        </w:rPr>
        <w:t xml:space="preserve"> с применением льготной ставки </w:t>
      </w:r>
      <w:r w:rsidR="00EB36DC" w:rsidRPr="002A006A">
        <w:rPr>
          <w:rFonts w:ascii="Times New Roman" w:eastAsia="Calibri" w:hAnsi="Times New Roman"/>
          <w:sz w:val="28"/>
          <w:szCs w:val="28"/>
        </w:rPr>
        <w:t xml:space="preserve">в размере </w:t>
      </w:r>
      <w:r w:rsidR="00B31C22">
        <w:rPr>
          <w:rFonts w:ascii="Times New Roman" w:eastAsia="Calibri" w:hAnsi="Times New Roman"/>
          <w:sz w:val="28"/>
          <w:szCs w:val="28"/>
        </w:rPr>
        <w:t>7000</w:t>
      </w:r>
      <w:r w:rsidR="00EB36DC" w:rsidRPr="002A006A">
        <w:rPr>
          <w:rFonts w:ascii="Times New Roman" w:eastAsia="Calibri" w:hAnsi="Times New Roman"/>
          <w:sz w:val="28"/>
          <w:szCs w:val="28"/>
        </w:rPr>
        <w:t xml:space="preserve"> рублей</w:t>
      </w:r>
      <w:r w:rsidR="00620FF2" w:rsidRPr="002A006A">
        <w:rPr>
          <w:rFonts w:ascii="Times New Roman" w:eastAsia="Calibri" w:hAnsi="Times New Roman"/>
          <w:sz w:val="28"/>
          <w:szCs w:val="28"/>
        </w:rPr>
        <w:t xml:space="preserve"> (с НДС)</w:t>
      </w:r>
      <w:r w:rsidR="00EB36DC" w:rsidRPr="002A006A">
        <w:rPr>
          <w:rFonts w:ascii="Times New Roman" w:eastAsia="Calibri" w:hAnsi="Times New Roman"/>
          <w:sz w:val="28"/>
          <w:szCs w:val="28"/>
        </w:rPr>
        <w:t xml:space="preserve"> </w:t>
      </w:r>
      <w:r w:rsidR="00EB36DC" w:rsidRPr="002A006A">
        <w:rPr>
          <w:rFonts w:ascii="Times New Roman" w:hAnsi="Times New Roman"/>
          <w:sz w:val="28"/>
          <w:szCs w:val="28"/>
          <w:lang w:eastAsia="ru-RU"/>
        </w:rPr>
        <w:t>за 1 кВт</w:t>
      </w:r>
      <w:r w:rsidR="00EB36DC">
        <w:rPr>
          <w:rFonts w:ascii="Times New Roman" w:hAnsi="Times New Roman"/>
          <w:sz w:val="28"/>
          <w:szCs w:val="28"/>
          <w:lang w:eastAsia="ru-RU"/>
        </w:rPr>
        <w:t xml:space="preserve"> запрашиваемой максимальной мощности в отношении всей совокупности таких мероприятий.</w:t>
      </w:r>
    </w:p>
    <w:p w14:paraId="2B9B4185" w14:textId="4352B4AA" w:rsidR="00517C25" w:rsidRPr="00517C25" w:rsidRDefault="00EE6A0D" w:rsidP="00352332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17C25">
        <w:rPr>
          <w:rFonts w:ascii="Times New Roman" w:hAnsi="Times New Roman"/>
          <w:sz w:val="28"/>
          <w:szCs w:val="28"/>
        </w:rPr>
        <w:t>3</w:t>
      </w:r>
      <w:r w:rsidR="000C52F9" w:rsidRPr="00517C25">
        <w:rPr>
          <w:rFonts w:ascii="Times New Roman" w:hAnsi="Times New Roman"/>
          <w:sz w:val="28"/>
          <w:szCs w:val="28"/>
        </w:rPr>
        <w:t xml:space="preserve">. </w:t>
      </w:r>
      <w:r w:rsidR="00070090" w:rsidRPr="00517C25">
        <w:rPr>
          <w:rFonts w:ascii="Times New Roman" w:hAnsi="Times New Roman"/>
          <w:sz w:val="28"/>
          <w:szCs w:val="28"/>
          <w:lang w:eastAsia="ru-RU"/>
        </w:rPr>
        <w:t>Установить, что в</w:t>
      </w:r>
      <w:r w:rsidR="000C52F9" w:rsidRPr="00517C25">
        <w:rPr>
          <w:rFonts w:ascii="Times New Roman" w:hAnsi="Times New Roman"/>
          <w:sz w:val="28"/>
          <w:szCs w:val="28"/>
        </w:rPr>
        <w:t xml:space="preserve"> </w:t>
      </w:r>
      <w:r w:rsidR="00517C25" w:rsidRPr="00517C25">
        <w:rPr>
          <w:rFonts w:ascii="Times New Roman" w:hAnsi="Times New Roman"/>
          <w:sz w:val="28"/>
          <w:szCs w:val="28"/>
        </w:rPr>
        <w:t>случа</w:t>
      </w:r>
      <w:r w:rsidR="00352332">
        <w:rPr>
          <w:rFonts w:ascii="Times New Roman" w:hAnsi="Times New Roman"/>
          <w:sz w:val="28"/>
          <w:szCs w:val="28"/>
        </w:rPr>
        <w:t>ях</w:t>
      </w:r>
      <w:r w:rsidR="00517C25" w:rsidRPr="00517C25">
        <w:rPr>
          <w:rFonts w:ascii="Times New Roman" w:hAnsi="Times New Roman"/>
          <w:sz w:val="28"/>
          <w:szCs w:val="28"/>
        </w:rPr>
        <w:t xml:space="preserve"> </w:t>
      </w:r>
      <w:r w:rsidR="00517C25" w:rsidRPr="00517C25">
        <w:rPr>
          <w:rFonts w:ascii="Times New Roman" w:hAnsi="Times New Roman"/>
          <w:sz w:val="28"/>
          <w:szCs w:val="28"/>
          <w:lang w:eastAsia="ru-RU"/>
        </w:rPr>
        <w:t xml:space="preserve">заключения договора членом малоимущей семьи (одиноко проживающим гражданином), среднедушевой доход которого </w:t>
      </w:r>
      <w:r w:rsidR="00517C25" w:rsidRPr="00CC6D6F">
        <w:rPr>
          <w:rFonts w:ascii="Times New Roman" w:hAnsi="Times New Roman"/>
          <w:sz w:val="28"/>
          <w:szCs w:val="28"/>
          <w:lang w:eastAsia="ru-RU"/>
        </w:rPr>
        <w:t xml:space="preserve">ниже величины прожиточного минимума, установленного в </w:t>
      </w:r>
      <w:r w:rsidR="00CC6D6F" w:rsidRPr="00CC6D6F">
        <w:rPr>
          <w:rFonts w:ascii="Times New Roman" w:hAnsi="Times New Roman"/>
          <w:sz w:val="28"/>
          <w:szCs w:val="28"/>
          <w:lang w:eastAsia="ru-RU"/>
        </w:rPr>
        <w:t>Рязанской</w:t>
      </w:r>
      <w:r w:rsidR="00CC6D6F">
        <w:rPr>
          <w:rFonts w:ascii="Times New Roman" w:hAnsi="Times New Roman"/>
          <w:sz w:val="28"/>
          <w:szCs w:val="28"/>
          <w:lang w:eastAsia="ru-RU"/>
        </w:rPr>
        <w:t xml:space="preserve"> области</w:t>
      </w:r>
      <w:r w:rsidR="00517C25" w:rsidRPr="00517C25">
        <w:rPr>
          <w:rFonts w:ascii="Times New Roman" w:hAnsi="Times New Roman"/>
          <w:sz w:val="28"/>
          <w:szCs w:val="28"/>
          <w:lang w:eastAsia="ru-RU"/>
        </w:rPr>
        <w:t xml:space="preserve">, определенным в соответствии с Федеральным </w:t>
      </w:r>
      <w:hyperlink r:id="rId7" w:history="1">
        <w:r w:rsidR="00517C25" w:rsidRPr="00517C25">
          <w:rPr>
            <w:rFonts w:ascii="Times New Roman" w:hAnsi="Times New Roman"/>
            <w:sz w:val="28"/>
            <w:szCs w:val="28"/>
            <w:lang w:eastAsia="ru-RU"/>
          </w:rPr>
          <w:t>законом</w:t>
        </w:r>
      </w:hyperlink>
      <w:r w:rsidR="00517C25" w:rsidRPr="00517C2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52332">
        <w:rPr>
          <w:rFonts w:ascii="Times New Roman" w:hAnsi="Times New Roman"/>
          <w:sz w:val="28"/>
          <w:szCs w:val="28"/>
          <w:lang w:eastAsia="ru-RU"/>
        </w:rPr>
        <w:t>«</w:t>
      </w:r>
      <w:r w:rsidR="00517C25" w:rsidRPr="00517C25">
        <w:rPr>
          <w:rFonts w:ascii="Times New Roman" w:hAnsi="Times New Roman"/>
          <w:sz w:val="28"/>
          <w:szCs w:val="28"/>
          <w:lang w:eastAsia="ru-RU"/>
        </w:rPr>
        <w:t>О</w:t>
      </w:r>
      <w:r w:rsidR="00E552CC">
        <w:rPr>
          <w:rFonts w:ascii="Times New Roman" w:hAnsi="Times New Roman"/>
          <w:sz w:val="28"/>
          <w:szCs w:val="28"/>
          <w:lang w:eastAsia="ru-RU"/>
        </w:rPr>
        <w:t> </w:t>
      </w:r>
      <w:r w:rsidR="00517C25" w:rsidRPr="00517C25">
        <w:rPr>
          <w:rFonts w:ascii="Times New Roman" w:hAnsi="Times New Roman"/>
          <w:sz w:val="28"/>
          <w:szCs w:val="28"/>
          <w:lang w:eastAsia="ru-RU"/>
        </w:rPr>
        <w:t>прожиточном минимуме в Российской Федерации</w:t>
      </w:r>
      <w:r w:rsidR="00352332">
        <w:rPr>
          <w:rFonts w:ascii="Times New Roman" w:hAnsi="Times New Roman"/>
          <w:sz w:val="28"/>
          <w:szCs w:val="28"/>
          <w:lang w:eastAsia="ru-RU"/>
        </w:rPr>
        <w:t>»</w:t>
      </w:r>
      <w:r w:rsidR="00517C25" w:rsidRPr="00517C25">
        <w:rPr>
          <w:rFonts w:ascii="Times New Roman" w:hAnsi="Times New Roman"/>
          <w:sz w:val="28"/>
          <w:szCs w:val="28"/>
          <w:lang w:eastAsia="ru-RU"/>
        </w:rPr>
        <w:t>, а также лицами, указанными:</w:t>
      </w:r>
    </w:p>
    <w:p w14:paraId="7E2D52DF" w14:textId="0F105BA3" w:rsidR="00517C25" w:rsidRPr="00517C25" w:rsidRDefault="00517C25" w:rsidP="00352332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17C25">
        <w:rPr>
          <w:rFonts w:ascii="Times New Roman" w:hAnsi="Times New Roman"/>
          <w:sz w:val="28"/>
          <w:szCs w:val="28"/>
          <w:lang w:eastAsia="ru-RU"/>
        </w:rPr>
        <w:t xml:space="preserve">в </w:t>
      </w:r>
      <w:hyperlink r:id="rId8" w:history="1">
        <w:r w:rsidRPr="00517C25">
          <w:rPr>
            <w:rFonts w:ascii="Times New Roman" w:hAnsi="Times New Roman"/>
            <w:sz w:val="28"/>
            <w:szCs w:val="28"/>
            <w:lang w:eastAsia="ru-RU"/>
          </w:rPr>
          <w:t>статьях 14</w:t>
        </w:r>
      </w:hyperlink>
      <w:r w:rsidRPr="00517C25">
        <w:rPr>
          <w:rFonts w:ascii="Times New Roman" w:hAnsi="Times New Roman"/>
          <w:sz w:val="28"/>
          <w:szCs w:val="28"/>
          <w:lang w:eastAsia="ru-RU"/>
        </w:rPr>
        <w:t>-</w:t>
      </w:r>
      <w:hyperlink r:id="rId9" w:history="1">
        <w:r w:rsidRPr="00517C25">
          <w:rPr>
            <w:rFonts w:ascii="Times New Roman" w:hAnsi="Times New Roman"/>
            <w:sz w:val="28"/>
            <w:szCs w:val="28"/>
            <w:lang w:eastAsia="ru-RU"/>
          </w:rPr>
          <w:t>16</w:t>
        </w:r>
      </w:hyperlink>
      <w:r w:rsidRPr="00517C25">
        <w:rPr>
          <w:rFonts w:ascii="Times New Roman" w:hAnsi="Times New Roman"/>
          <w:sz w:val="28"/>
          <w:szCs w:val="28"/>
          <w:lang w:eastAsia="ru-RU"/>
        </w:rPr>
        <w:t xml:space="preserve">, </w:t>
      </w:r>
      <w:hyperlink r:id="rId10" w:history="1">
        <w:r w:rsidRPr="00517C25">
          <w:rPr>
            <w:rFonts w:ascii="Times New Roman" w:hAnsi="Times New Roman"/>
            <w:sz w:val="28"/>
            <w:szCs w:val="28"/>
            <w:lang w:eastAsia="ru-RU"/>
          </w:rPr>
          <w:t>18</w:t>
        </w:r>
      </w:hyperlink>
      <w:r w:rsidRPr="00517C25">
        <w:rPr>
          <w:rFonts w:ascii="Times New Roman" w:hAnsi="Times New Roman"/>
          <w:sz w:val="28"/>
          <w:szCs w:val="28"/>
          <w:lang w:eastAsia="ru-RU"/>
        </w:rPr>
        <w:t xml:space="preserve"> и </w:t>
      </w:r>
      <w:hyperlink r:id="rId11" w:history="1">
        <w:r w:rsidRPr="00517C25">
          <w:rPr>
            <w:rFonts w:ascii="Times New Roman" w:hAnsi="Times New Roman"/>
            <w:sz w:val="28"/>
            <w:szCs w:val="28"/>
            <w:lang w:eastAsia="ru-RU"/>
          </w:rPr>
          <w:t>21</w:t>
        </w:r>
      </w:hyperlink>
      <w:r w:rsidRPr="00517C25">
        <w:rPr>
          <w:rFonts w:ascii="Times New Roman" w:hAnsi="Times New Roman"/>
          <w:sz w:val="28"/>
          <w:szCs w:val="28"/>
          <w:lang w:eastAsia="ru-RU"/>
        </w:rPr>
        <w:t xml:space="preserve"> Федерального закона </w:t>
      </w:r>
      <w:r w:rsidR="00352332">
        <w:rPr>
          <w:rFonts w:ascii="Times New Roman" w:hAnsi="Times New Roman"/>
          <w:sz w:val="28"/>
          <w:szCs w:val="28"/>
          <w:lang w:eastAsia="ru-RU"/>
        </w:rPr>
        <w:t>«</w:t>
      </w:r>
      <w:r w:rsidRPr="00517C25">
        <w:rPr>
          <w:rFonts w:ascii="Times New Roman" w:hAnsi="Times New Roman"/>
          <w:sz w:val="28"/>
          <w:szCs w:val="28"/>
          <w:lang w:eastAsia="ru-RU"/>
        </w:rPr>
        <w:t>О ветеранах</w:t>
      </w:r>
      <w:r w:rsidR="00352332">
        <w:rPr>
          <w:rFonts w:ascii="Times New Roman" w:hAnsi="Times New Roman"/>
          <w:sz w:val="28"/>
          <w:szCs w:val="28"/>
          <w:lang w:eastAsia="ru-RU"/>
        </w:rPr>
        <w:t>»</w:t>
      </w:r>
      <w:r w:rsidRPr="00517C25">
        <w:rPr>
          <w:rFonts w:ascii="Times New Roman" w:hAnsi="Times New Roman"/>
          <w:sz w:val="28"/>
          <w:szCs w:val="28"/>
          <w:lang w:eastAsia="ru-RU"/>
        </w:rPr>
        <w:t>;</w:t>
      </w:r>
    </w:p>
    <w:p w14:paraId="2BD120C3" w14:textId="49E412ED" w:rsidR="00517C25" w:rsidRPr="00517C25" w:rsidRDefault="00517C25" w:rsidP="00352332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17C25">
        <w:rPr>
          <w:rFonts w:ascii="Times New Roman" w:hAnsi="Times New Roman"/>
          <w:sz w:val="28"/>
          <w:szCs w:val="28"/>
          <w:lang w:eastAsia="ru-RU"/>
        </w:rPr>
        <w:t xml:space="preserve">в </w:t>
      </w:r>
      <w:hyperlink r:id="rId12" w:history="1">
        <w:r w:rsidRPr="00517C25">
          <w:rPr>
            <w:rFonts w:ascii="Times New Roman" w:hAnsi="Times New Roman"/>
            <w:sz w:val="28"/>
            <w:szCs w:val="28"/>
            <w:lang w:eastAsia="ru-RU"/>
          </w:rPr>
          <w:t>статье 17</w:t>
        </w:r>
      </w:hyperlink>
      <w:r w:rsidRPr="00517C25">
        <w:rPr>
          <w:rFonts w:ascii="Times New Roman" w:hAnsi="Times New Roman"/>
          <w:sz w:val="28"/>
          <w:szCs w:val="28"/>
          <w:lang w:eastAsia="ru-RU"/>
        </w:rPr>
        <w:t xml:space="preserve"> Федерального закона </w:t>
      </w:r>
      <w:r w:rsidR="00352332">
        <w:rPr>
          <w:rFonts w:ascii="Times New Roman" w:hAnsi="Times New Roman"/>
          <w:sz w:val="28"/>
          <w:szCs w:val="28"/>
          <w:lang w:eastAsia="ru-RU"/>
        </w:rPr>
        <w:t>«</w:t>
      </w:r>
      <w:r w:rsidRPr="00517C25">
        <w:rPr>
          <w:rFonts w:ascii="Times New Roman" w:hAnsi="Times New Roman"/>
          <w:sz w:val="28"/>
          <w:szCs w:val="28"/>
          <w:lang w:eastAsia="ru-RU"/>
        </w:rPr>
        <w:t>О социальной защите инвалидов в Российской Федерации</w:t>
      </w:r>
      <w:r w:rsidR="00352332">
        <w:rPr>
          <w:rFonts w:ascii="Times New Roman" w:hAnsi="Times New Roman"/>
          <w:sz w:val="28"/>
          <w:szCs w:val="28"/>
          <w:lang w:eastAsia="ru-RU"/>
        </w:rPr>
        <w:t>»</w:t>
      </w:r>
      <w:r w:rsidRPr="00517C25">
        <w:rPr>
          <w:rFonts w:ascii="Times New Roman" w:hAnsi="Times New Roman"/>
          <w:sz w:val="28"/>
          <w:szCs w:val="28"/>
          <w:lang w:eastAsia="ru-RU"/>
        </w:rPr>
        <w:t>;</w:t>
      </w:r>
    </w:p>
    <w:p w14:paraId="10E2941C" w14:textId="584AA866" w:rsidR="00517C25" w:rsidRPr="00517C25" w:rsidRDefault="00517C25" w:rsidP="00352332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17C25">
        <w:rPr>
          <w:rFonts w:ascii="Times New Roman" w:hAnsi="Times New Roman"/>
          <w:sz w:val="28"/>
          <w:szCs w:val="28"/>
          <w:lang w:eastAsia="ru-RU"/>
        </w:rPr>
        <w:lastRenderedPageBreak/>
        <w:t xml:space="preserve">в </w:t>
      </w:r>
      <w:hyperlink r:id="rId13" w:history="1">
        <w:r w:rsidRPr="00517C25">
          <w:rPr>
            <w:rFonts w:ascii="Times New Roman" w:hAnsi="Times New Roman"/>
            <w:sz w:val="28"/>
            <w:szCs w:val="28"/>
            <w:lang w:eastAsia="ru-RU"/>
          </w:rPr>
          <w:t>статье 14</w:t>
        </w:r>
      </w:hyperlink>
      <w:r w:rsidRPr="00517C25">
        <w:rPr>
          <w:rFonts w:ascii="Times New Roman" w:hAnsi="Times New Roman"/>
          <w:sz w:val="28"/>
          <w:szCs w:val="28"/>
          <w:lang w:eastAsia="ru-RU"/>
        </w:rPr>
        <w:t xml:space="preserve"> Закона Российской Федерации </w:t>
      </w:r>
      <w:r w:rsidR="00352332">
        <w:rPr>
          <w:rFonts w:ascii="Times New Roman" w:hAnsi="Times New Roman"/>
          <w:sz w:val="28"/>
          <w:szCs w:val="28"/>
          <w:lang w:eastAsia="ru-RU"/>
        </w:rPr>
        <w:t>«</w:t>
      </w:r>
      <w:r w:rsidRPr="00517C25">
        <w:rPr>
          <w:rFonts w:ascii="Times New Roman" w:hAnsi="Times New Roman"/>
          <w:sz w:val="28"/>
          <w:szCs w:val="28"/>
          <w:lang w:eastAsia="ru-RU"/>
        </w:rPr>
        <w:t>О социальной защите граждан, подвергшихся воздействию радиации вследствие катастрофы на Чернобыльской АЭС</w:t>
      </w:r>
      <w:r w:rsidR="00352332">
        <w:rPr>
          <w:rFonts w:ascii="Times New Roman" w:hAnsi="Times New Roman"/>
          <w:sz w:val="28"/>
          <w:szCs w:val="28"/>
          <w:lang w:eastAsia="ru-RU"/>
        </w:rPr>
        <w:t>»</w:t>
      </w:r>
      <w:r w:rsidRPr="00517C25">
        <w:rPr>
          <w:rFonts w:ascii="Times New Roman" w:hAnsi="Times New Roman"/>
          <w:sz w:val="28"/>
          <w:szCs w:val="28"/>
          <w:lang w:eastAsia="ru-RU"/>
        </w:rPr>
        <w:t>;</w:t>
      </w:r>
    </w:p>
    <w:p w14:paraId="5F58C3A5" w14:textId="2A441113" w:rsidR="00517C25" w:rsidRPr="00517C25" w:rsidRDefault="00517C25" w:rsidP="00352332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17C25">
        <w:rPr>
          <w:rFonts w:ascii="Times New Roman" w:hAnsi="Times New Roman"/>
          <w:sz w:val="28"/>
          <w:szCs w:val="28"/>
          <w:lang w:eastAsia="ru-RU"/>
        </w:rPr>
        <w:t xml:space="preserve">в </w:t>
      </w:r>
      <w:hyperlink r:id="rId14" w:history="1">
        <w:r w:rsidRPr="00517C25">
          <w:rPr>
            <w:rFonts w:ascii="Times New Roman" w:hAnsi="Times New Roman"/>
            <w:sz w:val="28"/>
            <w:szCs w:val="28"/>
            <w:lang w:eastAsia="ru-RU"/>
          </w:rPr>
          <w:t>статье 2</w:t>
        </w:r>
      </w:hyperlink>
      <w:r w:rsidRPr="00517C25">
        <w:rPr>
          <w:rFonts w:ascii="Times New Roman" w:hAnsi="Times New Roman"/>
          <w:sz w:val="28"/>
          <w:szCs w:val="28"/>
          <w:lang w:eastAsia="ru-RU"/>
        </w:rPr>
        <w:t xml:space="preserve"> Федерального закона </w:t>
      </w:r>
      <w:r w:rsidR="00352332">
        <w:rPr>
          <w:rFonts w:ascii="Times New Roman" w:hAnsi="Times New Roman"/>
          <w:sz w:val="28"/>
          <w:szCs w:val="28"/>
          <w:lang w:eastAsia="ru-RU"/>
        </w:rPr>
        <w:t>«</w:t>
      </w:r>
      <w:r w:rsidRPr="00517C25">
        <w:rPr>
          <w:rFonts w:ascii="Times New Roman" w:hAnsi="Times New Roman"/>
          <w:sz w:val="28"/>
          <w:szCs w:val="28"/>
          <w:lang w:eastAsia="ru-RU"/>
        </w:rPr>
        <w:t>О социальных гарантиях гражданам, подвергшимся радиационному воздействию вследствие ядерных испытаний на Семипалатинском полигоне</w:t>
      </w:r>
      <w:r w:rsidR="00352332">
        <w:rPr>
          <w:rFonts w:ascii="Times New Roman" w:hAnsi="Times New Roman"/>
          <w:sz w:val="28"/>
          <w:szCs w:val="28"/>
          <w:lang w:eastAsia="ru-RU"/>
        </w:rPr>
        <w:t>»</w:t>
      </w:r>
      <w:r w:rsidRPr="00517C25">
        <w:rPr>
          <w:rFonts w:ascii="Times New Roman" w:hAnsi="Times New Roman"/>
          <w:sz w:val="28"/>
          <w:szCs w:val="28"/>
          <w:lang w:eastAsia="ru-RU"/>
        </w:rPr>
        <w:t>;</w:t>
      </w:r>
    </w:p>
    <w:p w14:paraId="6B568A19" w14:textId="5554E9F3" w:rsidR="00517C25" w:rsidRPr="00517C25" w:rsidRDefault="00517C25" w:rsidP="00352332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17C25">
        <w:rPr>
          <w:rFonts w:ascii="Times New Roman" w:hAnsi="Times New Roman"/>
          <w:sz w:val="28"/>
          <w:szCs w:val="28"/>
          <w:lang w:eastAsia="ru-RU"/>
        </w:rPr>
        <w:t xml:space="preserve">в </w:t>
      </w:r>
      <w:hyperlink r:id="rId15" w:history="1">
        <w:r w:rsidRPr="00517C25">
          <w:rPr>
            <w:rFonts w:ascii="Times New Roman" w:hAnsi="Times New Roman"/>
            <w:sz w:val="28"/>
            <w:szCs w:val="28"/>
            <w:lang w:eastAsia="ru-RU"/>
          </w:rPr>
          <w:t>части 8 статьи 154</w:t>
        </w:r>
      </w:hyperlink>
      <w:r w:rsidRPr="00517C25">
        <w:rPr>
          <w:rFonts w:ascii="Times New Roman" w:hAnsi="Times New Roman"/>
          <w:sz w:val="28"/>
          <w:szCs w:val="28"/>
          <w:lang w:eastAsia="ru-RU"/>
        </w:rPr>
        <w:t xml:space="preserve"> Федерального закона </w:t>
      </w:r>
      <w:r w:rsidR="00352332">
        <w:rPr>
          <w:rFonts w:ascii="Times New Roman" w:hAnsi="Times New Roman"/>
          <w:sz w:val="28"/>
          <w:szCs w:val="28"/>
          <w:lang w:eastAsia="ru-RU"/>
        </w:rPr>
        <w:t>«</w:t>
      </w:r>
      <w:r w:rsidRPr="00517C25">
        <w:rPr>
          <w:rFonts w:ascii="Times New Roman" w:hAnsi="Times New Roman"/>
          <w:sz w:val="28"/>
          <w:szCs w:val="28"/>
          <w:lang w:eastAsia="ru-RU"/>
        </w:rPr>
        <w:t xml:space="preserve">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</w:t>
      </w:r>
      <w:r w:rsidR="00352332">
        <w:rPr>
          <w:rFonts w:ascii="Times New Roman" w:hAnsi="Times New Roman"/>
          <w:sz w:val="28"/>
          <w:szCs w:val="28"/>
          <w:lang w:eastAsia="ru-RU"/>
        </w:rPr>
        <w:t>«</w:t>
      </w:r>
      <w:r w:rsidRPr="00517C25">
        <w:rPr>
          <w:rFonts w:ascii="Times New Roman" w:hAnsi="Times New Roman"/>
          <w:sz w:val="28"/>
          <w:szCs w:val="28"/>
          <w:lang w:eastAsia="ru-RU"/>
        </w:rPr>
        <w:t xml:space="preserve">О внесении изменений и дополнений в Федеральный закон </w:t>
      </w:r>
      <w:r w:rsidR="00352332">
        <w:rPr>
          <w:rFonts w:ascii="Times New Roman" w:hAnsi="Times New Roman"/>
          <w:sz w:val="28"/>
          <w:szCs w:val="28"/>
          <w:lang w:eastAsia="ru-RU"/>
        </w:rPr>
        <w:t>«</w:t>
      </w:r>
      <w:r w:rsidRPr="00517C25">
        <w:rPr>
          <w:rFonts w:ascii="Times New Roman" w:hAnsi="Times New Roman"/>
          <w:sz w:val="28"/>
          <w:szCs w:val="28"/>
          <w:lang w:eastAsia="ru-RU"/>
        </w:rPr>
        <w:t>Об общих принципах организации законодательных (представительных) и исполнительных органов государственной власти субъектов Российской Федерации</w:t>
      </w:r>
      <w:r w:rsidR="00352332">
        <w:rPr>
          <w:rFonts w:ascii="Times New Roman" w:hAnsi="Times New Roman"/>
          <w:sz w:val="28"/>
          <w:szCs w:val="28"/>
          <w:lang w:eastAsia="ru-RU"/>
        </w:rPr>
        <w:t>»</w:t>
      </w:r>
      <w:r w:rsidRPr="00517C25">
        <w:rPr>
          <w:rFonts w:ascii="Times New Roman" w:hAnsi="Times New Roman"/>
          <w:sz w:val="28"/>
          <w:szCs w:val="28"/>
          <w:lang w:eastAsia="ru-RU"/>
        </w:rPr>
        <w:t xml:space="preserve"> и </w:t>
      </w:r>
      <w:r w:rsidR="00352332">
        <w:rPr>
          <w:rFonts w:ascii="Times New Roman" w:hAnsi="Times New Roman"/>
          <w:sz w:val="28"/>
          <w:szCs w:val="28"/>
          <w:lang w:eastAsia="ru-RU"/>
        </w:rPr>
        <w:t>«</w:t>
      </w:r>
      <w:r w:rsidRPr="00517C25">
        <w:rPr>
          <w:rFonts w:ascii="Times New Roman" w:hAnsi="Times New Roman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 w:rsidR="00352332">
        <w:rPr>
          <w:rFonts w:ascii="Times New Roman" w:hAnsi="Times New Roman"/>
          <w:sz w:val="28"/>
          <w:szCs w:val="28"/>
          <w:lang w:eastAsia="ru-RU"/>
        </w:rPr>
        <w:t>»</w:t>
      </w:r>
      <w:r w:rsidRPr="00517C25">
        <w:rPr>
          <w:rFonts w:ascii="Times New Roman" w:hAnsi="Times New Roman"/>
          <w:sz w:val="28"/>
          <w:szCs w:val="28"/>
          <w:lang w:eastAsia="ru-RU"/>
        </w:rPr>
        <w:t>;</w:t>
      </w:r>
    </w:p>
    <w:p w14:paraId="71FCD644" w14:textId="43D6EBFF" w:rsidR="00517C25" w:rsidRPr="00517C25" w:rsidRDefault="00517C25" w:rsidP="00352332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17C25">
        <w:rPr>
          <w:rFonts w:ascii="Times New Roman" w:hAnsi="Times New Roman"/>
          <w:sz w:val="28"/>
          <w:szCs w:val="28"/>
          <w:lang w:eastAsia="ru-RU"/>
        </w:rPr>
        <w:t xml:space="preserve">в </w:t>
      </w:r>
      <w:hyperlink r:id="rId16" w:history="1">
        <w:r w:rsidRPr="00517C25">
          <w:rPr>
            <w:rFonts w:ascii="Times New Roman" w:hAnsi="Times New Roman"/>
            <w:sz w:val="28"/>
            <w:szCs w:val="28"/>
            <w:lang w:eastAsia="ru-RU"/>
          </w:rPr>
          <w:t>статье 1</w:t>
        </w:r>
      </w:hyperlink>
      <w:r w:rsidRPr="00517C25">
        <w:rPr>
          <w:rFonts w:ascii="Times New Roman" w:hAnsi="Times New Roman"/>
          <w:sz w:val="28"/>
          <w:szCs w:val="28"/>
          <w:lang w:eastAsia="ru-RU"/>
        </w:rPr>
        <w:t xml:space="preserve"> Федерального закона </w:t>
      </w:r>
      <w:r w:rsidR="00352332">
        <w:rPr>
          <w:rFonts w:ascii="Times New Roman" w:hAnsi="Times New Roman"/>
          <w:sz w:val="28"/>
          <w:szCs w:val="28"/>
          <w:lang w:eastAsia="ru-RU"/>
        </w:rPr>
        <w:t>«</w:t>
      </w:r>
      <w:r w:rsidRPr="00517C25">
        <w:rPr>
          <w:rFonts w:ascii="Times New Roman" w:hAnsi="Times New Roman"/>
          <w:sz w:val="28"/>
          <w:szCs w:val="28"/>
          <w:lang w:eastAsia="ru-RU"/>
        </w:rPr>
        <w:t xml:space="preserve">О социальной защите граждан Российской Федерации, подвергшихся воздействию радиации вследствие аварии в 1957 году на производственном объединении </w:t>
      </w:r>
      <w:r w:rsidR="00352332">
        <w:rPr>
          <w:rFonts w:ascii="Times New Roman" w:hAnsi="Times New Roman"/>
          <w:sz w:val="28"/>
          <w:szCs w:val="28"/>
          <w:lang w:eastAsia="ru-RU"/>
        </w:rPr>
        <w:t>«</w:t>
      </w:r>
      <w:r w:rsidRPr="00517C25">
        <w:rPr>
          <w:rFonts w:ascii="Times New Roman" w:hAnsi="Times New Roman"/>
          <w:sz w:val="28"/>
          <w:szCs w:val="28"/>
          <w:lang w:eastAsia="ru-RU"/>
        </w:rPr>
        <w:t>Маяк</w:t>
      </w:r>
      <w:r w:rsidR="00352332">
        <w:rPr>
          <w:rFonts w:ascii="Times New Roman" w:hAnsi="Times New Roman"/>
          <w:sz w:val="28"/>
          <w:szCs w:val="28"/>
          <w:lang w:eastAsia="ru-RU"/>
        </w:rPr>
        <w:t>»</w:t>
      </w:r>
      <w:r w:rsidRPr="00517C25">
        <w:rPr>
          <w:rFonts w:ascii="Times New Roman" w:hAnsi="Times New Roman"/>
          <w:sz w:val="28"/>
          <w:szCs w:val="28"/>
          <w:lang w:eastAsia="ru-RU"/>
        </w:rPr>
        <w:t xml:space="preserve"> и сбросов радиоактивных отходов в реку Теча</w:t>
      </w:r>
      <w:r w:rsidR="00352332">
        <w:rPr>
          <w:rFonts w:ascii="Times New Roman" w:hAnsi="Times New Roman"/>
          <w:sz w:val="28"/>
          <w:szCs w:val="28"/>
          <w:lang w:eastAsia="ru-RU"/>
        </w:rPr>
        <w:t>»</w:t>
      </w:r>
      <w:r w:rsidRPr="00517C25">
        <w:rPr>
          <w:rFonts w:ascii="Times New Roman" w:hAnsi="Times New Roman"/>
          <w:sz w:val="28"/>
          <w:szCs w:val="28"/>
          <w:lang w:eastAsia="ru-RU"/>
        </w:rPr>
        <w:t>;</w:t>
      </w:r>
    </w:p>
    <w:p w14:paraId="0BB4F235" w14:textId="532ED22B" w:rsidR="00517C25" w:rsidRPr="00517C25" w:rsidRDefault="00517C25" w:rsidP="00352332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17C25">
        <w:rPr>
          <w:rFonts w:ascii="Times New Roman" w:hAnsi="Times New Roman"/>
          <w:sz w:val="28"/>
          <w:szCs w:val="28"/>
          <w:lang w:eastAsia="ru-RU"/>
        </w:rPr>
        <w:t xml:space="preserve">в </w:t>
      </w:r>
      <w:hyperlink r:id="rId17" w:history="1">
        <w:r w:rsidRPr="00517C25">
          <w:rPr>
            <w:rFonts w:ascii="Times New Roman" w:hAnsi="Times New Roman"/>
            <w:sz w:val="28"/>
            <w:szCs w:val="28"/>
            <w:lang w:eastAsia="ru-RU"/>
          </w:rPr>
          <w:t>пункте 1</w:t>
        </w:r>
      </w:hyperlink>
      <w:r w:rsidRPr="00517C25">
        <w:rPr>
          <w:rFonts w:ascii="Times New Roman" w:hAnsi="Times New Roman"/>
          <w:sz w:val="28"/>
          <w:szCs w:val="28"/>
          <w:lang w:eastAsia="ru-RU"/>
        </w:rPr>
        <w:t xml:space="preserve"> и </w:t>
      </w:r>
      <w:hyperlink r:id="rId18" w:history="1">
        <w:r w:rsidRPr="00517C25">
          <w:rPr>
            <w:rFonts w:ascii="Times New Roman" w:hAnsi="Times New Roman"/>
            <w:sz w:val="28"/>
            <w:szCs w:val="28"/>
            <w:lang w:eastAsia="ru-RU"/>
          </w:rPr>
          <w:t>абзаце четвертом пункта 2</w:t>
        </w:r>
      </w:hyperlink>
      <w:r w:rsidRPr="00517C25">
        <w:rPr>
          <w:rFonts w:ascii="Times New Roman" w:hAnsi="Times New Roman"/>
          <w:sz w:val="28"/>
          <w:szCs w:val="28"/>
          <w:lang w:eastAsia="ru-RU"/>
        </w:rPr>
        <w:t xml:space="preserve"> постановления Верховного Совета Российской Федерации от 27 декабря 1991 г. </w:t>
      </w:r>
      <w:r w:rsidR="00C9483C">
        <w:rPr>
          <w:rFonts w:ascii="Times New Roman" w:hAnsi="Times New Roman"/>
          <w:sz w:val="28"/>
          <w:szCs w:val="28"/>
          <w:lang w:eastAsia="ru-RU"/>
        </w:rPr>
        <w:t>№</w:t>
      </w:r>
      <w:r w:rsidRPr="00517C25">
        <w:rPr>
          <w:rFonts w:ascii="Times New Roman" w:hAnsi="Times New Roman"/>
          <w:sz w:val="28"/>
          <w:szCs w:val="28"/>
          <w:lang w:eastAsia="ru-RU"/>
        </w:rPr>
        <w:t xml:space="preserve"> 2123-1 </w:t>
      </w:r>
      <w:r w:rsidR="00352332">
        <w:rPr>
          <w:rFonts w:ascii="Times New Roman" w:hAnsi="Times New Roman"/>
          <w:sz w:val="28"/>
          <w:szCs w:val="28"/>
          <w:lang w:eastAsia="ru-RU"/>
        </w:rPr>
        <w:t>«</w:t>
      </w:r>
      <w:r w:rsidRPr="00517C25">
        <w:rPr>
          <w:rFonts w:ascii="Times New Roman" w:hAnsi="Times New Roman"/>
          <w:sz w:val="28"/>
          <w:szCs w:val="28"/>
          <w:lang w:eastAsia="ru-RU"/>
        </w:rPr>
        <w:t>О</w:t>
      </w:r>
      <w:r w:rsidR="00C9483C">
        <w:rPr>
          <w:rFonts w:ascii="Times New Roman" w:hAnsi="Times New Roman"/>
          <w:sz w:val="28"/>
          <w:szCs w:val="28"/>
          <w:lang w:eastAsia="ru-RU"/>
        </w:rPr>
        <w:t> </w:t>
      </w:r>
      <w:r w:rsidRPr="00517C25">
        <w:rPr>
          <w:rFonts w:ascii="Times New Roman" w:hAnsi="Times New Roman"/>
          <w:sz w:val="28"/>
          <w:szCs w:val="28"/>
          <w:lang w:eastAsia="ru-RU"/>
        </w:rPr>
        <w:t xml:space="preserve">распространении действия Закона РСФСР </w:t>
      </w:r>
      <w:r w:rsidR="00352332">
        <w:rPr>
          <w:rFonts w:ascii="Times New Roman" w:hAnsi="Times New Roman"/>
          <w:sz w:val="28"/>
          <w:szCs w:val="28"/>
          <w:lang w:eastAsia="ru-RU"/>
        </w:rPr>
        <w:t>«</w:t>
      </w:r>
      <w:r w:rsidRPr="00517C25">
        <w:rPr>
          <w:rFonts w:ascii="Times New Roman" w:hAnsi="Times New Roman"/>
          <w:sz w:val="28"/>
          <w:szCs w:val="28"/>
          <w:lang w:eastAsia="ru-RU"/>
        </w:rPr>
        <w:t>О социальной защите граждан, подвергшихся воздействию радиации вследствие катастрофы на Чернобыльской АЭС</w:t>
      </w:r>
      <w:r w:rsidR="00352332">
        <w:rPr>
          <w:rFonts w:ascii="Times New Roman" w:hAnsi="Times New Roman"/>
          <w:sz w:val="28"/>
          <w:szCs w:val="28"/>
          <w:lang w:eastAsia="ru-RU"/>
        </w:rPr>
        <w:t>»</w:t>
      </w:r>
      <w:r w:rsidRPr="00517C25">
        <w:rPr>
          <w:rFonts w:ascii="Times New Roman" w:hAnsi="Times New Roman"/>
          <w:sz w:val="28"/>
          <w:szCs w:val="28"/>
          <w:lang w:eastAsia="ru-RU"/>
        </w:rPr>
        <w:t xml:space="preserve"> на граждан из подразделений особого риска</w:t>
      </w:r>
      <w:r w:rsidR="00352332">
        <w:rPr>
          <w:rFonts w:ascii="Times New Roman" w:hAnsi="Times New Roman"/>
          <w:sz w:val="28"/>
          <w:szCs w:val="28"/>
          <w:lang w:eastAsia="ru-RU"/>
        </w:rPr>
        <w:t>»</w:t>
      </w:r>
      <w:r w:rsidRPr="00517C25">
        <w:rPr>
          <w:rFonts w:ascii="Times New Roman" w:hAnsi="Times New Roman"/>
          <w:sz w:val="28"/>
          <w:szCs w:val="28"/>
          <w:lang w:eastAsia="ru-RU"/>
        </w:rPr>
        <w:t>;</w:t>
      </w:r>
    </w:p>
    <w:p w14:paraId="37BC8657" w14:textId="18847E8F" w:rsidR="00517C25" w:rsidRPr="00517C25" w:rsidRDefault="00517C25" w:rsidP="00352332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17C25">
        <w:rPr>
          <w:rFonts w:ascii="Times New Roman" w:hAnsi="Times New Roman"/>
          <w:sz w:val="28"/>
          <w:szCs w:val="28"/>
          <w:lang w:eastAsia="ru-RU"/>
        </w:rPr>
        <w:t xml:space="preserve">в </w:t>
      </w:r>
      <w:hyperlink r:id="rId19" w:history="1">
        <w:r w:rsidRPr="00517C25">
          <w:rPr>
            <w:rFonts w:ascii="Times New Roman" w:hAnsi="Times New Roman"/>
            <w:sz w:val="28"/>
            <w:szCs w:val="28"/>
            <w:lang w:eastAsia="ru-RU"/>
          </w:rPr>
          <w:t>Указе</w:t>
        </w:r>
      </w:hyperlink>
      <w:r w:rsidRPr="00517C25">
        <w:rPr>
          <w:rFonts w:ascii="Times New Roman" w:hAnsi="Times New Roman"/>
          <w:sz w:val="28"/>
          <w:szCs w:val="28"/>
          <w:lang w:eastAsia="ru-RU"/>
        </w:rPr>
        <w:t xml:space="preserve"> Президента Российской Федерации от 5 мая 1992 г. </w:t>
      </w:r>
      <w:r w:rsidR="00352332">
        <w:rPr>
          <w:rFonts w:ascii="Times New Roman" w:hAnsi="Times New Roman"/>
          <w:sz w:val="28"/>
          <w:szCs w:val="28"/>
          <w:lang w:eastAsia="ru-RU"/>
        </w:rPr>
        <w:t>№</w:t>
      </w:r>
      <w:r w:rsidRPr="00517C25">
        <w:rPr>
          <w:rFonts w:ascii="Times New Roman" w:hAnsi="Times New Roman"/>
          <w:sz w:val="28"/>
          <w:szCs w:val="28"/>
          <w:lang w:eastAsia="ru-RU"/>
        </w:rPr>
        <w:t xml:space="preserve"> 431 </w:t>
      </w:r>
      <w:r w:rsidR="00352332">
        <w:rPr>
          <w:rFonts w:ascii="Times New Roman" w:hAnsi="Times New Roman"/>
          <w:sz w:val="28"/>
          <w:szCs w:val="28"/>
          <w:lang w:eastAsia="ru-RU"/>
        </w:rPr>
        <w:t>«</w:t>
      </w:r>
      <w:r w:rsidRPr="00517C25">
        <w:rPr>
          <w:rFonts w:ascii="Times New Roman" w:hAnsi="Times New Roman"/>
          <w:sz w:val="28"/>
          <w:szCs w:val="28"/>
          <w:lang w:eastAsia="ru-RU"/>
        </w:rPr>
        <w:t>О</w:t>
      </w:r>
      <w:r w:rsidR="00352332">
        <w:rPr>
          <w:rFonts w:ascii="Times New Roman" w:hAnsi="Times New Roman"/>
          <w:sz w:val="28"/>
          <w:szCs w:val="28"/>
          <w:lang w:eastAsia="ru-RU"/>
        </w:rPr>
        <w:t> </w:t>
      </w:r>
      <w:r w:rsidRPr="00517C25">
        <w:rPr>
          <w:rFonts w:ascii="Times New Roman" w:hAnsi="Times New Roman"/>
          <w:sz w:val="28"/>
          <w:szCs w:val="28"/>
          <w:lang w:eastAsia="ru-RU"/>
        </w:rPr>
        <w:t>мерах по социальной поддержке многодетных семей</w:t>
      </w:r>
      <w:r w:rsidR="00352332">
        <w:rPr>
          <w:rFonts w:ascii="Times New Roman" w:hAnsi="Times New Roman"/>
          <w:sz w:val="28"/>
          <w:szCs w:val="28"/>
          <w:lang w:eastAsia="ru-RU"/>
        </w:rPr>
        <w:t>»</w:t>
      </w:r>
      <w:r w:rsidR="00C37439">
        <w:rPr>
          <w:rFonts w:ascii="Times New Roman" w:hAnsi="Times New Roman"/>
          <w:sz w:val="28"/>
          <w:szCs w:val="28"/>
          <w:lang w:eastAsia="ru-RU"/>
        </w:rPr>
        <w:t>;</w:t>
      </w:r>
    </w:p>
    <w:p w14:paraId="3F5E343C" w14:textId="79B7B6C5" w:rsidR="000C52F9" w:rsidRPr="000C52F9" w:rsidRDefault="000C52F9" w:rsidP="00352332">
      <w:pPr>
        <w:tabs>
          <w:tab w:val="left" w:pos="393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C52F9">
        <w:rPr>
          <w:rFonts w:ascii="Times New Roman" w:hAnsi="Times New Roman"/>
          <w:sz w:val="28"/>
          <w:szCs w:val="28"/>
        </w:rPr>
        <w:t xml:space="preserve">в случае представления заявителем документов, оформленных уполномоченным федеральным органом исполнительной власти (уполномоченным исполнительным органом государственной власти </w:t>
      </w:r>
      <w:r w:rsidR="00070090">
        <w:rPr>
          <w:rFonts w:ascii="Times New Roman" w:hAnsi="Times New Roman"/>
          <w:sz w:val="28"/>
          <w:szCs w:val="28"/>
        </w:rPr>
        <w:t>Рязанской</w:t>
      </w:r>
      <w:r w:rsidRPr="000C52F9">
        <w:rPr>
          <w:rFonts w:ascii="Times New Roman" w:hAnsi="Times New Roman"/>
          <w:sz w:val="28"/>
          <w:szCs w:val="28"/>
        </w:rPr>
        <w:t xml:space="preserve"> области, управомоченным им государственным учреждением, уполномоченным органом местного самоуправления), подтверждающих </w:t>
      </w:r>
      <w:r w:rsidRPr="00E552CC">
        <w:rPr>
          <w:rFonts w:ascii="Times New Roman" w:hAnsi="Times New Roman"/>
          <w:sz w:val="28"/>
          <w:szCs w:val="28"/>
        </w:rPr>
        <w:t xml:space="preserve">соответствие заявителя категории, установленной </w:t>
      </w:r>
      <w:r w:rsidR="00E552CC" w:rsidRPr="00E552CC">
        <w:rPr>
          <w:rFonts w:ascii="Times New Roman" w:hAnsi="Times New Roman"/>
          <w:sz w:val="28"/>
          <w:szCs w:val="28"/>
        </w:rPr>
        <w:t>настоящим пунктом</w:t>
      </w:r>
      <w:r w:rsidRPr="00E552CC">
        <w:rPr>
          <w:rFonts w:ascii="Times New Roman" w:hAnsi="Times New Roman"/>
          <w:sz w:val="28"/>
          <w:szCs w:val="28"/>
        </w:rPr>
        <w:t>, при</w:t>
      </w:r>
      <w:r w:rsidRPr="000C52F9">
        <w:rPr>
          <w:rFonts w:ascii="Times New Roman" w:hAnsi="Times New Roman"/>
          <w:sz w:val="28"/>
          <w:szCs w:val="28"/>
        </w:rPr>
        <w:t xml:space="preserve"> присоединении энергопринимающих устройств заявителя, владеющего объектами, отнесенными к третьей категории надежности (по одному источнику электроснабжения), при условии, что расстояние от границ участка заявителя до объектов электросетевого хозяйства на уровне напряжения 0,4 кВ и ниже необходимого заявителю класса напряжения сетевой организации, в которую подана заявка, составляет не более 300 метров в городах и поселках городского типа и не более 500 метров в сельской местности, плата за технологическое присоединение объектов микрогенерации, в том числе за одновременное технологическое присоединение энергопринимающих устройств и объектов микрогенерации, и энергопринимающих устройств заявителей </w:t>
      </w:r>
      <w:r>
        <w:rPr>
          <w:rFonts w:ascii="Times New Roman" w:hAnsi="Times New Roman"/>
          <w:sz w:val="28"/>
          <w:szCs w:val="28"/>
        </w:rPr>
        <w:t>–</w:t>
      </w:r>
      <w:r w:rsidRPr="000C52F9">
        <w:rPr>
          <w:rFonts w:ascii="Times New Roman" w:hAnsi="Times New Roman"/>
          <w:sz w:val="28"/>
          <w:szCs w:val="28"/>
        </w:rPr>
        <w:t xml:space="preserve"> физических лиц, максимальная мощность которых не превышает 15 кВт включительно (с учетом ранее присоединенных в данной точке присоединения энергопринимающих устройств), </w:t>
      </w:r>
      <w:r w:rsidR="00005A6E" w:rsidRPr="000C52F9">
        <w:rPr>
          <w:rFonts w:ascii="Times New Roman" w:eastAsia="Calibri" w:hAnsi="Times New Roman"/>
          <w:sz w:val="28"/>
          <w:szCs w:val="28"/>
        </w:rPr>
        <w:t>стоимость мероприятий по технологическому присоединению рассчит</w:t>
      </w:r>
      <w:r w:rsidR="002A006A">
        <w:rPr>
          <w:rFonts w:ascii="Times New Roman" w:eastAsia="Calibri" w:hAnsi="Times New Roman"/>
          <w:sz w:val="28"/>
          <w:szCs w:val="28"/>
        </w:rPr>
        <w:t>ывается</w:t>
      </w:r>
      <w:r w:rsidR="00005A6E" w:rsidRPr="000C52F9">
        <w:rPr>
          <w:rFonts w:ascii="Times New Roman" w:eastAsia="Calibri" w:hAnsi="Times New Roman"/>
          <w:sz w:val="28"/>
          <w:szCs w:val="28"/>
        </w:rPr>
        <w:t xml:space="preserve"> с применением льготной </w:t>
      </w:r>
      <w:r w:rsidR="00005A6E" w:rsidRPr="000C52F9">
        <w:rPr>
          <w:rFonts w:ascii="Times New Roman" w:eastAsia="Calibri" w:hAnsi="Times New Roman"/>
          <w:sz w:val="28"/>
          <w:szCs w:val="28"/>
        </w:rPr>
        <w:lastRenderedPageBreak/>
        <w:t xml:space="preserve">ставки в </w:t>
      </w:r>
      <w:r w:rsidR="00005A6E" w:rsidRPr="007F4AAF">
        <w:rPr>
          <w:rFonts w:ascii="Times New Roman" w:eastAsia="Calibri" w:hAnsi="Times New Roman"/>
          <w:sz w:val="28"/>
          <w:szCs w:val="28"/>
        </w:rPr>
        <w:t>размере 10</w:t>
      </w:r>
      <w:r w:rsidR="007F4AAF" w:rsidRPr="007F4AAF">
        <w:rPr>
          <w:rFonts w:ascii="Times New Roman" w:eastAsia="Calibri" w:hAnsi="Times New Roman"/>
          <w:sz w:val="28"/>
          <w:szCs w:val="28"/>
        </w:rPr>
        <w:t>64</w:t>
      </w:r>
      <w:r w:rsidR="00005A6E" w:rsidRPr="007F4AAF">
        <w:rPr>
          <w:rFonts w:ascii="Times New Roman" w:eastAsia="Calibri" w:hAnsi="Times New Roman"/>
          <w:sz w:val="28"/>
          <w:szCs w:val="28"/>
        </w:rPr>
        <w:t xml:space="preserve"> рублей</w:t>
      </w:r>
      <w:r w:rsidR="00005A6E" w:rsidRPr="000C52F9">
        <w:rPr>
          <w:rFonts w:ascii="Times New Roman" w:eastAsia="Calibri" w:hAnsi="Times New Roman"/>
          <w:sz w:val="28"/>
          <w:szCs w:val="28"/>
        </w:rPr>
        <w:t xml:space="preserve"> (с НДС) за 1 кВт запрашиваемой максимальной мощности</w:t>
      </w:r>
      <w:r w:rsidR="00005A6E" w:rsidRPr="000C52F9">
        <w:rPr>
          <w:rFonts w:ascii="Times New Roman" w:hAnsi="Times New Roman"/>
          <w:sz w:val="28"/>
          <w:szCs w:val="28"/>
        </w:rPr>
        <w:t xml:space="preserve"> </w:t>
      </w:r>
      <w:r w:rsidR="00005A6E" w:rsidRPr="000C52F9">
        <w:rPr>
          <w:rFonts w:ascii="Times New Roman" w:eastAsia="Calibri" w:hAnsi="Times New Roman"/>
          <w:sz w:val="28"/>
          <w:szCs w:val="28"/>
        </w:rPr>
        <w:t>в отношении всей совокупности таких мероприятий для соответствующих случаев технологического присоединения.</w:t>
      </w:r>
    </w:p>
    <w:p w14:paraId="70BA90C2" w14:textId="5C247BFB" w:rsidR="000C52F9" w:rsidRDefault="00EE6A0D" w:rsidP="000C52F9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  <w:r>
        <w:t>4</w:t>
      </w:r>
      <w:r w:rsidR="000C52F9">
        <w:t xml:space="preserve">. </w:t>
      </w:r>
      <w:r w:rsidR="000C52F9" w:rsidRPr="0098483B">
        <w:rPr>
          <w:szCs w:val="28"/>
          <w:lang w:eastAsia="ru-RU"/>
        </w:rPr>
        <w:t xml:space="preserve">Установленные </w:t>
      </w:r>
      <w:r w:rsidR="000C52F9">
        <w:rPr>
          <w:szCs w:val="28"/>
          <w:lang w:eastAsia="ru-RU"/>
        </w:rPr>
        <w:t>пункт</w:t>
      </w:r>
      <w:r w:rsidR="00070090">
        <w:rPr>
          <w:szCs w:val="28"/>
          <w:lang w:eastAsia="ru-RU"/>
        </w:rPr>
        <w:t>ами 1, 2</w:t>
      </w:r>
      <w:r w:rsidR="00352332">
        <w:rPr>
          <w:szCs w:val="28"/>
          <w:lang w:eastAsia="ru-RU"/>
        </w:rPr>
        <w:t>, 3</w:t>
      </w:r>
      <w:r w:rsidR="000C52F9" w:rsidRPr="0098483B">
        <w:rPr>
          <w:szCs w:val="28"/>
          <w:lang w:eastAsia="ru-RU"/>
        </w:rPr>
        <w:t xml:space="preserve"> особенности расчета платы за технологическое присоединение применяются с учетом условий, установленных пунктом 17 </w:t>
      </w:r>
      <w:r w:rsidR="00E552CC" w:rsidRPr="00096509">
        <w:rPr>
          <w:szCs w:val="28"/>
          <w:lang w:eastAsia="ru-RU"/>
        </w:rPr>
        <w:t>Правил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</w:t>
      </w:r>
      <w:r w:rsidR="00E552CC">
        <w:rPr>
          <w:szCs w:val="28"/>
          <w:lang w:eastAsia="ru-RU"/>
        </w:rPr>
        <w:t xml:space="preserve">, утвержденных </w:t>
      </w:r>
      <w:r w:rsidR="00E552CC" w:rsidRPr="00096509">
        <w:rPr>
          <w:szCs w:val="28"/>
        </w:rPr>
        <w:t xml:space="preserve">постановлением Правительства РФ </w:t>
      </w:r>
      <w:r w:rsidR="00E552CC">
        <w:rPr>
          <w:szCs w:val="28"/>
        </w:rPr>
        <w:t xml:space="preserve">от </w:t>
      </w:r>
      <w:r w:rsidR="00E552CC" w:rsidRPr="00096509">
        <w:rPr>
          <w:szCs w:val="28"/>
          <w:lang w:eastAsia="ru-RU"/>
        </w:rPr>
        <w:t>27.12.2004 № 861</w:t>
      </w:r>
      <w:r w:rsidR="000C52F9" w:rsidRPr="0098483B">
        <w:rPr>
          <w:szCs w:val="28"/>
          <w:lang w:eastAsia="ru-RU"/>
        </w:rPr>
        <w:t>.</w:t>
      </w:r>
    </w:p>
    <w:p w14:paraId="2A1C7167" w14:textId="675AA790" w:rsidR="00096509" w:rsidRPr="00096509" w:rsidRDefault="006B4A42" w:rsidP="00096509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>
        <w:rPr>
          <w:bCs/>
          <w:szCs w:val="28"/>
        </w:rPr>
        <w:t>5</w:t>
      </w:r>
      <w:r w:rsidR="00096509" w:rsidRPr="00096509">
        <w:rPr>
          <w:bCs/>
          <w:szCs w:val="28"/>
        </w:rPr>
        <w:t xml:space="preserve">. </w:t>
      </w:r>
      <w:r w:rsidR="00096509" w:rsidRPr="00096509">
        <w:rPr>
          <w:szCs w:val="28"/>
        </w:rPr>
        <w:t xml:space="preserve">Признать утратившим силу постановление главного управления «Региональная энергетическая комиссия» Рязанской области </w:t>
      </w:r>
      <w:r w:rsidR="00096509" w:rsidRPr="00096509">
        <w:rPr>
          <w:bCs/>
          <w:szCs w:val="28"/>
        </w:rPr>
        <w:t xml:space="preserve">от 14 </w:t>
      </w:r>
      <w:r w:rsidR="001C08DF">
        <w:rPr>
          <w:bCs/>
          <w:szCs w:val="28"/>
        </w:rPr>
        <w:t>июля</w:t>
      </w:r>
      <w:r w:rsidR="00096509" w:rsidRPr="00096509">
        <w:rPr>
          <w:bCs/>
          <w:szCs w:val="28"/>
        </w:rPr>
        <w:t xml:space="preserve"> 202</w:t>
      </w:r>
      <w:r w:rsidR="001C08DF">
        <w:rPr>
          <w:bCs/>
          <w:szCs w:val="28"/>
        </w:rPr>
        <w:t>2 </w:t>
      </w:r>
      <w:r w:rsidR="00096509" w:rsidRPr="00096509">
        <w:rPr>
          <w:bCs/>
          <w:szCs w:val="28"/>
        </w:rPr>
        <w:t xml:space="preserve">г. № </w:t>
      </w:r>
      <w:r w:rsidR="001C08DF">
        <w:rPr>
          <w:bCs/>
          <w:szCs w:val="28"/>
        </w:rPr>
        <w:t>4</w:t>
      </w:r>
      <w:r w:rsidR="00096509" w:rsidRPr="00096509">
        <w:rPr>
          <w:bCs/>
          <w:szCs w:val="28"/>
        </w:rPr>
        <w:t>5</w:t>
      </w:r>
      <w:r w:rsidR="00096509" w:rsidRPr="00096509">
        <w:rPr>
          <w:szCs w:val="28"/>
        </w:rPr>
        <w:t xml:space="preserve"> «О плате за технологическое присоединение к распределительным электрическим сетям на территории Рязанской области».</w:t>
      </w:r>
    </w:p>
    <w:p w14:paraId="1D549107" w14:textId="51D866CC" w:rsidR="00096509" w:rsidRPr="00096509" w:rsidRDefault="006B4A42" w:rsidP="00096509">
      <w:pPr>
        <w:pStyle w:val="a8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E119C">
        <w:rPr>
          <w:rFonts w:ascii="Times New Roman" w:hAnsi="Times New Roman"/>
          <w:sz w:val="28"/>
          <w:szCs w:val="28"/>
        </w:rPr>
        <w:t>6</w:t>
      </w:r>
      <w:r w:rsidR="00096509" w:rsidRPr="004E119C">
        <w:rPr>
          <w:rFonts w:ascii="Times New Roman" w:hAnsi="Times New Roman"/>
          <w:sz w:val="28"/>
          <w:szCs w:val="28"/>
        </w:rPr>
        <w:t xml:space="preserve">. </w:t>
      </w:r>
      <w:r w:rsidR="001C08DF" w:rsidRPr="004E119C">
        <w:rPr>
          <w:rFonts w:ascii="Times New Roman" w:hAnsi="Times New Roman"/>
          <w:sz w:val="28"/>
          <w:szCs w:val="28"/>
        </w:rPr>
        <w:t xml:space="preserve">Настоящее постановление вступает в силу с 1 </w:t>
      </w:r>
      <w:r w:rsidR="006B2ABA" w:rsidRPr="004E119C">
        <w:rPr>
          <w:rFonts w:ascii="Times New Roman" w:hAnsi="Times New Roman"/>
          <w:sz w:val="28"/>
          <w:szCs w:val="28"/>
        </w:rPr>
        <w:t>января</w:t>
      </w:r>
      <w:r w:rsidR="001C08DF" w:rsidRPr="004E119C">
        <w:rPr>
          <w:rFonts w:ascii="Times New Roman" w:hAnsi="Times New Roman"/>
          <w:sz w:val="28"/>
          <w:szCs w:val="28"/>
        </w:rPr>
        <w:t xml:space="preserve"> 202</w:t>
      </w:r>
      <w:r w:rsidR="006B2ABA" w:rsidRPr="004E119C">
        <w:rPr>
          <w:rFonts w:ascii="Times New Roman" w:hAnsi="Times New Roman"/>
          <w:sz w:val="28"/>
          <w:szCs w:val="28"/>
        </w:rPr>
        <w:t>3</w:t>
      </w:r>
      <w:r w:rsidR="001C08DF" w:rsidRPr="004E119C">
        <w:rPr>
          <w:rFonts w:ascii="Times New Roman" w:hAnsi="Times New Roman"/>
          <w:sz w:val="28"/>
          <w:szCs w:val="28"/>
        </w:rPr>
        <w:t xml:space="preserve"> года.</w:t>
      </w:r>
    </w:p>
    <w:p w14:paraId="2305F89B" w14:textId="77777777" w:rsidR="00693C2D" w:rsidRPr="00096509" w:rsidRDefault="00693C2D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371F100D" w14:textId="77777777" w:rsidR="00693C2D" w:rsidRPr="00096509" w:rsidRDefault="00693C2D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3DB78FF9" w14:textId="77777777" w:rsidR="00F6306F" w:rsidRPr="00096509" w:rsidRDefault="00F6306F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461B27B6" w14:textId="77777777" w:rsidR="00F6306F" w:rsidRPr="00096509" w:rsidRDefault="00F6306F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1ACF4C4F" w14:textId="7B93DD7A" w:rsidR="00945889" w:rsidRPr="00096509" w:rsidRDefault="002B2FEA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  <w:r w:rsidRPr="00096509">
        <w:rPr>
          <w:rFonts w:ascii="Times New Roman" w:hAnsi="Times New Roman"/>
          <w:sz w:val="28"/>
          <w:szCs w:val="28"/>
        </w:rPr>
        <w:t>И.о. н</w:t>
      </w:r>
      <w:r w:rsidR="00945889" w:rsidRPr="00096509">
        <w:rPr>
          <w:rFonts w:ascii="Times New Roman" w:hAnsi="Times New Roman"/>
          <w:sz w:val="28"/>
          <w:szCs w:val="28"/>
        </w:rPr>
        <w:t>ачальник</w:t>
      </w:r>
      <w:r w:rsidRPr="00096509">
        <w:rPr>
          <w:rFonts w:ascii="Times New Roman" w:hAnsi="Times New Roman"/>
          <w:sz w:val="28"/>
          <w:szCs w:val="28"/>
        </w:rPr>
        <w:t>а</w:t>
      </w:r>
      <w:r w:rsidR="00945889" w:rsidRPr="00096509">
        <w:rPr>
          <w:rFonts w:ascii="Times New Roman" w:hAnsi="Times New Roman"/>
          <w:sz w:val="28"/>
          <w:szCs w:val="28"/>
        </w:rPr>
        <w:t xml:space="preserve"> главного управления</w:t>
      </w:r>
    </w:p>
    <w:p w14:paraId="1DAF285A" w14:textId="77777777" w:rsidR="00945889" w:rsidRPr="00096509" w:rsidRDefault="00945889" w:rsidP="004F0033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  <w:r w:rsidRPr="00096509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63ABBA44" w14:textId="6C806698" w:rsidR="008D74D7" w:rsidRPr="00096509" w:rsidRDefault="00945889" w:rsidP="00436B13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  <w:r w:rsidRPr="00096509">
        <w:rPr>
          <w:rFonts w:ascii="Times New Roman" w:hAnsi="Times New Roman"/>
          <w:sz w:val="28"/>
          <w:szCs w:val="28"/>
        </w:rPr>
        <w:t>Рязанской области</w:t>
      </w:r>
      <w:r w:rsidR="006E773B" w:rsidRPr="00096509">
        <w:rPr>
          <w:rFonts w:ascii="Times New Roman" w:hAnsi="Times New Roman"/>
          <w:sz w:val="28"/>
          <w:szCs w:val="28"/>
        </w:rPr>
        <w:tab/>
      </w:r>
      <w:r w:rsidR="006E773B" w:rsidRPr="00096509">
        <w:rPr>
          <w:rFonts w:ascii="Times New Roman" w:hAnsi="Times New Roman"/>
          <w:sz w:val="28"/>
          <w:szCs w:val="28"/>
        </w:rPr>
        <w:tab/>
      </w:r>
      <w:r w:rsidR="006E773B" w:rsidRPr="00096509">
        <w:rPr>
          <w:rFonts w:ascii="Times New Roman" w:hAnsi="Times New Roman"/>
          <w:sz w:val="28"/>
          <w:szCs w:val="28"/>
        </w:rPr>
        <w:tab/>
      </w:r>
      <w:r w:rsidR="006E773B" w:rsidRPr="00096509">
        <w:rPr>
          <w:rFonts w:ascii="Times New Roman" w:hAnsi="Times New Roman"/>
          <w:sz w:val="28"/>
          <w:szCs w:val="28"/>
        </w:rPr>
        <w:tab/>
      </w:r>
      <w:r w:rsidR="006E773B" w:rsidRPr="00096509">
        <w:rPr>
          <w:rFonts w:ascii="Times New Roman" w:hAnsi="Times New Roman"/>
          <w:sz w:val="28"/>
          <w:szCs w:val="28"/>
        </w:rPr>
        <w:tab/>
      </w:r>
      <w:r w:rsidR="006E773B" w:rsidRPr="00096509">
        <w:rPr>
          <w:rFonts w:ascii="Times New Roman" w:hAnsi="Times New Roman"/>
          <w:sz w:val="28"/>
          <w:szCs w:val="28"/>
        </w:rPr>
        <w:tab/>
      </w:r>
      <w:r w:rsidR="006E773B" w:rsidRPr="00096509">
        <w:rPr>
          <w:rFonts w:ascii="Times New Roman" w:hAnsi="Times New Roman"/>
          <w:sz w:val="28"/>
          <w:szCs w:val="28"/>
        </w:rPr>
        <w:tab/>
      </w:r>
      <w:r w:rsidR="006E773B" w:rsidRPr="00096509">
        <w:rPr>
          <w:rFonts w:ascii="Times New Roman" w:hAnsi="Times New Roman"/>
          <w:sz w:val="28"/>
          <w:szCs w:val="28"/>
        </w:rPr>
        <w:tab/>
      </w:r>
      <w:r w:rsidR="002B2FEA" w:rsidRPr="00096509">
        <w:rPr>
          <w:rFonts w:ascii="Times New Roman" w:hAnsi="Times New Roman"/>
          <w:sz w:val="28"/>
          <w:szCs w:val="28"/>
        </w:rPr>
        <w:t>Ю.</w:t>
      </w:r>
      <w:r w:rsidR="00857F14" w:rsidRPr="00096509">
        <w:rPr>
          <w:rFonts w:ascii="Times New Roman" w:hAnsi="Times New Roman"/>
          <w:sz w:val="28"/>
          <w:szCs w:val="28"/>
        </w:rPr>
        <w:t>Н</w:t>
      </w:r>
      <w:r w:rsidRPr="00096509">
        <w:rPr>
          <w:sz w:val="28"/>
          <w:szCs w:val="28"/>
        </w:rPr>
        <w:t>.</w:t>
      </w:r>
      <w:r w:rsidR="00857F14" w:rsidRPr="00096509">
        <w:rPr>
          <w:sz w:val="28"/>
          <w:szCs w:val="28"/>
        </w:rPr>
        <w:t xml:space="preserve"> </w:t>
      </w:r>
      <w:r w:rsidR="002B2FEA" w:rsidRPr="00096509">
        <w:rPr>
          <w:sz w:val="28"/>
          <w:szCs w:val="28"/>
        </w:rPr>
        <w:t>Оськин</w:t>
      </w:r>
    </w:p>
    <w:sectPr w:rsidR="008D74D7" w:rsidRPr="00096509" w:rsidSect="00C30088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811822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BCE"/>
    <w:rsid w:val="000019F2"/>
    <w:rsid w:val="00005A6E"/>
    <w:rsid w:val="00012EDC"/>
    <w:rsid w:val="0003297E"/>
    <w:rsid w:val="00070090"/>
    <w:rsid w:val="000758CC"/>
    <w:rsid w:val="000940F4"/>
    <w:rsid w:val="00096509"/>
    <w:rsid w:val="000A2D3B"/>
    <w:rsid w:val="000B483A"/>
    <w:rsid w:val="000C1D01"/>
    <w:rsid w:val="000C3A19"/>
    <w:rsid w:val="000C5070"/>
    <w:rsid w:val="000C52F9"/>
    <w:rsid w:val="000C56CB"/>
    <w:rsid w:val="000D1C7A"/>
    <w:rsid w:val="001001A5"/>
    <w:rsid w:val="00107D02"/>
    <w:rsid w:val="00113519"/>
    <w:rsid w:val="00123777"/>
    <w:rsid w:val="00162269"/>
    <w:rsid w:val="001630BD"/>
    <w:rsid w:val="001679E5"/>
    <w:rsid w:val="00175398"/>
    <w:rsid w:val="00175964"/>
    <w:rsid w:val="001A361E"/>
    <w:rsid w:val="001B17EE"/>
    <w:rsid w:val="001B6C67"/>
    <w:rsid w:val="001B79A0"/>
    <w:rsid w:val="001C08DF"/>
    <w:rsid w:val="001E09FD"/>
    <w:rsid w:val="001E6CFA"/>
    <w:rsid w:val="002211DE"/>
    <w:rsid w:val="00226A81"/>
    <w:rsid w:val="002336AA"/>
    <w:rsid w:val="00241FA0"/>
    <w:rsid w:val="0024412D"/>
    <w:rsid w:val="00280D30"/>
    <w:rsid w:val="00296506"/>
    <w:rsid w:val="002A006A"/>
    <w:rsid w:val="002A2BF1"/>
    <w:rsid w:val="002A3A48"/>
    <w:rsid w:val="002A6385"/>
    <w:rsid w:val="002B2FEA"/>
    <w:rsid w:val="002D006E"/>
    <w:rsid w:val="002F0B4E"/>
    <w:rsid w:val="00302917"/>
    <w:rsid w:val="00332CA9"/>
    <w:rsid w:val="00337FB0"/>
    <w:rsid w:val="0034332D"/>
    <w:rsid w:val="00352332"/>
    <w:rsid w:val="00352865"/>
    <w:rsid w:val="00370399"/>
    <w:rsid w:val="00396B24"/>
    <w:rsid w:val="00396CD0"/>
    <w:rsid w:val="003A2AF2"/>
    <w:rsid w:val="003A4890"/>
    <w:rsid w:val="003B4D6F"/>
    <w:rsid w:val="003E498F"/>
    <w:rsid w:val="003F44EE"/>
    <w:rsid w:val="004074CD"/>
    <w:rsid w:val="00415987"/>
    <w:rsid w:val="00423795"/>
    <w:rsid w:val="00436B13"/>
    <w:rsid w:val="00440C09"/>
    <w:rsid w:val="00440CC3"/>
    <w:rsid w:val="00454BE1"/>
    <w:rsid w:val="00492865"/>
    <w:rsid w:val="004946FB"/>
    <w:rsid w:val="004A35D4"/>
    <w:rsid w:val="004B3EB7"/>
    <w:rsid w:val="004C0CFB"/>
    <w:rsid w:val="004D6893"/>
    <w:rsid w:val="004E119C"/>
    <w:rsid w:val="004F0033"/>
    <w:rsid w:val="00504CB9"/>
    <w:rsid w:val="00517C25"/>
    <w:rsid w:val="00523759"/>
    <w:rsid w:val="00531FD1"/>
    <w:rsid w:val="00536C38"/>
    <w:rsid w:val="00544E69"/>
    <w:rsid w:val="00563607"/>
    <w:rsid w:val="0057079C"/>
    <w:rsid w:val="00573F30"/>
    <w:rsid w:val="005B4609"/>
    <w:rsid w:val="005C37CC"/>
    <w:rsid w:val="005D5613"/>
    <w:rsid w:val="005D6C69"/>
    <w:rsid w:val="005E1651"/>
    <w:rsid w:val="005E7F90"/>
    <w:rsid w:val="005F11D8"/>
    <w:rsid w:val="005F1FAF"/>
    <w:rsid w:val="005F4616"/>
    <w:rsid w:val="006036E7"/>
    <w:rsid w:val="00620FF2"/>
    <w:rsid w:val="006230EC"/>
    <w:rsid w:val="0063275F"/>
    <w:rsid w:val="00646D01"/>
    <w:rsid w:val="0065767D"/>
    <w:rsid w:val="006609FD"/>
    <w:rsid w:val="00671EA6"/>
    <w:rsid w:val="00693C2D"/>
    <w:rsid w:val="006A44DB"/>
    <w:rsid w:val="006B2ABA"/>
    <w:rsid w:val="006B4A42"/>
    <w:rsid w:val="006C4B85"/>
    <w:rsid w:val="006D0BCC"/>
    <w:rsid w:val="006E5782"/>
    <w:rsid w:val="006E773B"/>
    <w:rsid w:val="0071152B"/>
    <w:rsid w:val="00716E94"/>
    <w:rsid w:val="0072223C"/>
    <w:rsid w:val="00731B22"/>
    <w:rsid w:val="00734CFC"/>
    <w:rsid w:val="00734F3E"/>
    <w:rsid w:val="00741036"/>
    <w:rsid w:val="00744624"/>
    <w:rsid w:val="007533D4"/>
    <w:rsid w:val="00754BDF"/>
    <w:rsid w:val="007805EB"/>
    <w:rsid w:val="007868B9"/>
    <w:rsid w:val="00787164"/>
    <w:rsid w:val="00790AAD"/>
    <w:rsid w:val="0079469B"/>
    <w:rsid w:val="00796CB5"/>
    <w:rsid w:val="007B0C45"/>
    <w:rsid w:val="007B3732"/>
    <w:rsid w:val="007C7BD5"/>
    <w:rsid w:val="007D3069"/>
    <w:rsid w:val="007F0673"/>
    <w:rsid w:val="007F4AAF"/>
    <w:rsid w:val="00824311"/>
    <w:rsid w:val="00843389"/>
    <w:rsid w:val="00857F14"/>
    <w:rsid w:val="00880FEA"/>
    <w:rsid w:val="008A0316"/>
    <w:rsid w:val="008B2B89"/>
    <w:rsid w:val="008B3AE7"/>
    <w:rsid w:val="008C4187"/>
    <w:rsid w:val="008D3988"/>
    <w:rsid w:val="008D59E1"/>
    <w:rsid w:val="008D74D7"/>
    <w:rsid w:val="008E0A0D"/>
    <w:rsid w:val="008E3B34"/>
    <w:rsid w:val="008F083D"/>
    <w:rsid w:val="00900A59"/>
    <w:rsid w:val="0090211A"/>
    <w:rsid w:val="00910DD8"/>
    <w:rsid w:val="00914479"/>
    <w:rsid w:val="00925804"/>
    <w:rsid w:val="00944DB1"/>
    <w:rsid w:val="00945889"/>
    <w:rsid w:val="009523C3"/>
    <w:rsid w:val="00967DCC"/>
    <w:rsid w:val="00973F77"/>
    <w:rsid w:val="0098033C"/>
    <w:rsid w:val="00983F32"/>
    <w:rsid w:val="0098483B"/>
    <w:rsid w:val="0098671D"/>
    <w:rsid w:val="009C121E"/>
    <w:rsid w:val="009D4840"/>
    <w:rsid w:val="009E1662"/>
    <w:rsid w:val="009E3C68"/>
    <w:rsid w:val="009F17A0"/>
    <w:rsid w:val="00A011CD"/>
    <w:rsid w:val="00A024B8"/>
    <w:rsid w:val="00A1394F"/>
    <w:rsid w:val="00A1601D"/>
    <w:rsid w:val="00A17800"/>
    <w:rsid w:val="00A21825"/>
    <w:rsid w:val="00A31416"/>
    <w:rsid w:val="00A4734F"/>
    <w:rsid w:val="00A54BB7"/>
    <w:rsid w:val="00A56BCE"/>
    <w:rsid w:val="00AA0125"/>
    <w:rsid w:val="00AA0948"/>
    <w:rsid w:val="00AA23BF"/>
    <w:rsid w:val="00AA4414"/>
    <w:rsid w:val="00AF403A"/>
    <w:rsid w:val="00AF4D70"/>
    <w:rsid w:val="00AF7AEF"/>
    <w:rsid w:val="00B11CFF"/>
    <w:rsid w:val="00B1638C"/>
    <w:rsid w:val="00B31C22"/>
    <w:rsid w:val="00B44230"/>
    <w:rsid w:val="00B511B9"/>
    <w:rsid w:val="00B558C3"/>
    <w:rsid w:val="00B5647F"/>
    <w:rsid w:val="00B625F4"/>
    <w:rsid w:val="00B66E42"/>
    <w:rsid w:val="00B7159C"/>
    <w:rsid w:val="00B746E7"/>
    <w:rsid w:val="00BB6C0F"/>
    <w:rsid w:val="00BC1CAB"/>
    <w:rsid w:val="00BC2B04"/>
    <w:rsid w:val="00C0445D"/>
    <w:rsid w:val="00C06AD5"/>
    <w:rsid w:val="00C10461"/>
    <w:rsid w:val="00C30088"/>
    <w:rsid w:val="00C326C8"/>
    <w:rsid w:val="00C37439"/>
    <w:rsid w:val="00C539D7"/>
    <w:rsid w:val="00C75836"/>
    <w:rsid w:val="00C77AE2"/>
    <w:rsid w:val="00C80208"/>
    <w:rsid w:val="00C83F5B"/>
    <w:rsid w:val="00C84861"/>
    <w:rsid w:val="00C930C3"/>
    <w:rsid w:val="00C9483C"/>
    <w:rsid w:val="00CB3549"/>
    <w:rsid w:val="00CC4C60"/>
    <w:rsid w:val="00CC6D6F"/>
    <w:rsid w:val="00CD4C9F"/>
    <w:rsid w:val="00CE2BE0"/>
    <w:rsid w:val="00CF7B80"/>
    <w:rsid w:val="00D149C8"/>
    <w:rsid w:val="00D14C86"/>
    <w:rsid w:val="00D346B3"/>
    <w:rsid w:val="00D408D1"/>
    <w:rsid w:val="00D40BED"/>
    <w:rsid w:val="00D72457"/>
    <w:rsid w:val="00D81C14"/>
    <w:rsid w:val="00D92F8D"/>
    <w:rsid w:val="00DA6E76"/>
    <w:rsid w:val="00DB1F11"/>
    <w:rsid w:val="00DC3D84"/>
    <w:rsid w:val="00DC6791"/>
    <w:rsid w:val="00DD05BB"/>
    <w:rsid w:val="00DD2504"/>
    <w:rsid w:val="00DD68DC"/>
    <w:rsid w:val="00E01AD1"/>
    <w:rsid w:val="00E2391F"/>
    <w:rsid w:val="00E552CC"/>
    <w:rsid w:val="00E61B81"/>
    <w:rsid w:val="00E76300"/>
    <w:rsid w:val="00E8336E"/>
    <w:rsid w:val="00E9090E"/>
    <w:rsid w:val="00EB0277"/>
    <w:rsid w:val="00EB36DC"/>
    <w:rsid w:val="00EB501F"/>
    <w:rsid w:val="00EC3B4F"/>
    <w:rsid w:val="00ED5CAB"/>
    <w:rsid w:val="00EE6A0D"/>
    <w:rsid w:val="00EF12D3"/>
    <w:rsid w:val="00F3081A"/>
    <w:rsid w:val="00F33059"/>
    <w:rsid w:val="00F43782"/>
    <w:rsid w:val="00F47372"/>
    <w:rsid w:val="00F51E87"/>
    <w:rsid w:val="00F6306F"/>
    <w:rsid w:val="00F72994"/>
    <w:rsid w:val="00F82065"/>
    <w:rsid w:val="00FC0BEA"/>
    <w:rsid w:val="00FE2350"/>
    <w:rsid w:val="00FF3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6ECF5"/>
  <w15:chartTrackingRefBased/>
  <w15:docId w15:val="{03338970-55A4-4378-8568-36A0C6205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styleId="a8">
    <w:name w:val="List Paragraph"/>
    <w:basedOn w:val="a"/>
    <w:uiPriority w:val="34"/>
    <w:qFormat/>
    <w:rsid w:val="00504CB9"/>
    <w:pPr>
      <w:ind w:left="720"/>
      <w:contextualSpacing/>
    </w:pPr>
  </w:style>
  <w:style w:type="character" w:customStyle="1" w:styleId="FontStyle34">
    <w:name w:val="Font Style34"/>
    <w:rsid w:val="009523C3"/>
    <w:rPr>
      <w:rFonts w:ascii="Bookman Old Style" w:hAnsi="Bookman Old Style" w:cs="Bookman Old Styl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80740357661C8CDE614BD068F41B223D7BA4FD094AEC32571ABF38FB3D26C67FF52E02673976B83AF55E6E612D4182F5B387B71XBtBM" TargetMode="External"/><Relationship Id="rId13" Type="http://schemas.openxmlformats.org/officeDocument/2006/relationships/hyperlink" Target="consultantplus://offline/ref=E80740357661C8CDE614BD068F41B223D7BB4FD197A2C32571ABF38FB3D26C67FF52E02572976B83AF55E6E612D4182F5B387B71XBtBM" TargetMode="External"/><Relationship Id="rId18" Type="http://schemas.openxmlformats.org/officeDocument/2006/relationships/hyperlink" Target="consultantplus://offline/ref=E80740357661C8CDE614BD068F41B223D2B34CDE91ACC32571ABF38FB3D26C67FF52E02070C86E96BE0DEAE60DCA1F36473A79X7t1M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E80740357661C8CDE614BD068F41B223D0BC4FDF90ABC32571ABF38FB3D26C67ED52B8297A9D21D2EC1EE9E711XCt8M" TargetMode="External"/><Relationship Id="rId12" Type="http://schemas.openxmlformats.org/officeDocument/2006/relationships/hyperlink" Target="consultantplus://offline/ref=E80740357661C8CDE614BD068F41B223D0B249D495AEC32571ABF38FB3D26C67FF52E0267C9D3486BA44BEEA12CB062842247973BBXFt2M" TargetMode="External"/><Relationship Id="rId17" Type="http://schemas.openxmlformats.org/officeDocument/2006/relationships/hyperlink" Target="consultantplus://offline/ref=E80740357661C8CDE614BD068F41B223D2B34CDE91ACC32571ABF38FB3D26C67FF52E0257B9C3FD2EE0BBFB6579F152944247B74A7F2EB31X0t1M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80740357661C8CDE614BD068F41B223D7BB4FD09FA9C32571ABF38FB3D26C67FF52E0257B9C3FD2E30BBFB6579F152944247B74A7F2EB31X0t1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E80740357661C8CDE614BD068F41B223D7BA4FD094AEC32571ABF38FB3D26C67FF52E0257A983486BA44BEEA12CB062842247973BBXFt2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80740357661C8CDE614BD068F41B223D0B345D293ADC32571ABF38FB3D26C67FF52E0257B9936D2EF0BBFB6579F152944247B74A7F2EB31X0t1M" TargetMode="External"/><Relationship Id="rId10" Type="http://schemas.openxmlformats.org/officeDocument/2006/relationships/hyperlink" Target="consultantplus://offline/ref=E80740357661C8CDE614BD068F41B223D7BA4FD094AEC32571ABF38FB3D26C67FF52E0257B9C3AD3E80BBFB6579F152944247B74A7F2EB31X0t1M" TargetMode="External"/><Relationship Id="rId19" Type="http://schemas.openxmlformats.org/officeDocument/2006/relationships/hyperlink" Target="consultantplus://offline/ref=E80740357661C8CDE614BD068F41B223D7BA4CD397A09E2F79F2FF8DB4DD3362F843E0257A823FD5F502EBE5X1t1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80740357661C8CDE614BD068F41B223D7BA4FD094AEC32571ABF38FB3D26C67FF52E02173976B83AF55E6E612D4182F5B387B71XBtBM" TargetMode="External"/><Relationship Id="rId14" Type="http://schemas.openxmlformats.org/officeDocument/2006/relationships/hyperlink" Target="consultantplus://offline/ref=E80740357661C8CDE614BD068F41B223D7BB4FD197ACC32571ABF38FB3D26C67FF52E02170C86E96BE0DEAE60DCA1F36473A79X7t1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1B1FB-F6D8-4950-87DA-0CFF3229A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1597</Words>
  <Characters>9105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10681</CharactersWithSpaces>
  <SharedDoc>false</SharedDoc>
  <HLinks>
    <vt:vector size="6" baseType="variant">
      <vt:variant>
        <vt:i4>3866728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consultantplus://offline/ref=56CAB46677A11E55F3BBB75665CAB652BC02450475509EBBF42BA6A25FA5BA8BD382C987CC2C6263rDh0G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Журавлева</cp:lastModifiedBy>
  <cp:revision>12</cp:revision>
  <cp:lastPrinted>2022-07-15T09:31:00Z</cp:lastPrinted>
  <dcterms:created xsi:type="dcterms:W3CDTF">2022-11-15T08:46:00Z</dcterms:created>
  <dcterms:modified xsi:type="dcterms:W3CDTF">2022-11-22T13:19:00Z</dcterms:modified>
</cp:coreProperties>
</file>