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к постановлению </w:t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главного управления</w:t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ветеринарии Рязанской </w:t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области от 01.12.2022 № 57</w:t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1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6"/>
        <w:gridCol w:w="1437"/>
        <w:gridCol w:w="1393"/>
        <w:gridCol w:w="1217"/>
        <w:gridCol w:w="1280"/>
        <w:gridCol w:w="1216"/>
        <w:gridCol w:w="1425"/>
      </w:tblGrid>
      <w:tr>
        <w:trPr/>
        <w:tc>
          <w:tcPr>
            <w:tcW w:w="935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 Получение сведений посредством СМЭВ</w:t>
            </w:r>
          </w:p>
        </w:tc>
      </w:tr>
      <w:tr>
        <w:trPr/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Пакет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зарегистрирован-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ных документов,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поступивших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должностному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лицу,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ответственному за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предоставление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государственной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услуги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Направление межведомственных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запросов в органы и организации,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указанные в пункте 2.3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Административного регламента,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том числе с возможностью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автоматического формирования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межведомственных запросов</w:t>
            </w:r>
          </w:p>
        </w:tc>
        <w:tc>
          <w:tcPr>
            <w:tcW w:w="1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рабочий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день</w:t>
            </w:r>
          </w:p>
        </w:tc>
        <w:tc>
          <w:tcPr>
            <w:tcW w:w="1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Должностное лицо Уполномо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ченного органа,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ответственное за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предоставление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государственной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услуги</w:t>
            </w:r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Уполномоченный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орган/ГИС/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СМЭВ</w:t>
            </w:r>
          </w:p>
        </w:tc>
        <w:tc>
          <w:tcPr>
            <w:tcW w:w="12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Наличие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документов,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необходимых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предоставления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государственной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услуги,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находящихся 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распоряжении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государствен-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ных органов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(организаций)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Направление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межведомственного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запроса в органы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(организации),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предоставляющие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документы (сведения),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предусмотренные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пунктом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2.10.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Административно-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регламента, в том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числе с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использованием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СМЭВ</w:t>
            </w:r>
          </w:p>
        </w:tc>
      </w:tr>
      <w:tr>
        <w:trPr/>
        <w:tc>
          <w:tcPr>
            <w:tcW w:w="138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Получение ответов 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межведомственные запросы,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 полного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комплекта документов</w:t>
            </w:r>
          </w:p>
        </w:tc>
        <w:tc>
          <w:tcPr>
            <w:tcW w:w="1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 более 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рабочих дней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 момент обращения в случае, если для подготовки ответа на межведомственный запрос не требуется совершение дополнительных действий)</w:t>
            </w:r>
          </w:p>
        </w:tc>
        <w:tc>
          <w:tcPr>
            <w:tcW w:w="1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Должностное лицо Уполномо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ченного органа,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ответственное за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предоставление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государственной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услуги</w:t>
            </w:r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Уполномоченный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 /ГИС/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СМЭВ</w:t>
            </w:r>
          </w:p>
        </w:tc>
        <w:tc>
          <w:tcPr>
            <w:tcW w:w="12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Получение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документов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(сведений),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необходимых для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предоставления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государственной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услуги</w:t>
            </w:r>
          </w:p>
        </w:tc>
      </w:tr>
    </w:tbl>
    <w:p>
      <w:pPr>
        <w:pStyle w:val="ConsPlusNormal"/>
        <w:numPr>
          <w:ilvl w:val="0"/>
          <w:numId w:val="0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672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7b8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ce6959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e41337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191b27"/>
    <w:rPr/>
  </w:style>
  <w:style w:type="character" w:styleId="Style17" w:customStyle="1">
    <w:name w:val="Нижний колонтитул Знак"/>
    <w:basedOn w:val="DefaultParagraphFont"/>
    <w:uiPriority w:val="99"/>
    <w:qFormat/>
    <w:rsid w:val="00191b27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" w:customStyle="1">
    <w:name w:val="ConsPlusNormal"/>
    <w:qFormat/>
    <w:rsid w:val="00422d3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422d3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422d3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Cell" w:customStyle="1">
    <w:name w:val="ConsPlusCell"/>
    <w:qFormat/>
    <w:rsid w:val="00422d3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422d3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422d39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PlusJurTerm" w:customStyle="1">
    <w:name w:val="ConsPlusJurTerm"/>
    <w:qFormat/>
    <w:rsid w:val="00422d39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eastAsia="ru-RU" w:val="ru-RU" w:bidi="ar-SA"/>
    </w:rPr>
  </w:style>
  <w:style w:type="paragraph" w:styleId="ConsPlusTextList" w:customStyle="1">
    <w:name w:val="ConsPlusTextList"/>
    <w:qFormat/>
    <w:rsid w:val="00422d39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e4133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unhideWhenUsed/>
    <w:rsid w:val="00191b2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7"/>
    <w:uiPriority w:val="99"/>
    <w:unhideWhenUsed/>
    <w:rsid w:val="00191b2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205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7b0b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26B0-CD76-4DF2-B51A-0BD59C72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LibreOffice/7.3.2.2$Windows_X86_64 LibreOffice_project/49f2b1bff42cfccbd8f788c8dc32c1c309559be0</Application>
  <AppVersion>15.0000</AppVersion>
  <Pages>1</Pages>
  <Words>156</Words>
  <Characters>1247</Characters>
  <CharactersWithSpaces>1323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2022-10-26T11:53:00Z</dcterms:created>
  <dc:creator>User</dc:creator>
  <dc:description/>
  <dc:language>ru-RU</dc:language>
  <cp:lastModifiedBy/>
  <cp:lastPrinted>2022-12-01T06:37:00Z</cp:lastPrinted>
  <dcterms:modified xsi:type="dcterms:W3CDTF">2022-12-02T15:50:01Z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