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02F3A" w:rsidRDefault="00590059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Приложение </w:t>
      </w:r>
    </w:p>
    <w:p w:rsidR="00402F3A" w:rsidRDefault="00590059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402F3A" w:rsidRDefault="00590059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к приказу </w:t>
      </w:r>
    </w:p>
    <w:p w:rsidR="00402F3A" w:rsidRDefault="00590059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министерства </w:t>
      </w:r>
      <w:proofErr w:type="gramStart"/>
      <w:r>
        <w:rPr>
          <w:sz w:val="28"/>
          <w:szCs w:val="28"/>
        </w:rPr>
        <w:t>имущественных</w:t>
      </w:r>
      <w:proofErr w:type="gramEnd"/>
      <w:r>
        <w:rPr>
          <w:sz w:val="28"/>
          <w:szCs w:val="28"/>
        </w:rPr>
        <w:t xml:space="preserve"> и</w:t>
      </w:r>
    </w:p>
    <w:p w:rsidR="00402F3A" w:rsidRDefault="00590059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земельных отношений</w:t>
      </w:r>
    </w:p>
    <w:p w:rsidR="00402F3A" w:rsidRDefault="00590059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Рязанской области</w:t>
      </w:r>
    </w:p>
    <w:p w:rsidR="00402F3A" w:rsidRDefault="00402F3A">
      <w:pPr>
        <w:ind w:right="-1"/>
        <w:rPr>
          <w:sz w:val="28"/>
          <w:szCs w:val="28"/>
        </w:rPr>
      </w:pPr>
    </w:p>
    <w:p w:rsidR="00CF1DDD" w:rsidRDefault="00590059" w:rsidP="00CF1DDD">
      <w:pPr>
        <w:ind w:right="-1"/>
        <w:rPr>
          <w:sz w:val="22"/>
          <w:szCs w:val="22"/>
          <w:u w:val="single"/>
        </w:rPr>
      </w:pPr>
      <w:r>
        <w:rPr>
          <w:sz w:val="28"/>
          <w:szCs w:val="28"/>
        </w:rPr>
        <w:t xml:space="preserve">                                                                                  </w:t>
      </w:r>
      <w:r w:rsidR="00CF1DDD">
        <w:rPr>
          <w:sz w:val="26"/>
          <w:szCs w:val="26"/>
        </w:rPr>
        <w:t xml:space="preserve">От </w:t>
      </w:r>
      <w:r w:rsidR="00CF1DDD">
        <w:rPr>
          <w:sz w:val="26"/>
          <w:szCs w:val="26"/>
          <w:u w:val="single"/>
        </w:rPr>
        <w:t xml:space="preserve">    20.12.2022     </w:t>
      </w:r>
      <w:r w:rsidR="00CF1DDD">
        <w:rPr>
          <w:sz w:val="26"/>
          <w:szCs w:val="26"/>
        </w:rPr>
        <w:t xml:space="preserve"> №</w:t>
      </w:r>
      <w:r w:rsidR="00CF1DDD">
        <w:rPr>
          <w:sz w:val="26"/>
          <w:szCs w:val="26"/>
          <w:u w:val="single"/>
        </w:rPr>
        <w:t xml:space="preserve">   874-р   </w:t>
      </w:r>
    </w:p>
    <w:p w:rsidR="00402F3A" w:rsidRPr="00590059" w:rsidRDefault="00402F3A">
      <w:pPr>
        <w:ind w:right="-1"/>
        <w:rPr>
          <w:sz w:val="22"/>
          <w:szCs w:val="22"/>
        </w:rPr>
      </w:pPr>
    </w:p>
    <w:p w:rsidR="00402F3A" w:rsidRDefault="00402F3A">
      <w:pPr>
        <w:ind w:right="-1"/>
        <w:jc w:val="center"/>
        <w:rPr>
          <w:sz w:val="28"/>
          <w:szCs w:val="28"/>
        </w:rPr>
      </w:pPr>
    </w:p>
    <w:p w:rsidR="00402F3A" w:rsidRDefault="00402F3A">
      <w:pPr>
        <w:ind w:right="-1"/>
        <w:rPr>
          <w:sz w:val="22"/>
          <w:szCs w:val="22"/>
        </w:rPr>
      </w:pPr>
    </w:p>
    <w:p w:rsidR="00402F3A" w:rsidRDefault="00590059">
      <w:pPr>
        <w:ind w:right="-1"/>
        <w:jc w:val="center"/>
        <w:rPr>
          <w:sz w:val="28"/>
          <w:szCs w:val="28"/>
        </w:rPr>
      </w:pPr>
      <w:r>
        <w:rPr>
          <w:sz w:val="28"/>
          <w:szCs w:val="28"/>
        </w:rPr>
        <w:t>Перечень координат характерных точек границы охранной зоны</w:t>
      </w:r>
    </w:p>
    <w:p w:rsidR="00402F3A" w:rsidRDefault="00402F3A">
      <w:pPr>
        <w:spacing w:line="192" w:lineRule="auto"/>
        <w:jc w:val="right"/>
        <w:rPr>
          <w:sz w:val="14"/>
          <w:szCs w:val="14"/>
        </w:rPr>
      </w:pPr>
    </w:p>
    <w:p w:rsidR="00402F3A" w:rsidRDefault="00402F3A">
      <w:pPr>
        <w:spacing w:line="192" w:lineRule="auto"/>
        <w:jc w:val="right"/>
        <w:rPr>
          <w:sz w:val="36"/>
          <w:szCs w:val="36"/>
        </w:rPr>
      </w:pPr>
    </w:p>
    <w:p w:rsidR="00402F3A" w:rsidRDefault="00590059">
      <w:pPr>
        <w:spacing w:line="192" w:lineRule="auto"/>
        <w:ind w:right="-1"/>
        <w:jc w:val="right"/>
        <w:rPr>
          <w:sz w:val="26"/>
          <w:szCs w:val="26"/>
        </w:rPr>
      </w:pPr>
      <w:r>
        <w:rPr>
          <w:sz w:val="26"/>
          <w:szCs w:val="26"/>
        </w:rPr>
        <w:t xml:space="preserve">Система координат МСК - 62 </w:t>
      </w:r>
    </w:p>
    <w:p w:rsidR="00402F3A" w:rsidRDefault="00402F3A">
      <w:pPr>
        <w:spacing w:line="192" w:lineRule="auto"/>
        <w:jc w:val="center"/>
        <w:rPr>
          <w:sz w:val="28"/>
          <w:szCs w:val="28"/>
        </w:rPr>
      </w:pPr>
    </w:p>
    <w:tbl>
      <w:tblPr>
        <w:tblW w:w="10632" w:type="dxa"/>
        <w:tblInd w:w="-885" w:type="dxa"/>
        <w:tblLayout w:type="fixed"/>
        <w:tblLook w:val="01E0"/>
      </w:tblPr>
      <w:tblGrid>
        <w:gridCol w:w="2553"/>
        <w:gridCol w:w="1844"/>
        <w:gridCol w:w="1541"/>
        <w:gridCol w:w="4694"/>
      </w:tblGrid>
      <w:tr w:rsidR="00402F3A">
        <w:trPr>
          <w:cantSplit/>
          <w:trHeight w:val="398"/>
        </w:trPr>
        <w:tc>
          <w:tcPr>
            <w:tcW w:w="255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2F3A" w:rsidRDefault="00590059">
            <w:pPr>
              <w:widowControl w:val="0"/>
              <w:spacing w:line="192" w:lineRule="auto"/>
              <w:ind w:left="34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Обозначение характерных точек границы</w:t>
            </w:r>
          </w:p>
        </w:tc>
        <w:tc>
          <w:tcPr>
            <w:tcW w:w="33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2F3A" w:rsidRDefault="00590059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Координаты, </w:t>
            </w:r>
            <w:proofErr w:type="gramStart"/>
            <w:r>
              <w:rPr>
                <w:sz w:val="24"/>
                <w:szCs w:val="24"/>
              </w:rPr>
              <w:t>м</w:t>
            </w:r>
            <w:proofErr w:type="gramEnd"/>
          </w:p>
        </w:tc>
        <w:tc>
          <w:tcPr>
            <w:tcW w:w="469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2F3A" w:rsidRDefault="00590059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Метод определения координат и средняя </w:t>
            </w:r>
            <w:proofErr w:type="spellStart"/>
            <w:r>
              <w:rPr>
                <w:sz w:val="24"/>
                <w:szCs w:val="24"/>
              </w:rPr>
              <w:t>квадратическая</w:t>
            </w:r>
            <w:proofErr w:type="spellEnd"/>
            <w:r>
              <w:rPr>
                <w:sz w:val="24"/>
                <w:szCs w:val="24"/>
              </w:rPr>
              <w:t xml:space="preserve"> погрешность положения характерной точки</w:t>
            </w:r>
          </w:p>
          <w:p w:rsidR="00402F3A" w:rsidRDefault="00590059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</w:t>
            </w:r>
            <w:proofErr w:type="spellStart"/>
            <w:r>
              <w:rPr>
                <w:sz w:val="24"/>
                <w:szCs w:val="24"/>
              </w:rPr>
              <w:t>М</w:t>
            </w:r>
            <w:proofErr w:type="gramStart"/>
            <w:r>
              <w:rPr>
                <w:sz w:val="24"/>
                <w:szCs w:val="24"/>
              </w:rPr>
              <w:t>t</w:t>
            </w:r>
            <w:proofErr w:type="spellEnd"/>
            <w:proofErr w:type="gramEnd"/>
            <w:r>
              <w:rPr>
                <w:sz w:val="24"/>
                <w:szCs w:val="24"/>
              </w:rPr>
              <w:t>), м</w:t>
            </w:r>
          </w:p>
        </w:tc>
      </w:tr>
      <w:tr w:rsidR="00402F3A">
        <w:trPr>
          <w:cantSplit/>
          <w:trHeight w:val="932"/>
        </w:trPr>
        <w:tc>
          <w:tcPr>
            <w:tcW w:w="2552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02F3A" w:rsidRDefault="00402F3A">
            <w:pPr>
              <w:widowControl w:val="0"/>
              <w:spacing w:line="192" w:lineRule="auto"/>
              <w:rPr>
                <w:sz w:val="24"/>
                <w:szCs w:val="24"/>
              </w:rPr>
            </w:pP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2F3A" w:rsidRDefault="00590059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2F3A" w:rsidRDefault="00590059">
            <w:pPr>
              <w:widowControl w:val="0"/>
              <w:spacing w:line="192" w:lineRule="auto"/>
              <w:ind w:right="-9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Y</w:t>
            </w:r>
          </w:p>
        </w:tc>
        <w:tc>
          <w:tcPr>
            <w:tcW w:w="4694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02F3A" w:rsidRDefault="00402F3A">
            <w:pPr>
              <w:widowControl w:val="0"/>
              <w:spacing w:line="192" w:lineRule="auto"/>
              <w:ind w:right="-816"/>
              <w:rPr>
                <w:sz w:val="24"/>
                <w:szCs w:val="24"/>
              </w:rPr>
            </w:pPr>
          </w:p>
        </w:tc>
      </w:tr>
    </w:tbl>
    <w:p w:rsidR="00402F3A" w:rsidRDefault="00402F3A">
      <w:pPr>
        <w:spacing w:line="20" w:lineRule="exact"/>
        <w:rPr>
          <w:sz w:val="24"/>
          <w:szCs w:val="24"/>
        </w:rPr>
      </w:pPr>
    </w:p>
    <w:tbl>
      <w:tblPr>
        <w:tblW w:w="10632" w:type="dxa"/>
        <w:tblInd w:w="-885" w:type="dxa"/>
        <w:tblLayout w:type="fixed"/>
        <w:tblLook w:val="01E0"/>
      </w:tblPr>
      <w:tblGrid>
        <w:gridCol w:w="2553"/>
        <w:gridCol w:w="1844"/>
        <w:gridCol w:w="1541"/>
        <w:gridCol w:w="4694"/>
      </w:tblGrid>
      <w:tr w:rsidR="00402F3A" w:rsidTr="008C005C">
        <w:trPr>
          <w:cantSplit/>
          <w:trHeight w:val="70"/>
          <w:tblHeader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2F3A" w:rsidRDefault="00590059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2F3A" w:rsidRDefault="00590059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2F3A" w:rsidRDefault="00590059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2F3A" w:rsidRDefault="00590059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</w:tr>
      <w:tr w:rsidR="008C005C" w:rsidTr="008C005C">
        <w:trPr>
          <w:cantSplit/>
          <w:trHeight w:val="499"/>
          <w:tblHeader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C005C" w:rsidRPr="008C005C" w:rsidRDefault="008C005C" w:rsidP="008C005C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8C005C">
              <w:rPr>
                <w:sz w:val="24"/>
                <w:szCs w:val="24"/>
              </w:rPr>
              <w:t>1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C005C" w:rsidRPr="008C005C" w:rsidRDefault="008C005C" w:rsidP="008C005C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8C005C">
              <w:rPr>
                <w:sz w:val="24"/>
                <w:szCs w:val="24"/>
              </w:rPr>
              <w:t>384844,43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C005C" w:rsidRPr="008C005C" w:rsidRDefault="008C005C" w:rsidP="008C005C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8C005C">
              <w:rPr>
                <w:sz w:val="24"/>
                <w:szCs w:val="24"/>
              </w:rPr>
              <w:t>2192540,92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C005C" w:rsidRPr="008C005C" w:rsidRDefault="008C005C" w:rsidP="008C005C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</w:t>
            </w:r>
            <w:r w:rsidRPr="008C005C">
              <w:rPr>
                <w:sz w:val="24"/>
                <w:szCs w:val="24"/>
              </w:rPr>
              <w:t>етод спутниковых геодезических измерений (определений)</w:t>
            </w:r>
            <w:r>
              <w:rPr>
                <w:sz w:val="24"/>
                <w:szCs w:val="24"/>
              </w:rPr>
              <w:t xml:space="preserve"> 0,1</w:t>
            </w:r>
          </w:p>
        </w:tc>
      </w:tr>
      <w:tr w:rsidR="008C005C" w:rsidTr="008F0B26">
        <w:trPr>
          <w:cantSplit/>
          <w:trHeight w:val="74"/>
          <w:tblHeader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C005C" w:rsidRPr="008C005C" w:rsidRDefault="008C005C" w:rsidP="008C005C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8C005C">
              <w:rPr>
                <w:sz w:val="24"/>
                <w:szCs w:val="24"/>
              </w:rPr>
              <w:t>2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C005C" w:rsidRPr="008C005C" w:rsidRDefault="008C005C" w:rsidP="008C005C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8C005C">
              <w:rPr>
                <w:sz w:val="24"/>
                <w:szCs w:val="24"/>
              </w:rPr>
              <w:t>384848,54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C005C" w:rsidRPr="008C005C" w:rsidRDefault="008C005C" w:rsidP="008C005C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8C005C">
              <w:rPr>
                <w:sz w:val="24"/>
                <w:szCs w:val="24"/>
              </w:rPr>
              <w:t>2192549,82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C005C" w:rsidRDefault="008C005C" w:rsidP="008C005C">
            <w:pPr>
              <w:jc w:val="center"/>
            </w:pPr>
            <w:r w:rsidRPr="00FD5311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8C005C" w:rsidTr="008F0B26">
        <w:trPr>
          <w:cantSplit/>
          <w:trHeight w:val="74"/>
          <w:tblHeader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C005C" w:rsidRPr="008C005C" w:rsidRDefault="008C005C" w:rsidP="008C005C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8C005C">
              <w:rPr>
                <w:sz w:val="24"/>
                <w:szCs w:val="24"/>
              </w:rPr>
              <w:t>3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C005C" w:rsidRPr="008C005C" w:rsidRDefault="008C005C" w:rsidP="008C005C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8C005C">
              <w:rPr>
                <w:sz w:val="24"/>
                <w:szCs w:val="24"/>
              </w:rPr>
              <w:t>384857,84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C005C" w:rsidRPr="008C005C" w:rsidRDefault="008C005C" w:rsidP="008C005C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8C005C">
              <w:rPr>
                <w:sz w:val="24"/>
                <w:szCs w:val="24"/>
              </w:rPr>
              <w:t>2192554,46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C005C" w:rsidRDefault="008C005C" w:rsidP="008C005C">
            <w:pPr>
              <w:jc w:val="center"/>
            </w:pPr>
            <w:r w:rsidRPr="00FD5311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8C005C" w:rsidTr="008F0B26">
        <w:trPr>
          <w:cantSplit/>
          <w:trHeight w:val="74"/>
          <w:tblHeader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C005C" w:rsidRPr="008C005C" w:rsidRDefault="008C005C" w:rsidP="008C005C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8C005C">
              <w:rPr>
                <w:sz w:val="24"/>
                <w:szCs w:val="24"/>
              </w:rPr>
              <w:t>4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C005C" w:rsidRPr="008C005C" w:rsidRDefault="008C005C" w:rsidP="008C005C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8C005C">
              <w:rPr>
                <w:sz w:val="24"/>
                <w:szCs w:val="24"/>
              </w:rPr>
              <w:t>384860,09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C005C" w:rsidRPr="008C005C" w:rsidRDefault="008C005C" w:rsidP="008C005C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8C005C">
              <w:rPr>
                <w:sz w:val="24"/>
                <w:szCs w:val="24"/>
              </w:rPr>
              <w:t>2192561,84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C005C" w:rsidRDefault="008C005C" w:rsidP="008C005C">
            <w:pPr>
              <w:jc w:val="center"/>
            </w:pPr>
            <w:r w:rsidRPr="00FD5311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8C005C" w:rsidTr="008F0B26">
        <w:trPr>
          <w:cantSplit/>
          <w:trHeight w:val="74"/>
          <w:tblHeader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C005C" w:rsidRPr="008C005C" w:rsidRDefault="008C005C" w:rsidP="008C005C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8C005C">
              <w:rPr>
                <w:sz w:val="24"/>
                <w:szCs w:val="24"/>
              </w:rPr>
              <w:t>5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C005C" w:rsidRPr="008C005C" w:rsidRDefault="008C005C" w:rsidP="008C005C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8C005C">
              <w:rPr>
                <w:sz w:val="24"/>
                <w:szCs w:val="24"/>
              </w:rPr>
              <w:t>384856,26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C005C" w:rsidRPr="008C005C" w:rsidRDefault="008C005C" w:rsidP="008C005C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8C005C">
              <w:rPr>
                <w:sz w:val="24"/>
                <w:szCs w:val="24"/>
              </w:rPr>
              <w:t>2192563,01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C005C" w:rsidRDefault="008C005C" w:rsidP="008C005C">
            <w:pPr>
              <w:jc w:val="center"/>
            </w:pPr>
            <w:r w:rsidRPr="00FD5311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  <w:bookmarkStart w:id="0" w:name="_GoBack"/>
        <w:bookmarkEnd w:id="0"/>
      </w:tr>
      <w:tr w:rsidR="008C005C" w:rsidTr="008F0B26">
        <w:trPr>
          <w:cantSplit/>
          <w:trHeight w:val="74"/>
          <w:tblHeader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C005C" w:rsidRPr="008C005C" w:rsidRDefault="008C005C" w:rsidP="008C005C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8C005C">
              <w:rPr>
                <w:sz w:val="24"/>
                <w:szCs w:val="24"/>
              </w:rPr>
              <w:t>6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C005C" w:rsidRPr="008C005C" w:rsidRDefault="008C005C" w:rsidP="008C005C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8C005C">
              <w:rPr>
                <w:sz w:val="24"/>
                <w:szCs w:val="24"/>
              </w:rPr>
              <w:t>384854,52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C005C" w:rsidRPr="008C005C" w:rsidRDefault="008C005C" w:rsidP="008C005C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8C005C">
              <w:rPr>
                <w:sz w:val="24"/>
                <w:szCs w:val="24"/>
              </w:rPr>
              <w:t>2192557,28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C005C" w:rsidRDefault="008C005C" w:rsidP="008C005C">
            <w:pPr>
              <w:jc w:val="center"/>
            </w:pPr>
            <w:r w:rsidRPr="00FD5311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8C005C" w:rsidTr="008F0B26">
        <w:trPr>
          <w:cantSplit/>
          <w:trHeight w:val="74"/>
          <w:tblHeader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C005C" w:rsidRPr="008C005C" w:rsidRDefault="008C005C" w:rsidP="008C005C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8C005C">
              <w:rPr>
                <w:sz w:val="24"/>
                <w:szCs w:val="24"/>
              </w:rPr>
              <w:t>7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C005C" w:rsidRPr="008C005C" w:rsidRDefault="008C005C" w:rsidP="008C005C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8C005C">
              <w:rPr>
                <w:sz w:val="24"/>
                <w:szCs w:val="24"/>
              </w:rPr>
              <w:t>384845,50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C005C" w:rsidRPr="008C005C" w:rsidRDefault="008C005C" w:rsidP="008C005C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8C005C">
              <w:rPr>
                <w:sz w:val="24"/>
                <w:szCs w:val="24"/>
              </w:rPr>
              <w:t>2192552,78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C005C" w:rsidRDefault="008C005C" w:rsidP="008C005C">
            <w:pPr>
              <w:jc w:val="center"/>
            </w:pPr>
            <w:r w:rsidRPr="00FD5311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8C005C" w:rsidTr="008F0B26">
        <w:trPr>
          <w:cantSplit/>
          <w:trHeight w:val="74"/>
          <w:tblHeader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C005C" w:rsidRPr="008C005C" w:rsidRDefault="008C005C" w:rsidP="008C005C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8C005C">
              <w:rPr>
                <w:sz w:val="24"/>
                <w:szCs w:val="24"/>
              </w:rPr>
              <w:t>8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C005C" w:rsidRPr="008C005C" w:rsidRDefault="008C005C" w:rsidP="008C005C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8C005C">
              <w:rPr>
                <w:sz w:val="24"/>
                <w:szCs w:val="24"/>
              </w:rPr>
              <w:t>384840,80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C005C" w:rsidRPr="008C005C" w:rsidRDefault="008C005C" w:rsidP="008C005C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8C005C">
              <w:rPr>
                <w:sz w:val="24"/>
                <w:szCs w:val="24"/>
              </w:rPr>
              <w:t>2192542,59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C005C" w:rsidRDefault="008C005C" w:rsidP="008C005C">
            <w:pPr>
              <w:jc w:val="center"/>
            </w:pPr>
            <w:r w:rsidRPr="00FD5311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8C005C" w:rsidTr="008F0B26">
        <w:trPr>
          <w:cantSplit/>
          <w:trHeight w:val="74"/>
          <w:tblHeader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C005C" w:rsidRPr="008C005C" w:rsidRDefault="008C005C" w:rsidP="008C005C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8C005C">
              <w:rPr>
                <w:sz w:val="24"/>
                <w:szCs w:val="24"/>
              </w:rPr>
              <w:t>1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C005C" w:rsidRPr="008C005C" w:rsidRDefault="008C005C" w:rsidP="008C005C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8C005C">
              <w:rPr>
                <w:sz w:val="24"/>
                <w:szCs w:val="24"/>
              </w:rPr>
              <w:t>384844,43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C005C" w:rsidRPr="008C005C" w:rsidRDefault="008C005C" w:rsidP="008C005C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8C005C">
              <w:rPr>
                <w:sz w:val="24"/>
                <w:szCs w:val="24"/>
              </w:rPr>
              <w:t>2192540,92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C005C" w:rsidRDefault="008C005C" w:rsidP="008C005C">
            <w:pPr>
              <w:jc w:val="center"/>
            </w:pPr>
            <w:r w:rsidRPr="00FD5311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</w:tbl>
    <w:p w:rsidR="00402F3A" w:rsidRDefault="00590059"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 _____________________</w:t>
      </w:r>
    </w:p>
    <w:sectPr w:rsidR="00402F3A" w:rsidSect="004E34E3">
      <w:headerReference w:type="default" r:id="rId7"/>
      <w:footerReference w:type="default" r:id="rId8"/>
      <w:pgSz w:w="11906" w:h="16838"/>
      <w:pgMar w:top="1134" w:right="566" w:bottom="766" w:left="1701" w:header="709" w:footer="709" w:gutter="0"/>
      <w:cols w:space="720"/>
      <w:formProt w:val="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33624" w:rsidRDefault="00533624">
      <w:r>
        <w:separator/>
      </w:r>
    </w:p>
  </w:endnote>
  <w:endnote w:type="continuationSeparator" w:id="0">
    <w:p w:rsidR="00533624" w:rsidRDefault="0053362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02F3A" w:rsidRDefault="00402F3A">
    <w:pPr>
      <w:pStyle w:val="ae"/>
      <w:jc w:val="center"/>
    </w:pPr>
  </w:p>
  <w:p w:rsidR="00402F3A" w:rsidRDefault="00402F3A">
    <w:pPr>
      <w:pStyle w:val="ae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33624" w:rsidRDefault="00533624">
      <w:r>
        <w:separator/>
      </w:r>
    </w:p>
  </w:footnote>
  <w:footnote w:type="continuationSeparator" w:id="0">
    <w:p w:rsidR="00533624" w:rsidRDefault="0053362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155391461"/>
      <w:docPartObj>
        <w:docPartGallery w:val="Page Numbers (Top of Page)"/>
        <w:docPartUnique/>
      </w:docPartObj>
    </w:sdtPr>
    <w:sdtContent>
      <w:p w:rsidR="00402F3A" w:rsidRDefault="004E34E3">
        <w:pPr>
          <w:pStyle w:val="ad"/>
          <w:jc w:val="center"/>
        </w:pPr>
      </w:p>
    </w:sdtContent>
  </w:sdt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02F3A"/>
    <w:rsid w:val="00402F3A"/>
    <w:rsid w:val="004E34E3"/>
    <w:rsid w:val="00502D62"/>
    <w:rsid w:val="00525D7C"/>
    <w:rsid w:val="00533624"/>
    <w:rsid w:val="00590059"/>
    <w:rsid w:val="008C005C"/>
    <w:rsid w:val="00CF1DDD"/>
    <w:rsid w:val="00EE2E6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kern w:val="2"/>
        <w:sz w:val="28"/>
        <w:szCs w:val="28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4">
    <w:name w:val="Ниж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5">
    <w:name w:val="Текст выноски Знак"/>
    <w:basedOn w:val="a0"/>
    <w:uiPriority w:val="99"/>
    <w:semiHidden/>
    <w:qFormat/>
    <w:rsid w:val="002943E9"/>
    <w:rPr>
      <w:rFonts w:ascii="Tahoma" w:eastAsia="Times New Roman" w:hAnsi="Tahoma" w:cs="Tahoma"/>
      <w:kern w:val="0"/>
      <w:sz w:val="16"/>
      <w:szCs w:val="16"/>
      <w:lang w:eastAsia="ru-RU"/>
    </w:rPr>
  </w:style>
  <w:style w:type="character" w:styleId="a6">
    <w:name w:val="line number"/>
    <w:basedOn w:val="a0"/>
    <w:uiPriority w:val="99"/>
    <w:semiHidden/>
    <w:unhideWhenUsed/>
    <w:qFormat/>
    <w:rsid w:val="00F37361"/>
  </w:style>
  <w:style w:type="paragraph" w:customStyle="1" w:styleId="a7">
    <w:name w:val="Заголовок"/>
    <w:basedOn w:val="a"/>
    <w:next w:val="a8"/>
    <w:qFormat/>
    <w:rsid w:val="004E34E3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8">
    <w:name w:val="Body Text"/>
    <w:basedOn w:val="a"/>
    <w:rsid w:val="004E34E3"/>
    <w:pPr>
      <w:spacing w:after="140" w:line="276" w:lineRule="auto"/>
    </w:pPr>
  </w:style>
  <w:style w:type="paragraph" w:styleId="a9">
    <w:name w:val="List"/>
    <w:basedOn w:val="a8"/>
    <w:rsid w:val="004E34E3"/>
    <w:rPr>
      <w:rFonts w:cs="Mangal"/>
    </w:rPr>
  </w:style>
  <w:style w:type="paragraph" w:styleId="aa">
    <w:name w:val="caption"/>
    <w:basedOn w:val="a"/>
    <w:qFormat/>
    <w:rsid w:val="004E34E3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b">
    <w:name w:val="index heading"/>
    <w:basedOn w:val="a"/>
    <w:qFormat/>
    <w:rsid w:val="004E34E3"/>
    <w:pPr>
      <w:suppressLineNumbers/>
    </w:pPr>
    <w:rPr>
      <w:rFonts w:cs="Mangal"/>
    </w:rPr>
  </w:style>
  <w:style w:type="paragraph" w:customStyle="1" w:styleId="ac">
    <w:name w:val="Колонтитул"/>
    <w:basedOn w:val="a"/>
    <w:qFormat/>
    <w:rsid w:val="004E34E3"/>
  </w:style>
  <w:style w:type="paragraph" w:styleId="ad">
    <w:name w:val="header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styleId="ae">
    <w:name w:val="footer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styleId="af">
    <w:name w:val="No Spacing"/>
    <w:uiPriority w:val="1"/>
    <w:qFormat/>
    <w:rsid w:val="005F748F"/>
    <w:rPr>
      <w:rFonts w:eastAsia="Times New Roman"/>
      <w:kern w:val="0"/>
      <w:sz w:val="20"/>
      <w:szCs w:val="20"/>
      <w:lang w:eastAsia="ru-RU"/>
    </w:rPr>
  </w:style>
  <w:style w:type="paragraph" w:styleId="af0">
    <w:name w:val="Balloon Text"/>
    <w:basedOn w:val="a"/>
    <w:uiPriority w:val="99"/>
    <w:semiHidden/>
    <w:unhideWhenUsed/>
    <w:qFormat/>
    <w:rsid w:val="002943E9"/>
    <w:rPr>
      <w:rFonts w:ascii="Tahoma" w:hAnsi="Tahoma" w:cs="Tahoma"/>
      <w:sz w:val="16"/>
      <w:szCs w:val="16"/>
    </w:rPr>
  </w:style>
  <w:style w:type="paragraph" w:customStyle="1" w:styleId="ConsTitle">
    <w:name w:val="ConsTitle"/>
    <w:qFormat/>
    <w:rsid w:val="00E856C6"/>
    <w:rPr>
      <w:rFonts w:ascii="Arial" w:eastAsia="Times New Roman" w:hAnsi="Arial" w:cs="Arial"/>
      <w:b/>
      <w:bCs/>
      <w:kern w:val="0"/>
      <w:sz w:val="18"/>
      <w:szCs w:val="18"/>
      <w:lang w:eastAsia="ru-RU"/>
    </w:rPr>
  </w:style>
  <w:style w:type="paragraph" w:styleId="af1">
    <w:name w:val="Normal (Web)"/>
    <w:basedOn w:val="a"/>
    <w:qFormat/>
    <w:rsid w:val="00BE3B5C"/>
    <w:pPr>
      <w:spacing w:beforeAutospacing="1" w:after="119"/>
    </w:pPr>
    <w:rPr>
      <w:sz w:val="24"/>
      <w:szCs w:val="24"/>
    </w:rPr>
  </w:style>
  <w:style w:type="paragraph" w:customStyle="1" w:styleId="af2">
    <w:name w:val="Содержимое таблицы"/>
    <w:basedOn w:val="a"/>
    <w:qFormat/>
    <w:rsid w:val="004E34E3"/>
    <w:pPr>
      <w:widowControl w:val="0"/>
      <w:suppressLineNumbers/>
    </w:pPr>
  </w:style>
  <w:style w:type="paragraph" w:customStyle="1" w:styleId="af3">
    <w:name w:val="Заголовок таблицы"/>
    <w:basedOn w:val="af2"/>
    <w:qFormat/>
    <w:rsid w:val="004E34E3"/>
    <w:pPr>
      <w:jc w:val="center"/>
    </w:pPr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7977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/>
</file>

<file path=customXml/itemProps1.xml><?xml version="1.0" encoding="utf-8"?>
<ds:datastoreItem xmlns:ds="http://schemas.openxmlformats.org/officeDocument/2006/customXml" ds:itemID="{8B1487FC-8C09-4B2B-8FA3-B94BC61415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208</Words>
  <Characters>1189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U183</dc:creator>
  <dc:description/>
  <cp:lastModifiedBy>U212</cp:lastModifiedBy>
  <cp:revision>4</cp:revision>
  <cp:lastPrinted>2021-08-04T07:19:00Z</cp:lastPrinted>
  <dcterms:created xsi:type="dcterms:W3CDTF">2022-12-13T13:09:00Z</dcterms:created>
  <dcterms:modified xsi:type="dcterms:W3CDTF">2022-12-21T07:35:00Z</dcterms:modified>
  <dc:language>ru-RU</dc:language>
</cp:coreProperties>
</file>