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E6" w:rsidRDefault="000B080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0343E6" w:rsidRDefault="000B080E">
      <w:pPr>
        <w:pStyle w:val="af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343E6" w:rsidRDefault="000B080E">
      <w:pPr>
        <w:pStyle w:val="afe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343E6" w:rsidRDefault="000343E6">
      <w:pPr>
        <w:pStyle w:val="afe"/>
        <w:jc w:val="center"/>
        <w:rPr>
          <w:rFonts w:ascii="Times New Roman" w:hAnsi="Times New Roman"/>
          <w:spacing w:val="-20"/>
          <w:sz w:val="31"/>
        </w:rPr>
      </w:pPr>
    </w:p>
    <w:p w:rsidR="000343E6" w:rsidRDefault="000343E6">
      <w:pPr>
        <w:pStyle w:val="afe"/>
        <w:jc w:val="center"/>
        <w:rPr>
          <w:rFonts w:ascii="Times New Roman" w:hAnsi="Times New Roman"/>
          <w:spacing w:val="-20"/>
          <w:sz w:val="31"/>
        </w:rPr>
      </w:pPr>
    </w:p>
    <w:p w:rsidR="000343E6" w:rsidRDefault="000B080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343E6" w:rsidRDefault="000343E6">
      <w:pPr>
        <w:tabs>
          <w:tab w:val="left" w:pos="709"/>
        </w:tabs>
        <w:jc w:val="center"/>
        <w:rPr>
          <w:sz w:val="28"/>
        </w:rPr>
      </w:pPr>
    </w:p>
    <w:p w:rsidR="000343E6" w:rsidRDefault="000343E6">
      <w:pPr>
        <w:tabs>
          <w:tab w:val="left" w:pos="709"/>
        </w:tabs>
        <w:jc w:val="center"/>
        <w:rPr>
          <w:sz w:val="28"/>
        </w:rPr>
      </w:pPr>
    </w:p>
    <w:p w:rsidR="000343E6" w:rsidRDefault="00D472D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20 января </w:t>
      </w:r>
      <w:r w:rsidR="000B080E">
        <w:rPr>
          <w:sz w:val="28"/>
        </w:rPr>
        <w:t xml:space="preserve">2023 г.                                                  </w:t>
      </w:r>
      <w:r>
        <w:rPr>
          <w:sz w:val="28"/>
        </w:rPr>
        <w:t xml:space="preserve">                                             </w:t>
      </w:r>
      <w:bookmarkStart w:id="0" w:name="_GoBack"/>
      <w:bookmarkEnd w:id="0"/>
      <w:r>
        <w:rPr>
          <w:sz w:val="28"/>
        </w:rPr>
        <w:t xml:space="preserve">  № 29-п</w:t>
      </w:r>
    </w:p>
    <w:p w:rsidR="000343E6" w:rsidRDefault="000343E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0343E6">
        <w:trPr>
          <w:trHeight w:val="1515"/>
        </w:trPr>
        <w:tc>
          <w:tcPr>
            <w:tcW w:w="9929" w:type="dxa"/>
          </w:tcPr>
          <w:p w:rsidR="000343E6" w:rsidRDefault="000343E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0343E6" w:rsidRDefault="000B080E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О подготовке </w:t>
            </w:r>
            <w:r>
              <w:rPr>
                <w:sz w:val="28"/>
                <w:szCs w:val="28"/>
              </w:rPr>
              <w:t>предложений о внесении измене</w:t>
            </w:r>
            <w:r>
              <w:rPr>
                <w:sz w:val="28"/>
                <w:szCs w:val="28"/>
                <w:highlight w:val="white"/>
              </w:rPr>
              <w:t>ний</w:t>
            </w:r>
            <w:r>
              <w:rPr>
                <w:color w:val="000000" w:themeColor="text1"/>
                <w:sz w:val="28"/>
                <w:highlight w:val="white"/>
              </w:rPr>
              <w:t xml:space="preserve"> в генеральный план  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Агишевское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 муниципального района Рязанской области </w:t>
            </w:r>
          </w:p>
        </w:tc>
      </w:tr>
      <w:tr w:rsidR="000343E6">
        <w:tc>
          <w:tcPr>
            <w:tcW w:w="9929" w:type="dxa"/>
          </w:tcPr>
          <w:p w:rsidR="000343E6" w:rsidRDefault="000B080E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</w:t>
            </w:r>
            <w:r>
              <w:rPr>
                <w:color w:val="000000" w:themeColor="text1"/>
                <w:sz w:val="28"/>
              </w:rPr>
              <w:t xml:space="preserve">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sz w:val="28"/>
              </w:rPr>
              <w:t xml:space="preserve">с учетом решения комиссии по территориальному планированию, землепользованию и застройке Рязанской области от 09.12.2022,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«Об утверждении Положения о главном управлении арх</w:t>
            </w:r>
            <w:r>
              <w:rPr>
                <w:color w:val="000000" w:themeColor="text1"/>
                <w:sz w:val="28"/>
              </w:rPr>
              <w:t xml:space="preserve">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распоряжением Губернатора Рязанской области от 22.09.2022 № 372-рг,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Приступить к подготовке проекта</w:t>
            </w:r>
            <w:r>
              <w:rPr>
                <w:color w:val="000000" w:themeColor="text1"/>
                <w:sz w:val="28"/>
                <w:highlight w:val="white"/>
              </w:rPr>
              <w:t xml:space="preserve"> внесения изменений в генеральный план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Агишевское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      </w:r>
            <w:r>
              <w:rPr>
                <w:color w:val="000000" w:themeColor="text1"/>
                <w:sz w:val="28"/>
                <w:highlight w:val="white"/>
              </w:rPr>
              <w:br/>
              <w:t>от 17.</w:t>
            </w:r>
            <w:hyperlink r:id="rId11" w:tooltip="http://28.01.2022" w:history="1">
              <w:r>
                <w:rPr>
                  <w:rFonts w:eastAsia="Times New Roman" w:cs="Times New Roman"/>
                  <w:color w:val="000000" w:themeColor="text1"/>
                  <w:sz w:val="28"/>
                </w:rPr>
                <w:t>07</w:t>
              </w:r>
            </w:hyperlink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.2020 № 352-п «Об утверждении Генерального плана муниципального образования </w:t>
            </w:r>
            <w:r>
              <w:rPr>
                <w:color w:val="000000" w:themeColor="text1"/>
                <w:sz w:val="28"/>
                <w:highlight w:val="white"/>
              </w:rPr>
              <w:t>–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Агишевское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color w:val="000000" w:themeColor="text1"/>
                <w:sz w:val="28"/>
                <w:highlight w:val="white"/>
              </w:rPr>
              <w:t>(далее – проект внесения изменений в генера</w:t>
            </w:r>
            <w:r>
              <w:rPr>
                <w:color w:val="000000" w:themeColor="text1"/>
                <w:sz w:val="28"/>
                <w:highlight w:val="white"/>
              </w:rPr>
              <w:t>льный план)</w:t>
            </w:r>
            <w:r>
              <w:rPr>
                <w:color w:val="000000" w:themeColor="text1"/>
                <w:sz w:val="28"/>
              </w:rPr>
              <w:t>.</w:t>
            </w:r>
            <w:proofErr w:type="gramEnd"/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 разработать проект внесения изменений в генеральный план, обеспечить его размещение</w:t>
            </w:r>
            <w:r>
              <w:rPr>
                <w:color w:val="000000" w:themeColor="text1"/>
                <w:sz w:val="28"/>
                <w:szCs w:val="28"/>
              </w:rPr>
              <w:br/>
              <w:t>в</w:t>
            </w:r>
            <w:r>
              <w:rPr>
                <w:color w:val="000000" w:themeColor="text1"/>
                <w:sz w:val="28"/>
              </w:rPr>
              <w:t xml:space="preserve"> федеральной государственной информационной системе территориального планирования, согласовать проект внесения изменений в генеральный план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в установленный законодательством срок и порядке.</w:t>
            </w:r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</w:t>
            </w:r>
            <w:r>
              <w:rPr>
                <w:sz w:val="28"/>
                <w:szCs w:val="28"/>
              </w:rPr>
              <w:t>изменений в генеральный план направлять</w:t>
            </w:r>
            <w:r>
              <w:rPr>
                <w:sz w:val="28"/>
                <w:szCs w:val="28"/>
              </w:rPr>
              <w:br/>
              <w:t xml:space="preserve">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</w:t>
            </w:r>
            <w:r>
              <w:rPr>
                <w:color w:val="000000" w:themeColor="text1"/>
                <w:sz w:val="28"/>
                <w:szCs w:val="28"/>
              </w:rPr>
              <w:t>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Отделу кадровой работ</w:t>
            </w:r>
            <w:r>
              <w:rPr>
                <w:color w:val="000000" w:themeColor="text1"/>
                <w:sz w:val="28"/>
              </w:rPr>
              <w:t>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</w:t>
            </w:r>
            <w:r>
              <w:rPr>
                <w:color w:val="000000" w:themeColor="text1"/>
                <w:sz w:val="28"/>
              </w:rPr>
              <w:t xml:space="preserve">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Шац</w:t>
            </w:r>
            <w:r>
              <w:rPr>
                <w:color w:val="000000" w:themeColor="text1"/>
                <w:sz w:val="28"/>
              </w:rPr>
              <w:t>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highlight w:val="white"/>
              </w:rPr>
              <w:t>Агишевское</w:t>
            </w:r>
            <w:proofErr w:type="spellEnd"/>
            <w:r>
              <w:rPr>
                <w:color w:val="000000" w:themeColor="text1"/>
                <w:sz w:val="28"/>
                <w:highlight w:val="white"/>
              </w:rPr>
              <w:t xml:space="preserve"> сельское поселение Шацкого муниципального района Рязанской области обеспечить размещение настоящего пост</w:t>
            </w:r>
            <w:r>
              <w:rPr>
                <w:color w:val="000000" w:themeColor="text1"/>
                <w:sz w:val="28"/>
              </w:rPr>
              <w:t>ановления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>на официальном сайте муниципального образования в сет</w:t>
            </w:r>
            <w:r>
              <w:rPr>
                <w:color w:val="000000" w:themeColor="text1"/>
                <w:sz w:val="28"/>
              </w:rPr>
              <w:t>и «Интернет», публикацию в средствах массовой информации.</w:t>
            </w:r>
          </w:p>
          <w:p w:rsidR="000343E6" w:rsidRDefault="000B080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auto"/>
                <w:sz w:val="28"/>
                <w:szCs w:val="28"/>
              </w:rPr>
              <w:t>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highlight w:val="white"/>
              </w:rPr>
              <w:t xml:space="preserve">возложить </w:t>
            </w:r>
            <w:r>
              <w:rPr>
                <w:sz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sz w:val="28"/>
                <w:highlight w:val="white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sz w:val="28"/>
                <w:highlight w:val="white"/>
              </w:rPr>
              <w:t>Дыкину</w:t>
            </w:r>
            <w:proofErr w:type="spellEnd"/>
            <w:r>
              <w:rPr>
                <w:color w:val="000000" w:themeColor="text1"/>
                <w:sz w:val="28"/>
              </w:rPr>
              <w:t>.</w:t>
            </w:r>
          </w:p>
          <w:p w:rsidR="000343E6" w:rsidRDefault="000343E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0343E6" w:rsidRDefault="000343E6">
            <w:pPr>
              <w:widowControl w:val="0"/>
              <w:ind w:left="142"/>
              <w:jc w:val="both"/>
              <w:rPr>
                <w:sz w:val="28"/>
                <w:highlight w:val="yellow"/>
              </w:rPr>
            </w:pPr>
          </w:p>
        </w:tc>
      </w:tr>
      <w:tr w:rsidR="000343E6">
        <w:tc>
          <w:tcPr>
            <w:tcW w:w="9929" w:type="dxa"/>
          </w:tcPr>
          <w:p w:rsidR="000343E6" w:rsidRDefault="000B080E">
            <w:pPr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 xml:space="preserve">. начальника          </w:t>
            </w:r>
            <w:r>
              <w:rPr>
                <w:sz w:val="28"/>
              </w:rPr>
              <w:t xml:space="preserve">                                                                              Р.В. Шашкин</w:t>
            </w:r>
          </w:p>
          <w:p w:rsidR="000343E6" w:rsidRDefault="000343E6">
            <w:pPr>
              <w:pStyle w:val="26"/>
              <w:tabs>
                <w:tab w:val="left" w:pos="709"/>
              </w:tabs>
              <w:jc w:val="left"/>
            </w:pPr>
          </w:p>
          <w:p w:rsidR="000343E6" w:rsidRDefault="000343E6">
            <w:pPr>
              <w:tabs>
                <w:tab w:val="left" w:pos="709"/>
              </w:tabs>
              <w:rPr>
                <w:sz w:val="28"/>
              </w:rPr>
            </w:pPr>
          </w:p>
          <w:p w:rsidR="000343E6" w:rsidRDefault="000343E6">
            <w:pPr>
              <w:tabs>
                <w:tab w:val="left" w:pos="709"/>
              </w:tabs>
              <w:rPr>
                <w:sz w:val="28"/>
              </w:rPr>
            </w:pPr>
          </w:p>
          <w:p w:rsidR="000343E6" w:rsidRDefault="000343E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0343E6" w:rsidRDefault="000343E6"/>
    <w:sectPr w:rsidR="000343E6">
      <w:headerReference w:type="default" r:id="rId12"/>
      <w:pgSz w:w="11906" w:h="16838"/>
      <w:pgMar w:top="1134" w:right="567" w:bottom="1134" w:left="1417" w:header="567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80E" w:rsidRDefault="000B080E">
      <w:pPr>
        <w:pStyle w:val="30"/>
      </w:pPr>
      <w:r>
        <w:separator/>
      </w:r>
    </w:p>
  </w:endnote>
  <w:endnote w:type="continuationSeparator" w:id="0">
    <w:p w:rsidR="000B080E" w:rsidRDefault="000B080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80E" w:rsidRDefault="000B080E">
      <w:pPr>
        <w:pStyle w:val="30"/>
      </w:pPr>
      <w:r>
        <w:separator/>
      </w:r>
    </w:p>
  </w:footnote>
  <w:footnote w:type="continuationSeparator" w:id="0">
    <w:p w:rsidR="000B080E" w:rsidRDefault="000B080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3E6" w:rsidRDefault="000B080E">
    <w:pPr>
      <w:pStyle w:val="ad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0343E6" w:rsidRDefault="000343E6">
    <w:pPr>
      <w:pStyle w:val="ad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779B"/>
    <w:multiLevelType w:val="multilevel"/>
    <w:tmpl w:val="6FEC38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55109D0"/>
    <w:multiLevelType w:val="multilevel"/>
    <w:tmpl w:val="E8E0974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15911C0C"/>
    <w:multiLevelType w:val="multilevel"/>
    <w:tmpl w:val="BF828838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6754425"/>
    <w:multiLevelType w:val="multilevel"/>
    <w:tmpl w:val="74D6B88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9D64F15"/>
    <w:multiLevelType w:val="multilevel"/>
    <w:tmpl w:val="BE4E2C9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C37155D"/>
    <w:multiLevelType w:val="multilevel"/>
    <w:tmpl w:val="7550F3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1C4A6787"/>
    <w:multiLevelType w:val="multilevel"/>
    <w:tmpl w:val="25A0BD5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1F1E02E8"/>
    <w:multiLevelType w:val="multilevel"/>
    <w:tmpl w:val="21645CF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41C79C1"/>
    <w:multiLevelType w:val="multilevel"/>
    <w:tmpl w:val="CC86EF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26820DDA"/>
    <w:multiLevelType w:val="multilevel"/>
    <w:tmpl w:val="3ACAD7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E830E84"/>
    <w:multiLevelType w:val="multilevel"/>
    <w:tmpl w:val="6372A2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>
    <w:nsid w:val="39F53939"/>
    <w:multiLevelType w:val="multilevel"/>
    <w:tmpl w:val="1880465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C595647"/>
    <w:multiLevelType w:val="multilevel"/>
    <w:tmpl w:val="DA4AEFD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3D21415"/>
    <w:multiLevelType w:val="multilevel"/>
    <w:tmpl w:val="727A3FD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3EE390D"/>
    <w:multiLevelType w:val="multilevel"/>
    <w:tmpl w:val="36E8CC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6487C93"/>
    <w:multiLevelType w:val="multilevel"/>
    <w:tmpl w:val="3064F1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4D306529"/>
    <w:multiLevelType w:val="multilevel"/>
    <w:tmpl w:val="21D427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D393FD9"/>
    <w:multiLevelType w:val="multilevel"/>
    <w:tmpl w:val="D482287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4225E37"/>
    <w:multiLevelType w:val="multilevel"/>
    <w:tmpl w:val="9230D34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>
    <w:nsid w:val="57517874"/>
    <w:multiLevelType w:val="multilevel"/>
    <w:tmpl w:val="D2FA66FC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A2F1344"/>
    <w:multiLevelType w:val="multilevel"/>
    <w:tmpl w:val="2B107F24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21">
    <w:nsid w:val="5A8608F2"/>
    <w:multiLevelType w:val="multilevel"/>
    <w:tmpl w:val="E5C8B48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C880AEF"/>
    <w:multiLevelType w:val="hybridMultilevel"/>
    <w:tmpl w:val="6B5406C2"/>
    <w:lvl w:ilvl="0" w:tplc="85DEF684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BC2C5B76">
      <w:start w:val="1"/>
      <w:numFmt w:val="decimal"/>
      <w:lvlText w:val="%2)"/>
      <w:lvlJc w:val="left"/>
      <w:pPr>
        <w:ind w:left="2599" w:hanging="720"/>
      </w:pPr>
    </w:lvl>
    <w:lvl w:ilvl="2" w:tplc="5B543486">
      <w:start w:val="1"/>
      <w:numFmt w:val="none"/>
      <w:lvlText w:val=""/>
      <w:lvlJc w:val="left"/>
      <w:pPr>
        <w:tabs>
          <w:tab w:val="num" w:pos="360"/>
        </w:tabs>
      </w:pPr>
    </w:lvl>
    <w:lvl w:ilvl="3" w:tplc="475049AC">
      <w:start w:val="1"/>
      <w:numFmt w:val="none"/>
      <w:lvlText w:val=""/>
      <w:lvlJc w:val="left"/>
      <w:pPr>
        <w:tabs>
          <w:tab w:val="num" w:pos="360"/>
        </w:tabs>
      </w:pPr>
    </w:lvl>
    <w:lvl w:ilvl="4" w:tplc="B484BFD4">
      <w:start w:val="1"/>
      <w:numFmt w:val="none"/>
      <w:lvlText w:val=""/>
      <w:lvlJc w:val="left"/>
      <w:pPr>
        <w:tabs>
          <w:tab w:val="num" w:pos="360"/>
        </w:tabs>
      </w:pPr>
    </w:lvl>
    <w:lvl w:ilvl="5" w:tplc="A07664C0">
      <w:start w:val="1"/>
      <w:numFmt w:val="none"/>
      <w:lvlText w:val=""/>
      <w:lvlJc w:val="left"/>
      <w:pPr>
        <w:tabs>
          <w:tab w:val="num" w:pos="360"/>
        </w:tabs>
      </w:pPr>
    </w:lvl>
    <w:lvl w:ilvl="6" w:tplc="AA72506E">
      <w:start w:val="1"/>
      <w:numFmt w:val="none"/>
      <w:lvlText w:val=""/>
      <w:lvlJc w:val="left"/>
      <w:pPr>
        <w:tabs>
          <w:tab w:val="num" w:pos="360"/>
        </w:tabs>
      </w:pPr>
    </w:lvl>
    <w:lvl w:ilvl="7" w:tplc="15C0B630">
      <w:start w:val="1"/>
      <w:numFmt w:val="none"/>
      <w:lvlText w:val=""/>
      <w:lvlJc w:val="left"/>
      <w:pPr>
        <w:tabs>
          <w:tab w:val="num" w:pos="360"/>
        </w:tabs>
      </w:pPr>
    </w:lvl>
    <w:lvl w:ilvl="8" w:tplc="FCE8D4F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DF42D7D"/>
    <w:multiLevelType w:val="multilevel"/>
    <w:tmpl w:val="9C6C6F7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5E397EDA"/>
    <w:multiLevelType w:val="multilevel"/>
    <w:tmpl w:val="51A0CC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60126445"/>
    <w:multiLevelType w:val="multilevel"/>
    <w:tmpl w:val="28221B9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633B1A1B"/>
    <w:multiLevelType w:val="multilevel"/>
    <w:tmpl w:val="D2D4950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63883040"/>
    <w:multiLevelType w:val="multilevel"/>
    <w:tmpl w:val="AE7C5E10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645C5F75"/>
    <w:multiLevelType w:val="multilevel"/>
    <w:tmpl w:val="EFFA0184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6A9D4C95"/>
    <w:multiLevelType w:val="multilevel"/>
    <w:tmpl w:val="92FE83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4855B10"/>
    <w:multiLevelType w:val="hybridMultilevel"/>
    <w:tmpl w:val="72ACA442"/>
    <w:lvl w:ilvl="0" w:tplc="2788FBF0">
      <w:start w:val="1"/>
      <w:numFmt w:val="none"/>
      <w:suff w:val="nothing"/>
      <w:lvlText w:val=""/>
      <w:lvlJc w:val="left"/>
      <w:pPr>
        <w:ind w:left="0" w:firstLine="0"/>
      </w:pPr>
    </w:lvl>
    <w:lvl w:ilvl="1" w:tplc="A8D43AB2">
      <w:start w:val="1"/>
      <w:numFmt w:val="none"/>
      <w:suff w:val="nothing"/>
      <w:lvlText w:val=""/>
      <w:lvlJc w:val="left"/>
      <w:pPr>
        <w:ind w:left="0" w:firstLine="0"/>
      </w:pPr>
    </w:lvl>
    <w:lvl w:ilvl="2" w:tplc="1DF212CE">
      <w:start w:val="1"/>
      <w:numFmt w:val="none"/>
      <w:suff w:val="nothing"/>
      <w:lvlText w:val=""/>
      <w:lvlJc w:val="left"/>
      <w:pPr>
        <w:ind w:left="0" w:firstLine="0"/>
      </w:pPr>
    </w:lvl>
    <w:lvl w:ilvl="3" w:tplc="BE7C5100">
      <w:start w:val="1"/>
      <w:numFmt w:val="none"/>
      <w:suff w:val="nothing"/>
      <w:lvlText w:val=""/>
      <w:lvlJc w:val="left"/>
      <w:pPr>
        <w:ind w:left="0" w:firstLine="0"/>
      </w:pPr>
    </w:lvl>
    <w:lvl w:ilvl="4" w:tplc="DFE8505C">
      <w:start w:val="1"/>
      <w:numFmt w:val="none"/>
      <w:suff w:val="nothing"/>
      <w:lvlText w:val=""/>
      <w:lvlJc w:val="left"/>
      <w:pPr>
        <w:ind w:left="0" w:firstLine="0"/>
      </w:pPr>
    </w:lvl>
    <w:lvl w:ilvl="5" w:tplc="45321A62">
      <w:start w:val="1"/>
      <w:numFmt w:val="none"/>
      <w:suff w:val="nothing"/>
      <w:lvlText w:val=""/>
      <w:lvlJc w:val="left"/>
      <w:pPr>
        <w:ind w:left="0" w:firstLine="0"/>
      </w:pPr>
    </w:lvl>
    <w:lvl w:ilvl="6" w:tplc="60287A90">
      <w:start w:val="1"/>
      <w:numFmt w:val="none"/>
      <w:suff w:val="nothing"/>
      <w:lvlText w:val=""/>
      <w:lvlJc w:val="left"/>
      <w:pPr>
        <w:ind w:left="0" w:firstLine="0"/>
      </w:pPr>
    </w:lvl>
    <w:lvl w:ilvl="7" w:tplc="461055DC">
      <w:start w:val="1"/>
      <w:numFmt w:val="none"/>
      <w:suff w:val="nothing"/>
      <w:lvlText w:val=""/>
      <w:lvlJc w:val="left"/>
      <w:pPr>
        <w:ind w:left="0" w:firstLine="0"/>
      </w:pPr>
    </w:lvl>
    <w:lvl w:ilvl="8" w:tplc="6534D09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785E7BD8"/>
    <w:multiLevelType w:val="multilevel"/>
    <w:tmpl w:val="F8EC3916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>
    <w:nsid w:val="7A3C25B1"/>
    <w:multiLevelType w:val="multilevel"/>
    <w:tmpl w:val="7E8E7E02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>
    <w:nsid w:val="7A3F084C"/>
    <w:multiLevelType w:val="multilevel"/>
    <w:tmpl w:val="8BB2CF5A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4">
    <w:nsid w:val="7E6E1D1E"/>
    <w:multiLevelType w:val="multilevel"/>
    <w:tmpl w:val="4DA62B6E"/>
    <w:lvl w:ilvl="0">
      <w:start w:val="1"/>
      <w:numFmt w:val="decimal"/>
      <w:lvlText w:val="%1."/>
      <w:lvlJc w:val="left"/>
      <w:pPr>
        <w:ind w:left="1879" w:hanging="1170"/>
      </w:pPr>
      <w:rPr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6"/>
  </w:num>
  <w:num w:numId="2">
    <w:abstractNumId w:val="30"/>
  </w:num>
  <w:num w:numId="3">
    <w:abstractNumId w:val="24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14"/>
  </w:num>
  <w:num w:numId="9">
    <w:abstractNumId w:val="17"/>
  </w:num>
  <w:num w:numId="10">
    <w:abstractNumId w:val="8"/>
  </w:num>
  <w:num w:numId="11">
    <w:abstractNumId w:val="29"/>
  </w:num>
  <w:num w:numId="12">
    <w:abstractNumId w:val="15"/>
  </w:num>
  <w:num w:numId="13">
    <w:abstractNumId w:val="0"/>
  </w:num>
  <w:num w:numId="14">
    <w:abstractNumId w:val="22"/>
  </w:num>
  <w:num w:numId="15">
    <w:abstractNumId w:val="33"/>
  </w:num>
  <w:num w:numId="16">
    <w:abstractNumId w:val="28"/>
  </w:num>
  <w:num w:numId="17">
    <w:abstractNumId w:val="4"/>
  </w:num>
  <w:num w:numId="18">
    <w:abstractNumId w:val="25"/>
  </w:num>
  <w:num w:numId="19">
    <w:abstractNumId w:val="11"/>
  </w:num>
  <w:num w:numId="20">
    <w:abstractNumId w:val="23"/>
  </w:num>
  <w:num w:numId="21">
    <w:abstractNumId w:val="3"/>
  </w:num>
  <w:num w:numId="22">
    <w:abstractNumId w:val="6"/>
  </w:num>
  <w:num w:numId="23">
    <w:abstractNumId w:val="18"/>
  </w:num>
  <w:num w:numId="24">
    <w:abstractNumId w:val="1"/>
  </w:num>
  <w:num w:numId="25">
    <w:abstractNumId w:val="27"/>
  </w:num>
  <w:num w:numId="26">
    <w:abstractNumId w:val="19"/>
  </w:num>
  <w:num w:numId="27">
    <w:abstractNumId w:val="10"/>
  </w:num>
  <w:num w:numId="28">
    <w:abstractNumId w:val="32"/>
  </w:num>
  <w:num w:numId="29">
    <w:abstractNumId w:val="34"/>
  </w:num>
  <w:num w:numId="30">
    <w:abstractNumId w:val="2"/>
  </w:num>
  <w:num w:numId="31">
    <w:abstractNumId w:val="7"/>
  </w:num>
  <w:num w:numId="32">
    <w:abstractNumId w:val="12"/>
  </w:num>
  <w:num w:numId="33">
    <w:abstractNumId w:val="13"/>
  </w:num>
  <w:num w:numId="34">
    <w:abstractNumId w:val="3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3E6"/>
    <w:rsid w:val="000343E6"/>
    <w:rsid w:val="000B080E"/>
    <w:rsid w:val="00D4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4">
    <w:name w:val="table of figures"/>
    <w:basedOn w:val="a"/>
    <w:next w:val="a"/>
    <w:uiPriority w:val="99"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Название Знак"/>
    <w:link w:val="a7"/>
    <w:uiPriority w:val="10"/>
    <w:rPr>
      <w:sz w:val="48"/>
      <w:szCs w:val="48"/>
    </w:rPr>
  </w:style>
  <w:style w:type="character" w:customStyle="1" w:styleId="a8">
    <w:name w:val="Подзаголовок Знак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link w:val="ad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f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9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a">
    <w:name w:val="Символ нумерации"/>
    <w:qFormat/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Textbody0"/>
  </w:style>
  <w:style w:type="paragraph" w:styleId="afe">
    <w:name w:val="caption"/>
    <w:qFormat/>
    <w:rPr>
      <w:b/>
      <w:sz w:val="36"/>
    </w:rPr>
  </w:style>
  <w:style w:type="paragraph" w:styleId="aff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f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d">
    <w:name w:val="header"/>
    <w:link w:val="ac"/>
    <w:uiPriority w:val="99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9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paragraph" w:styleId="aff2">
    <w:name w:val="Balloon Text"/>
    <w:qFormat/>
    <w:rPr>
      <w:rFonts w:ascii="Tahoma" w:hAnsi="Tahoma"/>
      <w:sz w:val="16"/>
    </w:rPr>
  </w:style>
  <w:style w:type="paragraph" w:styleId="a7">
    <w:name w:val="Title"/>
    <w:next w:val="a"/>
    <w:link w:val="a6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28.01.202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83</cp:revision>
  <dcterms:created xsi:type="dcterms:W3CDTF">2022-10-17T08:00:00Z</dcterms:created>
  <dcterms:modified xsi:type="dcterms:W3CDTF">2023-01-20T06:08:00Z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