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60" w:rsidRDefault="007B219F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B80B60" w:rsidRDefault="007B219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80B60" w:rsidRDefault="007B219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B80B60" w:rsidRDefault="00B80B6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80B60" w:rsidRDefault="00B80B6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80B60" w:rsidRDefault="007B219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80B60" w:rsidRDefault="00B80B60">
      <w:pPr>
        <w:tabs>
          <w:tab w:val="left" w:pos="709"/>
        </w:tabs>
        <w:jc w:val="center"/>
        <w:rPr>
          <w:sz w:val="28"/>
        </w:rPr>
      </w:pPr>
    </w:p>
    <w:p w:rsidR="00B80B60" w:rsidRDefault="00B80B60">
      <w:pPr>
        <w:tabs>
          <w:tab w:val="left" w:pos="709"/>
        </w:tabs>
        <w:jc w:val="center"/>
        <w:rPr>
          <w:sz w:val="28"/>
        </w:rPr>
      </w:pPr>
    </w:p>
    <w:p w:rsidR="00B80B60" w:rsidRDefault="006B71B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января </w:t>
      </w:r>
      <w:r w:rsidR="007B219F">
        <w:rPr>
          <w:sz w:val="28"/>
        </w:rPr>
        <w:t xml:space="preserve">2023 г.                                                  </w:t>
      </w:r>
      <w:r>
        <w:rPr>
          <w:sz w:val="28"/>
        </w:rPr>
        <w:t xml:space="preserve">                                             </w:t>
      </w:r>
      <w:bookmarkStart w:id="0" w:name="_GoBack"/>
      <w:bookmarkEnd w:id="0"/>
      <w:r>
        <w:rPr>
          <w:sz w:val="28"/>
        </w:rPr>
        <w:t xml:space="preserve"> № 31-п</w:t>
      </w:r>
    </w:p>
    <w:p w:rsidR="00B80B60" w:rsidRDefault="00B80B60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B80B60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B60" w:rsidRDefault="00B80B60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B80B60" w:rsidRDefault="007B219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r>
              <w:rPr>
                <w:color w:val="auto"/>
                <w:sz w:val="28"/>
                <w:szCs w:val="28"/>
              </w:rPr>
              <w:t xml:space="preserve">Орловское сельское поселение </w:t>
            </w:r>
            <w:r>
              <w:rPr>
                <w:color w:val="auto"/>
                <w:sz w:val="28"/>
                <w:szCs w:val="28"/>
              </w:rPr>
              <w:t xml:space="preserve">Пронского муниципального района Рязанской области и направлении его на доработку </w:t>
            </w:r>
          </w:p>
        </w:tc>
      </w:tr>
      <w:tr w:rsidR="00B80B6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B60" w:rsidRDefault="007B219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соответствии с частью 9 статьи 28 Градостроительного кодекса Российской </w:t>
            </w:r>
            <w:r>
              <w:rPr>
                <w:color w:val="auto"/>
                <w:sz w:val="28"/>
                <w:szCs w:val="28"/>
              </w:rPr>
              <w:t>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</w:t>
            </w:r>
            <w:r>
              <w:rPr>
                <w:color w:val="auto"/>
                <w:sz w:val="28"/>
                <w:szCs w:val="28"/>
              </w:rPr>
              <w:t xml:space="preserve">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27.12.2022, рук</w:t>
            </w:r>
            <w:r>
              <w:rPr>
                <w:color w:val="auto"/>
                <w:sz w:val="28"/>
                <w:szCs w:val="28"/>
              </w:rPr>
              <w:t xml:space="preserve">оводствуясь постановлением Правительства Рязанской области от 06.08.2008 № 153             </w:t>
            </w:r>
            <w:r>
              <w:rPr>
                <w:color w:val="auto"/>
                <w:sz w:val="28"/>
                <w:szCs w:val="28"/>
              </w:rPr>
              <w:t xml:space="preserve">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</w:t>
            </w:r>
            <w:r>
              <w:rPr>
                <w:color w:val="auto"/>
                <w:sz w:val="28"/>
                <w:szCs w:val="28"/>
              </w:rPr>
              <w:t>радостроительства Рязанской области ПОСТАНОВЛЯЕТ:</w:t>
            </w:r>
          </w:p>
          <w:p w:rsidR="00B80B60" w:rsidRDefault="007B219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– </w:t>
            </w:r>
            <w:r>
              <w:rPr>
                <w:color w:val="auto"/>
                <w:sz w:val="28"/>
                <w:szCs w:val="28"/>
              </w:rPr>
              <w:t xml:space="preserve">Орловское сельское поселение </w:t>
            </w:r>
            <w:r>
              <w:rPr>
                <w:color w:val="auto"/>
                <w:sz w:val="28"/>
                <w:szCs w:val="28"/>
              </w:rPr>
              <w:t xml:space="preserve">Пронского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B80B60" w:rsidRDefault="007B219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23.01.2023.</w:t>
            </w:r>
          </w:p>
          <w:p w:rsidR="00B80B60" w:rsidRDefault="007B219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B80B60" w:rsidRDefault="007B219F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опубликование  настоящего  постановл</w:t>
            </w:r>
            <w:r>
              <w:rPr>
                <w:sz w:val="28"/>
                <w:szCs w:val="28"/>
              </w:rPr>
              <w:t xml:space="preserve">ения в </w:t>
            </w:r>
            <w:r>
              <w:rPr>
                <w:sz w:val="28"/>
                <w:lang w:eastAsia="zh-CN" w:bidi="hi-IN"/>
              </w:rPr>
              <w:t>сетевом  издании</w:t>
            </w:r>
            <w:r>
              <w:rPr>
                <w:sz w:val="28"/>
              </w:rPr>
              <w:br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издания;</w:t>
            </w:r>
          </w:p>
          <w:p w:rsidR="00B80B60" w:rsidRDefault="007B219F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государственную  регистрацию  настоящего  постановления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в правовом департаменте аппарата Губернатора и Правительства Рязанской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lastRenderedPageBreak/>
              <w:t>области.</w:t>
            </w:r>
          </w:p>
          <w:p w:rsidR="00B80B60" w:rsidRDefault="007B219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</w:t>
            </w:r>
            <w:r>
              <w:rPr>
                <w:sz w:val="28"/>
                <w:szCs w:val="28"/>
              </w:rPr>
              <w:t>язанской области         в сети «Интернет».</w:t>
            </w:r>
          </w:p>
          <w:p w:rsidR="00B80B60" w:rsidRDefault="007B219F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szCs w:val="28"/>
              </w:rPr>
              <w:br/>
              <w:t>и градостроительства Рязанской области Н.А. Дыкину.</w:t>
            </w:r>
          </w:p>
          <w:p w:rsidR="00B80B60" w:rsidRDefault="00B80B60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B80B60" w:rsidRDefault="00B80B60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80B6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B60" w:rsidRDefault="007B219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И.о. начальника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           Р.В. Шашкин</w:t>
            </w:r>
          </w:p>
          <w:p w:rsidR="00B80B60" w:rsidRDefault="00B80B6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B80B60" w:rsidRDefault="00B80B6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B80B60" w:rsidRDefault="00B80B60"/>
    <w:sectPr w:rsidR="00B80B60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9F" w:rsidRDefault="007B219F">
      <w:r>
        <w:separator/>
      </w:r>
    </w:p>
  </w:endnote>
  <w:endnote w:type="continuationSeparator" w:id="0">
    <w:p w:rsidR="007B219F" w:rsidRDefault="007B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9F" w:rsidRDefault="007B219F">
      <w:r>
        <w:separator/>
      </w:r>
    </w:p>
  </w:footnote>
  <w:footnote w:type="continuationSeparator" w:id="0">
    <w:p w:rsidR="007B219F" w:rsidRDefault="007B2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60" w:rsidRDefault="007B219F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80B60" w:rsidRDefault="00B80B60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1AB8"/>
    <w:multiLevelType w:val="multilevel"/>
    <w:tmpl w:val="A5DC51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5DD0489"/>
    <w:multiLevelType w:val="multilevel"/>
    <w:tmpl w:val="08341A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5AB3A69"/>
    <w:multiLevelType w:val="multilevel"/>
    <w:tmpl w:val="4A3E7D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5EB5C8E"/>
    <w:multiLevelType w:val="multilevel"/>
    <w:tmpl w:val="D50E33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39D03162"/>
    <w:multiLevelType w:val="multilevel"/>
    <w:tmpl w:val="8FF428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EF605B1"/>
    <w:multiLevelType w:val="multilevel"/>
    <w:tmpl w:val="FFEEED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4C853E4"/>
    <w:multiLevelType w:val="multilevel"/>
    <w:tmpl w:val="2842F7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5643746"/>
    <w:multiLevelType w:val="hybridMultilevel"/>
    <w:tmpl w:val="5B565CD2"/>
    <w:lvl w:ilvl="0" w:tplc="3F946E6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A0A39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59AF4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1D217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20A23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D807B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7922A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51655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3588B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5C5909F4"/>
    <w:multiLevelType w:val="multilevel"/>
    <w:tmpl w:val="4C8027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647C3225"/>
    <w:multiLevelType w:val="multilevel"/>
    <w:tmpl w:val="481480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60"/>
    <w:rsid w:val="006B71B7"/>
    <w:rsid w:val="007B219F"/>
    <w:rsid w:val="00B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96</cp:revision>
  <dcterms:created xsi:type="dcterms:W3CDTF">2020-12-26T06:51:00Z</dcterms:created>
  <dcterms:modified xsi:type="dcterms:W3CDTF">2023-01-20T08:25:00Z</dcterms:modified>
</cp:coreProperties>
</file>