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_____________ № ______</w:t>
      </w:r>
    </w:p>
    <w:p>
      <w:pPr>
        <w:pStyle w:val="Normal"/>
        <w:bidi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некоторые нормативные правовые акты  министерства имущественных и земельных отношений Рязанской области </w:t>
      </w:r>
    </w:p>
    <w:p>
      <w:pPr>
        <w:pStyle w:val="Normal"/>
        <w:bidi w:val="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М</w:t>
      </w:r>
      <w:r>
        <w:rPr>
          <w:rFonts w:ascii="Times New Roman" w:hAnsi="Times New Roman"/>
          <w:sz w:val="28"/>
          <w:szCs w:val="28"/>
        </w:rPr>
        <w:t>инистерство имущественных и земельных отношений Рязанской области ПОСТАНОВЛЯЕТ: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>Внести в приложение к постановлению министерства имущественных и земельных отношений Рязанской области от 05.04.2022 № 6-П «Об утверждении Административного регламента предоставления государственной услуги «Отнесение земель или земельных участков в составе таких земель определенной категории, перевод земель или земельных участков в составе таких земель из одной категории в другую» следующие изменения: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>а) в пункте 5.3: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-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 xml:space="preserve"> абзац второй изложить в следующей редакции: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</w:r>
      <w:r>
        <w:rPr>
          <w:rFonts w:ascii="Times New Roman" w:hAnsi="Times New Roman"/>
          <w:color w:val="111111"/>
          <w:sz w:val="28"/>
          <w:szCs w:val="28"/>
        </w:rPr>
        <w:t xml:space="preserve">«в Уполномоченный орган -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на решения и действия (бездействие) Уполномоченного органа и его должностных лиц, государственных гражданских служащих Уполномоченного органа;</w:t>
      </w:r>
      <w:r>
        <w:rPr>
          <w:rFonts w:ascii="Times New Roman" w:hAnsi="Times New Roman"/>
          <w:color w:val="111111"/>
          <w:sz w:val="28"/>
          <w:szCs w:val="28"/>
        </w:rPr>
        <w:t>»;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color w:val="111111"/>
          <w:sz w:val="28"/>
          <w:szCs w:val="28"/>
        </w:rPr>
        <w:tab/>
        <w:t>- абзац третий изложить в следующей редакции: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>«в Правительство Рязанской области - на решения и действия (бездействие) руководителя Уполномоченного органа;»;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>б) в подразделе «</w:t>
      </w: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услуги» раздела V «Досудебный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лиц, государственных служащих» цифру «5.4.» заменить  цифрой «5.5.».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>2.</w:t>
      </w:r>
      <w:r>
        <w:rPr>
          <w:rFonts w:ascii="Times New Roman" w:hAnsi="Times New Roman"/>
          <w:color w:val="111111"/>
          <w:sz w:val="28"/>
          <w:szCs w:val="28"/>
        </w:rPr>
        <w:t xml:space="preserve"> Внести в приложение к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постановлению министерства имущественных и земельных отношений Рязанской области от 08.04.2022  № 9-П «Об утверждении </w:t>
      </w:r>
      <w:r>
        <w:rPr>
          <w:rFonts w:ascii="Times New Roman" w:hAnsi="Times New Roman"/>
          <w:color w:val="111111"/>
          <w:sz w:val="28"/>
          <w:szCs w:val="28"/>
        </w:rPr>
        <w:t>Административного регламента предоставления государственной услуги «Предоставление земельного участка, находящегося в государственной собственности Рязанской области, в собственность бесплатно» следующие изменения: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color w:val="111111"/>
          <w:sz w:val="28"/>
          <w:szCs w:val="28"/>
        </w:rPr>
        <w:tab/>
        <w:t xml:space="preserve">а) в пункте 2.8.3 </w:t>
      </w:r>
      <w:r>
        <w:rPr>
          <w:rFonts w:ascii="Times New Roman" w:hAnsi="Times New Roman"/>
          <w:b w:val="false"/>
          <w:bCs w:val="false"/>
          <w:color w:val="111111"/>
          <w:sz w:val="28"/>
          <w:szCs w:val="28"/>
        </w:rPr>
        <w:t xml:space="preserve">слова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«</w:t>
      </w:r>
      <w:hyperlink r:id="rId2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пунктами 11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- </w:t>
      </w:r>
      <w:hyperlink r:id="rId3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19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» заменить словами «пунктами 12-19»;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ab/>
        <w:t>б) в пункте 5.3: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>- абзац второй изложить в следующей редакции: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</w:r>
      <w:r>
        <w:rPr>
          <w:rFonts w:ascii="Times New Roman" w:hAnsi="Times New Roman"/>
          <w:color w:val="111111"/>
          <w:sz w:val="28"/>
          <w:szCs w:val="28"/>
        </w:rPr>
        <w:t xml:space="preserve">«в Уполномоченный орган -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на решения и действия (бездействие) Уполномоченного органа и его должностных лиц, государственных гражданских служащих Уполномоченного органа;</w:t>
      </w:r>
      <w:r>
        <w:rPr>
          <w:rFonts w:ascii="Times New Roman" w:hAnsi="Times New Roman"/>
          <w:color w:val="111111"/>
          <w:sz w:val="28"/>
          <w:szCs w:val="28"/>
        </w:rPr>
        <w:t>»;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ab/>
        <w:t>- абзац третий изложить в следующей редакции: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>«в Правительство Рязанской области - на решения и действия (бездействие) руководителя Уполномоченного органа;»;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>в) в подразделе «</w:t>
      </w: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услуги» раздела 5 «Досудебный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лиц» цифру «5.2.» заменить цифрой «5.5.».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  <w:t>3. Внести в приложение к постановлению министерства имущественных и земельных отношений Рязанской области от 08.04.2022                 № 10-П «Об утверждении Административного регламента предоставления государственной услуги «Утверждение схемы расположения земельного участка или земельных участков, находящихся в государственной собственности Рязанской области, на кадастровом плане территории» следующие изменения: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  <w:t>а) пункт 2.15.1 изложить в следующей редакции:</w:t>
      </w:r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  <w:t xml:space="preserve">«2.15.1. </w:t>
      </w:r>
      <w:hyperlink r:id="rId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Схема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расположения земельного участка не соответствует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по форме, формату или требованиям к ее подготовке,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которые установлены приказом </w:t>
      </w:r>
      <w:hyperlink r:id="rId5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Росреестра от 19.04.2022 № П/0148 «Об утверждении требований 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носителе.»;</w:t>
        </w:r>
      </w:hyperlink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</w:r>
      <w:hyperlink r:id="rId6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 xml:space="preserve">б) 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>в пункте 5.3:</w:t>
      </w:r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  <w:t xml:space="preserve">- </w:t>
      </w:r>
      <w:hyperlink r:id="rId7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абзац второй изложить в следующей редакции:</w:t>
        </w:r>
      </w:hyperlink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</w:r>
      <w:hyperlink r:id="rId8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«в Уполномоченный орган - на решения и действия (бездействие) Уполномоченного органа и его должностных лиц, государственных гражданских служащих Уполномоченного органа;»;</w:t>
        </w:r>
      </w:hyperlink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</w:r>
      <w:hyperlink r:id="rId9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- абзац третий изложить в следующей редакции:</w:t>
        </w:r>
      </w:hyperlink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</w:r>
      <w:hyperlink r:id="rId10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«в Правительство Рязанской области - на решения и действия (бездействие) руководителя Уполномоченного органа;».</w:t>
        </w:r>
      </w:hyperlink>
    </w:p>
    <w:p>
      <w:pPr>
        <w:pStyle w:val="Normal"/>
        <w:bidi w:val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</w:r>
      <w:hyperlink r:id="rId11">
        <w:r>
          <w:rPr>
            <w:rFonts w:ascii="Times New Roman" w:hAnsi="Times New Roman"/>
            <w:sz w:val="28"/>
            <w:szCs w:val="28"/>
          </w:rPr>
          <w:t xml:space="preserve">4. </w:t>
        </w:r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>Внести в приложение к постановлению министерства имущественных и земельных отношений Рязанской области от 12.05.2022  № 12-П «Об утверждении Административного регламента предоставления государственной услуги «Продажа и предоставление в аренду земельных участков, находящихся в государственной собственности Рязанской области, на торгах» следующие изменения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ab/>
        <w:t>в пункте 5.3: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 xml:space="preserve">- </w:t>
      </w:r>
      <w:hyperlink r:id="rId12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>абзац второй изложить в следующей редакции:</w:t>
        </w:r>
      </w:hyperlink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</w:r>
      <w:hyperlink r:id="rId13">
        <w:r>
          <w:rPr>
            <w:rFonts w:ascii="Times New Roman" w:hAnsi="Times New Roman"/>
            <w:color w:val="111111"/>
            <w:sz w:val="28"/>
            <w:szCs w:val="28"/>
          </w:rPr>
          <w:t xml:space="preserve">«в Уполномоченный орган -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на решения и действия (бездействие) Уполномоченного органа и его должностных лиц, государственных гражданских служащих Уполномоченного органа;</w:t>
        </w:r>
        <w:r>
          <w:rPr>
            <w:rFonts w:ascii="Times New Roman" w:hAnsi="Times New Roman"/>
            <w:color w:val="111111"/>
            <w:sz w:val="28"/>
            <w:szCs w:val="28"/>
          </w:rPr>
          <w:t>»</w:t>
        </w:r>
      </w:hyperlink>
    </w:p>
    <w:p>
      <w:pPr>
        <w:pStyle w:val="Normal"/>
        <w:bidi w:val="0"/>
        <w:jc w:val="both"/>
        <w:rPr/>
      </w:pPr>
      <w:r>
        <w:rPr>
          <w:rFonts w:ascii="Times New Roman" w:hAnsi="Times New Roman"/>
          <w:color w:val="111111"/>
          <w:sz w:val="28"/>
          <w:szCs w:val="28"/>
        </w:rPr>
        <w:tab/>
        <w:t>-</w:t>
      </w:r>
      <w:hyperlink r:id="rId14">
        <w:r>
          <w:rPr>
            <w:rFonts w:ascii="Times New Roman" w:hAnsi="Times New Roman"/>
            <w:color w:val="111111"/>
            <w:sz w:val="28"/>
            <w:szCs w:val="28"/>
          </w:rPr>
          <w:t xml:space="preserve"> абзац третий изложить в следующей редакции:</w:t>
        </w:r>
      </w:hyperlink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</w:r>
      <w:hyperlink r:id="rId15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>«в Правительство Рязанской области - на решения и действия (бездействие) руководителя Уполномоченного органа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>;».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</w:r>
      <w:hyperlink r:id="rId16">
        <w:r>
          <w:rPr>
            <w:rFonts w:ascii="Times New Roman" w:hAnsi="Times New Roman"/>
            <w:sz w:val="28"/>
            <w:szCs w:val="28"/>
          </w:rPr>
          <w:t xml:space="preserve">5. </w:t>
        </w:r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>Внести в приложение к постановлению министерства имущественных и земельных отношений Рязанской области от 26.05.2022  № 13-П «Об утверждении Административного регламента предоставления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 xml:space="preserve"> </w:t>
      </w:r>
      <w:hyperlink r:id="rId17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>государственной услуги «Установление сервитута в отношении земельного участка, находящегося в государственной собственности Рязанской области», следующие изменения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>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>в пункте 5.3: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  <w:t xml:space="preserve">- </w:t>
      </w:r>
      <w:hyperlink r:id="rId18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>абзац второй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19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ab/>
          <w:t>«в Уполномоченный орган - на решения и действия (бездействие) Уполномоченного органа и его должностных лиц, государственных гражданских служащих Уполномоченного органа;»;</w:t>
        </w:r>
      </w:hyperlink>
    </w:p>
    <w:p>
      <w:pPr>
        <w:pStyle w:val="Normal"/>
        <w:bidi w:val="0"/>
        <w:jc w:val="both"/>
        <w:rPr/>
      </w:pPr>
      <w:hyperlink r:id="rId20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ab/>
          <w:t>- абзац третий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21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ab/>
          <w:t>«в Правительство Рязанской области - на решения и действия (бездействие) руководителя Уполномоченного органа;».</w:t>
        </w:r>
      </w:hyperlink>
    </w:p>
    <w:p>
      <w:pPr>
        <w:pStyle w:val="Normal"/>
        <w:bidi w:val="0"/>
        <w:jc w:val="both"/>
        <w:rPr/>
      </w:pPr>
      <w:hyperlink r:id="rId22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 xml:space="preserve">6.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Внести в приложение к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111111"/>
            <w:sz w:val="28"/>
            <w:szCs w:val="28"/>
            <w:u w:val="none"/>
            <w:lang w:eastAsia="ru-RU" w:bidi="ru-RU"/>
          </w:rPr>
          <w:t xml:space="preserve">постановлению министерства имущественных и земельных отношений Рязанской области от 26.05.2022                 № 14-П «Об утверждении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eastAsia="ru-RU" w:bidi="ru-RU"/>
          </w:rPr>
          <w:t xml:space="preserve">Административного регламента предоставления государственной услуги «Предварительное согласование предоставления земельного участка, находящегося в государственной собственности Рязанской области»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111111"/>
            <w:sz w:val="28"/>
            <w:szCs w:val="28"/>
            <w:u w:val="none"/>
            <w:lang w:eastAsia="ru-RU" w:bidi="ru-RU"/>
          </w:rPr>
          <w:t xml:space="preserve">следующие изменения: </w:t>
        </w:r>
      </w:hyperlink>
    </w:p>
    <w:p>
      <w:pPr>
        <w:pStyle w:val="Normal"/>
        <w:bidi w:val="0"/>
        <w:jc w:val="both"/>
        <w:rPr/>
      </w:pPr>
      <w:hyperlink r:id="rId23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а) в пункте 2.8.4 цифры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111111"/>
            <w:sz w:val="28"/>
            <w:szCs w:val="28"/>
            <w:u w:val="none"/>
            <w:lang w:eastAsia="ru-RU" w:bidi="ru-RU"/>
          </w:rPr>
          <w:t xml:space="preserve">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eastAsia="ru-RU" w:bidi="ru-RU"/>
          </w:rPr>
          <w:t>«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6, 11 - 12, 15, 17 - 18, 23, 31 - 32, 35 - 39, 43 - 44, 46 - 55, 58, 65.1 - 75, 77 - 81, 85 - 86, 88 - 91» заменить цифрами «6, 12, 15, 17, 18, 23, 31, 32, 35, 39, 43, 44, 46-55, 58, 65.1-75, 77-81, 85, 86, 88-91»;</w:t>
        </w:r>
      </w:hyperlink>
    </w:p>
    <w:p>
      <w:pPr>
        <w:pStyle w:val="Normal"/>
        <w:bidi w:val="0"/>
        <w:jc w:val="both"/>
        <w:rPr/>
      </w:pPr>
      <w:hyperlink r:id="rId2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б) в пункте 2.11.6 цифры «6, 11 - 12, 15, 17, 31 - 32, 35 - 39, 43 - 44, 46 - 55, 58, 65.1 - 75, 77 - 81, 85 - 86, 88 - 91» заменить цифрами «</w:t>
        </w:r>
      </w:hyperlink>
      <w:hyperlink r:id="rId25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6, 12, 15, 17, 31, 32, 35, 39, 43, 44, 46-55, 58, 65.1-75, 77-81, 85, 86, 88-91»;</w:t>
        </w:r>
      </w:hyperlink>
    </w:p>
    <w:p>
      <w:pPr>
        <w:pStyle w:val="Normal"/>
        <w:bidi w:val="0"/>
        <w:jc w:val="both"/>
        <w:rPr/>
      </w:pPr>
      <w:hyperlink r:id="rId26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 xml:space="preserve">в) 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в пункте 5.3: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ab/>
        <w:t xml:space="preserve">- </w:t>
      </w:r>
      <w:hyperlink r:id="rId27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абзац второй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28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«в Уполномоченный орган - на решения и действия (бездействие) Уполномоченного органа и его должностных лиц, государственных гражданских служащих Уполномоченного органа;»;</w:t>
        </w:r>
      </w:hyperlink>
    </w:p>
    <w:p>
      <w:pPr>
        <w:pStyle w:val="Normal"/>
        <w:bidi w:val="0"/>
        <w:jc w:val="both"/>
        <w:rPr/>
      </w:pPr>
      <w:hyperlink r:id="rId29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- абзац третий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30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«в Правительство Рязанской области - на решения и действия (бездействие) руководителя Уполномоченного органа;»;</w:t>
        </w:r>
      </w:hyperlink>
    </w:p>
    <w:p>
      <w:pPr>
        <w:pStyle w:val="Normal"/>
        <w:bidi w:val="0"/>
        <w:jc w:val="both"/>
        <w:rPr/>
      </w:pPr>
      <w:hyperlink r:id="rId31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 xml:space="preserve">г) в 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shd w:fill="auto" w:val="clear"/>
            <w:lang w:val="ru-RU" w:eastAsia="ru-RU" w:bidi="ru-RU"/>
          </w:rPr>
          <w:t>приложениях №№ 1,3 к Административному регламенту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111111"/>
          <w:sz w:val="28"/>
          <w:szCs w:val="28"/>
          <w:u w:val="none"/>
          <w:shd w:fill="auto" w:val="clear"/>
          <w:lang w:val="ru-RU" w:eastAsia="ru-RU" w:bidi="ru-RU"/>
        </w:rPr>
        <w:t xml:space="preserve"> </w:t>
      </w:r>
      <w:hyperlink r:id="rId32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shd w:fill="auto" w:val="clear"/>
            <w:lang w:val="ru-RU" w:eastAsia="ru-RU" w:bidi="ru-RU"/>
          </w:rPr>
          <w:t>слова «Минэкономразвития России от</w:t>
        </w:r>
      </w:hyperlink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 w:eastAsia="ru-RU" w:bidi="ru-RU"/>
        </w:rPr>
        <w:t xml:space="preserve">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заменить словами «</w:t>
      </w:r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>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 w:eastAsia="ru-RU" w:bidi="ru-RU"/>
        </w:rPr>
        <w:t>».</w:t>
      </w:r>
    </w:p>
    <w:p>
      <w:pPr>
        <w:pStyle w:val="Normal"/>
        <w:bidi w:val="0"/>
        <w:jc w:val="both"/>
        <w:rPr/>
      </w:pPr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 w:eastAsia="ru-RU" w:bidi="ru-RU"/>
        </w:rPr>
        <w:tab/>
      </w:r>
      <w:hyperlink r:id="rId33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 w:eastAsia="ru-RU" w:bidi="ru-RU"/>
          </w:rPr>
          <w:t xml:space="preserve">7. Внести в приложение к постановлению министерства имущественных и земельных отношений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 xml:space="preserve">Рязанской области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111111"/>
            <w:sz w:val="28"/>
            <w:szCs w:val="28"/>
            <w:u w:val="none"/>
            <w:lang w:val="ru-RU" w:eastAsia="ru-RU" w:bidi="ru-RU"/>
          </w:rPr>
          <w:t xml:space="preserve">от 15.07.2022                     № 19-П «Об утверждении 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 xml:space="preserve">Административного регламента предоставления государственной услуги </w:t>
        </w:r>
        <w:r>
          <w:rPr>
            <w:rFonts w:eastAsia="Times New Roman" w:ascii="Times New Roman" w:hAnsi="Times New Roman"/>
            <w:b/>
            <w:bCs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«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 xml:space="preserve">Установление публичного сервитута в соответствии с главой </w:t>
        </w:r>
        <w:r>
          <w:rPr>
            <w:rFonts w:eastAsia="Times New Roman" w:ascii="Times New Roman" w:hAnsi="Times New Roman"/>
            <w:b w:val="false"/>
            <w:bCs/>
            <w:i w:val="false"/>
            <w:strike w:val="false"/>
            <w:dstrike w:val="false"/>
            <w:color w:val="000000"/>
            <w:sz w:val="28"/>
            <w:szCs w:val="28"/>
            <w:u w:val="none"/>
            <w:lang w:val="en-US" w:eastAsia="ru-RU" w:bidi="ru-RU"/>
          </w:rPr>
          <w:t>V</w:t>
        </w:r>
        <w:r>
          <w:rPr>
            <w:rFonts w:eastAsia="Times New Roman" w:ascii="Times New Roman" w:hAnsi="Times New Roman"/>
            <w:b w:val="false"/>
            <w:bCs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.7. Земельного кодекса Российской Федерации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» следующие изменения:</w:t>
        </w:r>
      </w:hyperlink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  <w:t>а) в подпункте 4 пункта 2.3 слова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Центральными исполнительными органами государственной власти» заменить словами «Исполнительными органами»;</w:t>
      </w:r>
    </w:p>
    <w:p>
      <w:pPr>
        <w:pStyle w:val="Normal"/>
        <w:bidi w:val="0"/>
        <w:jc w:val="both"/>
        <w:rPr/>
      </w:pPr>
      <w:hyperlink r:id="rId34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ab/>
          <w:t>б) в пункте 2.8.1 слова «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Минэкономразвития России от 10.10.2018                 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 (далее - приказ Минэкономразвития России от 10.10.2018 № 542)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» заменить словами «Росреестра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 (далее — приказ Росреестра от 19.04.2022 № П/0150)»;</w:t>
        </w:r>
      </w:hyperlink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  <w:t>в) в подпункте 5 пункта 2.9 слова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центральными исполнительными органами государственной власти» заменить словами «исполнительными органами»;</w:t>
      </w:r>
    </w:p>
    <w:p>
      <w:pPr>
        <w:pStyle w:val="Normal"/>
        <w:bidi w:val="0"/>
        <w:jc w:val="both"/>
        <w:rPr/>
      </w:pPr>
      <w:hyperlink r:id="rId35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ab/>
          <w:t>г) в пункте 2.12.2 слова «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Минэкономразвития России от 10.10.2018 № 542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» заменить словами «Росреестра от 19.04.2022 № П/0150»;</w:t>
        </w:r>
      </w:hyperlink>
    </w:p>
    <w:p>
      <w:pPr>
        <w:pStyle w:val="Normal"/>
        <w:bidi w:val="0"/>
        <w:jc w:val="both"/>
        <w:rPr/>
      </w:pPr>
      <w:hyperlink r:id="rId36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ab/>
          <w:t>д)</w:t>
        </w:r>
      </w:hyperlink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 xml:space="preserve"> в пункте 5.3:</w:t>
      </w:r>
    </w:p>
    <w:p>
      <w:pPr>
        <w:pStyle w:val="Normal"/>
        <w:bidi w:val="0"/>
        <w:jc w:val="both"/>
        <w:rPr/>
      </w:pPr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 w:eastAsia="ru-RU" w:bidi="ru-RU"/>
        </w:rPr>
        <w:tab/>
        <w:t xml:space="preserve">- </w:t>
      </w:r>
      <w:hyperlink r:id="rId37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абзац второй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38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«в Уполномоченный орган - на решения и действия (бездействие) Уполномоченного органа и его должностных лиц, государственных гражданских служащих Уполномоченного органа;»;</w:t>
        </w:r>
      </w:hyperlink>
    </w:p>
    <w:p>
      <w:pPr>
        <w:pStyle w:val="Normal"/>
        <w:bidi w:val="0"/>
        <w:jc w:val="both"/>
        <w:rPr/>
      </w:pPr>
      <w:hyperlink r:id="rId39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- абзац третий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40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ab/>
          <w:t>«в Правительство Рязанской области - на решения и действия (бездействие) руководителя Уполномоченного органа;»;</w:t>
        </w:r>
      </w:hyperlink>
    </w:p>
    <w:p>
      <w:pPr>
        <w:pStyle w:val="Normal"/>
        <w:bidi w:val="0"/>
        <w:jc w:val="both"/>
        <w:rPr/>
      </w:pPr>
      <w:hyperlink r:id="rId41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ab/>
          <w:t xml:space="preserve">е) приложение № 3 к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shd w:fill="auto" w:val="clear"/>
            <w:lang w:val="ru-RU" w:eastAsia="ru-RU" w:bidi="ru-RU"/>
          </w:rPr>
          <w:t>Административному регламенту</w:t>
        </w:r>
      </w:hyperlink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 w:eastAsia="ru-RU" w:bidi="ru-RU"/>
        </w:rPr>
        <w:t xml:space="preserve"> изложить </w:t>
      </w:r>
      <w:hyperlink r:id="rId42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shd w:fill="auto" w:val="clear"/>
            <w:lang w:val="ru-RU" w:eastAsia="ru-RU" w:bidi="ru-RU"/>
          </w:rPr>
          <w:t xml:space="preserve">в редакции, согласно приложению к настоящему постановлению. </w:t>
        </w:r>
      </w:hyperlink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ab/>
      </w:r>
      <w:hyperlink r:id="rId43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 xml:space="preserve">8. Внести в приложение к постановлению министерства имущественных и земельных отношений Рязанской области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111111"/>
            <w:sz w:val="28"/>
            <w:szCs w:val="28"/>
            <w:u w:val="none"/>
            <w:shd w:fill="FFFFFF" w:val="clear"/>
            <w:lang w:val="ru-RU" w:eastAsia="ru-RU" w:bidi="ru-RU"/>
          </w:rPr>
          <w:t xml:space="preserve">от 18.07.2022  № 20-П «Об утверждении 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Административного регламента предоставления государственной услуги «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shd w:fill="FFFFFF" w:val="clear"/>
            <w:lang w:val="ru-RU" w:eastAsia="ru-RU" w:bidi="ru-RU"/>
          </w:rPr>
          <w:t>Выдача разрешения на использование земельного участка, находящегося в государственной собственности Рязанской области, без предоставления земельных участков и установления сервитута, публичного сервитута»</w:t>
        </w:r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 xml:space="preserve"> следующие изменения:</w:t>
        </w:r>
      </w:hyperlink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ab/>
        <w:t>в пункте 5.3:</w:t>
      </w:r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</w:r>
      <w:hyperlink r:id="rId44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</w:rPr>
          <w:t>- абзац второй изложить в следующей редакции:</w:t>
        </w:r>
      </w:hyperlink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</w:rPr>
        <w:tab/>
      </w:r>
      <w:hyperlink r:id="rId45">
        <w:r>
          <w:rPr>
            <w:rFonts w:ascii="Times New Roman" w:hAnsi="Times New Roman"/>
            <w:color w:val="111111"/>
            <w:sz w:val="28"/>
            <w:szCs w:val="28"/>
          </w:rPr>
          <w:t xml:space="preserve">«в Уполномоченный орган - </w:t>
        </w:r>
        <w:r>
          <w:rPr>
            <w:rFonts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>на решения и действия (бездействие) Уполномоченного органа и его должностных лиц, государственных гражданских служащих Уполномоченного органа;</w:t>
        </w:r>
        <w:r>
          <w:rPr>
            <w:rFonts w:ascii="Times New Roman" w:hAnsi="Times New Roman"/>
            <w:color w:val="111111"/>
            <w:sz w:val="28"/>
            <w:szCs w:val="28"/>
          </w:rPr>
          <w:t>»;</w:t>
        </w:r>
      </w:hyperlink>
    </w:p>
    <w:p>
      <w:pPr>
        <w:pStyle w:val="Normal"/>
        <w:bidi w:val="0"/>
        <w:jc w:val="both"/>
        <w:rPr>
          <w:sz w:val="26"/>
          <w:szCs w:val="26"/>
        </w:rPr>
      </w:pPr>
      <w:r>
        <w:rPr>
          <w:rFonts w:ascii="Times New Roman" w:hAnsi="Times New Roman"/>
          <w:color w:val="111111"/>
          <w:sz w:val="28"/>
          <w:szCs w:val="28"/>
        </w:rPr>
        <w:tab/>
        <w:t xml:space="preserve">- </w:t>
      </w:r>
      <w:hyperlink r:id="rId46">
        <w:r>
          <w:rPr>
            <w:rFonts w:ascii="Times New Roman" w:hAnsi="Times New Roman"/>
            <w:color w:val="111111"/>
            <w:sz w:val="28"/>
            <w:szCs w:val="28"/>
          </w:rPr>
          <w:t>абзац третий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47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ab/>
          <w:t>«в Правительство Рязанской области - на решения и действия (бездействие) руководителя Уполномоченного органа;».</w:t>
        </w:r>
      </w:hyperlink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ab/>
      </w:r>
      <w:hyperlink r:id="rId48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 xml:space="preserve">9. Внести в приложение к постановлению министерства имущественных и земельных отношений Рязанской области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111111"/>
            <w:sz w:val="28"/>
            <w:szCs w:val="28"/>
            <w:u w:val="none"/>
            <w:shd w:fill="FFFFFF" w:val="clear"/>
            <w:lang w:val="ru-RU" w:eastAsia="ru-RU" w:bidi="ru-RU"/>
          </w:rPr>
          <w:t xml:space="preserve">от 19.07.2022  № 21-П «Об утверждении 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 xml:space="preserve">Административного регламента предоставления государственной услуги </w:t>
        </w:r>
        <w:r>
          <w:rPr>
            <w:rFonts w:eastAsia="Times New Roman" w:ascii="Times New Roman" w:hAnsi="Times New Roman"/>
            <w:b/>
            <w:bCs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«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Предоставление в 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 Рязанской области, без проведения торгов»</w:t>
        </w:r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 xml:space="preserve"> следующие изменения:</w:t>
        </w:r>
      </w:hyperlink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ab/>
        <w:t>а) в пункте 2.9.1: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ab/>
        <w:t>- в абзаце втором цифры «1-10,80» заменить цифрами «4-10, 80»;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ab/>
        <w:t>- в абзаце третьем цифры «20-65,80» заменить цифрами «20-65.2,80»;</w:t>
      </w:r>
    </w:p>
    <w:p>
      <w:pPr>
        <w:pStyle w:val="Normal"/>
        <w:bidi w:val="0"/>
        <w:jc w:val="both"/>
        <w:rPr/>
      </w:pPr>
      <w:hyperlink r:id="rId49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ab/>
          <w:t xml:space="preserve">б) 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>в пункте 5.3: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ab/>
        <w:t xml:space="preserve">- </w:t>
      </w:r>
      <w:hyperlink r:id="rId50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>абзац второй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51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ab/>
          <w:t>«в Уполномоченный орган - на решения и действия (бездействие) Уполномоченного органа и его должностных лиц, государственных гражданских служащих Уполномоченного органа;»;</w:t>
        </w:r>
      </w:hyperlink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/>
        </w:rPr>
        <w:tab/>
        <w:t xml:space="preserve">- </w:t>
      </w:r>
      <w:hyperlink r:id="rId52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>абзац третий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53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ab/>
          <w:t>«в Правительство Рязанской области - на решения и действия (бездействие) руководителя Уполномоченного органа;».</w:t>
        </w:r>
      </w:hyperlink>
    </w:p>
    <w:p>
      <w:pPr>
        <w:pStyle w:val="Normal"/>
        <w:bidi w:val="0"/>
        <w:jc w:val="both"/>
        <w:rPr/>
      </w:pPr>
      <w:hyperlink r:id="rId54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ab/>
          <w:t xml:space="preserve">10. </w:t>
        </w:r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/>
          </w:rPr>
          <w:t xml:space="preserve">Внести в приложение к постановлению министерства имущественных и земельных отношений Рязанской области 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 w:eastAsia="ru-RU" w:bidi="ru-RU"/>
          </w:rPr>
          <w:t>от 15.08.2022  № 22-П «Об утверждении Административного регламента предоставления государственной услуги «Перераспределение земельных участков, находящихся в государственной собственности Рязанской области, и земельных участков, находящихся в частной собственности»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 xml:space="preserve"> </w:t>
        </w:r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color w:val="111111"/>
            <w:sz w:val="28"/>
            <w:szCs w:val="28"/>
            <w:u w:val="none"/>
            <w:lang w:val="ru-RU" w:eastAsia="ru-RU" w:bidi="ru-RU"/>
          </w:rPr>
          <w:t>следующие изменения:</w:t>
        </w:r>
      </w:hyperlink>
    </w:p>
    <w:p>
      <w:pPr>
        <w:pStyle w:val="Normal"/>
        <w:bidi w:val="0"/>
        <w:jc w:val="both"/>
        <w:rPr/>
      </w:pPr>
      <w:hyperlink r:id="rId55"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/>
          </w:rPr>
          <w:tab/>
          <w:t xml:space="preserve">а) </w:t>
        </w:r>
        <w:r>
          <w:rPr>
            <w:rFonts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/>
          </w:rPr>
          <w:t xml:space="preserve">пункт 2.9.4 </w:t>
        </w:r>
      </w:hyperlink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ru-RU"/>
        </w:rPr>
        <w:t>изложить в следующей редакции:</w:t>
      </w:r>
    </w:p>
    <w:p>
      <w:pPr>
        <w:pStyle w:val="Normal"/>
        <w:bidi w:val="0"/>
        <w:jc w:val="both"/>
        <w:rPr/>
      </w:pPr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lang w:val="ru-RU" w:eastAsia="ru-RU" w:bidi="ru-RU"/>
        </w:rPr>
        <w:tab/>
        <w:t xml:space="preserve">«2.9.4.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Схему расположения земельного участка, изготовленную по форме и в соответствии с требованиями, установленными п</w:t>
      </w:r>
      <w:hyperlink r:id="rId56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>риказом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</w:t>
      </w:r>
      <w:hyperlink r:id="rId57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Росреестра от 19.04.2022 № П/0148 «Об утверждении требований                            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  </w:r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 w:eastAsia="ru-RU" w:bidi="ru-RU"/>
          </w:rPr>
          <w:t>»</w:t>
        </w:r>
      </w:hyperlink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 w:eastAsia="ru-RU" w:bidi="ru-RU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 случае, если отсутствует проект межевания территории, в границах которой осуществляется перераспределение земельных участков.»</w:t>
      </w:r>
      <w:hyperlink r:id="rId58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en-US" w:eastAsia="ru-RU" w:bidi="ru-RU"/>
          </w:rPr>
          <w:t>;</w:t>
        </w:r>
      </w:hyperlink>
    </w:p>
    <w:p>
      <w:pPr>
        <w:pStyle w:val="Normal"/>
        <w:bidi w:val="0"/>
        <w:jc w:val="both"/>
        <w:rPr/>
      </w:pPr>
      <w:hyperlink r:id="rId59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111111"/>
            <w:sz w:val="28"/>
            <w:szCs w:val="28"/>
            <w:u w:val="none"/>
            <w:lang w:val="ru-RU" w:eastAsia="ru-RU" w:bidi="ru-RU"/>
          </w:rPr>
          <w:tab/>
          <w:t xml:space="preserve">б) </w:t>
        </w:r>
      </w:hyperlink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 w:eastAsia="ru-RU" w:bidi="ru-RU"/>
        </w:rPr>
        <w:t>в пункте 5.3:</w:t>
      </w:r>
    </w:p>
    <w:p>
      <w:pPr>
        <w:pStyle w:val="Normal"/>
        <w:bidi w:val="0"/>
        <w:jc w:val="both"/>
        <w:rPr/>
      </w:pPr>
      <w:r>
        <w:rPr>
          <w:rFonts w:eastAsia="Times New Roman" w:ascii="Times New Roman" w:hAnsi="Times New Roman"/>
          <w:b w:val="false"/>
          <w:bCs w:val="false"/>
          <w:i w:val="false"/>
          <w:strike w:val="false"/>
          <w:dstrike w:val="false"/>
          <w:color w:val="111111"/>
          <w:sz w:val="28"/>
          <w:szCs w:val="28"/>
          <w:u w:val="none"/>
          <w:lang w:val="ru-RU" w:eastAsia="ru-RU" w:bidi="ru-RU"/>
        </w:rPr>
        <w:tab/>
        <w:t xml:space="preserve">- </w:t>
      </w:r>
      <w:hyperlink r:id="rId60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>абзац второй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61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«в Уполномоченный орган - на решения и действия (бездействие) Уполномоченного органа и его должностных лиц, государственных гражданских служащих Уполномоченного органа;»;</w:t>
        </w:r>
      </w:hyperlink>
    </w:p>
    <w:p>
      <w:pPr>
        <w:pStyle w:val="Normal"/>
        <w:bidi w:val="0"/>
        <w:jc w:val="both"/>
        <w:rPr/>
      </w:pPr>
      <w:hyperlink r:id="rId62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8"/>
            <w:szCs w:val="28"/>
            <w:u w:val="none"/>
          </w:rPr>
          <w:tab/>
          <w:t>- абзац третий изложить в следующей редакции:</w:t>
        </w:r>
      </w:hyperlink>
    </w:p>
    <w:p>
      <w:pPr>
        <w:pStyle w:val="Normal"/>
        <w:bidi w:val="0"/>
        <w:jc w:val="both"/>
        <w:rPr/>
      </w:pPr>
      <w:hyperlink r:id="rId63">
        <w:r>
          <w:rPr>
            <w:rFonts w:eastAsia="Times New Roman" w:ascii="Times New Roman" w:hAnsi="Times New Roman"/>
            <w:b w:val="false"/>
            <w:bCs w:val="false"/>
            <w:i w:val="false"/>
            <w:strike w:val="false"/>
            <w:dstrike w:val="false"/>
            <w:color w:val="000000"/>
            <w:sz w:val="28"/>
            <w:szCs w:val="28"/>
            <w:u w:val="none"/>
            <w:lang w:val="ru-RU" w:eastAsia="ru-RU" w:bidi="ru-RU"/>
          </w:rPr>
          <w:tab/>
          <w:t>«в Правительство Рязанской области - на решения и действия (бездействие) руководителя Уполномоченного органа;».</w:t>
        </w:r>
      </w:hyperlink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1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8"/>
        <w:gridCol w:w="4668"/>
      </w:tblGrid>
      <w:tr>
        <w:trPr/>
        <w:tc>
          <w:tcPr>
            <w:tcW w:w="4748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hyperlink r:id="rId64">
              <w:r>
                <w:rPr>
                  <w:rFonts w:ascii="Times New Roman" w:hAnsi="Times New Roman"/>
                  <w:sz w:val="28"/>
                  <w:szCs w:val="28"/>
                </w:rPr>
                <w:t>И.о. министра</w:t>
              </w:r>
            </w:hyperlink>
          </w:p>
        </w:tc>
        <w:tc>
          <w:tcPr>
            <w:tcW w:w="4668" w:type="dxa"/>
            <w:tcBorders/>
          </w:tcPr>
          <w:p>
            <w:pPr>
              <w:pStyle w:val="Normal"/>
              <w:widowControl w:val="false"/>
              <w:bidi w:val="0"/>
              <w:jc w:val="right"/>
              <w:rPr>
                <w:sz w:val="28"/>
                <w:szCs w:val="28"/>
              </w:rPr>
            </w:pPr>
            <w:hyperlink r:id="rId65">
              <w:r>
                <w:rPr>
                  <w:rFonts w:ascii="Times New Roman" w:hAnsi="Times New Roman"/>
                  <w:sz w:val="28"/>
                  <w:szCs w:val="28"/>
                </w:rPr>
                <w:t>М.А. Майоров</w:t>
              </w:r>
            </w:hyperlink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color w:val="111111"/>
        </w:rPr>
      </w:pPr>
      <w:r>
        <w:rPr>
          <w:color w:val="111111"/>
        </w:rPr>
      </w:r>
    </w:p>
    <w:p>
      <w:pPr>
        <w:pStyle w:val="Normal"/>
        <w:bidi w:val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</w:rPr>
      </w:pPr>
      <w:hyperlink r:id="rId66">
        <w:r>
          <w:rPr>
            <w:rFonts w:ascii="Times New Roman" w:hAnsi="Times New Roman"/>
            <w:sz w:val="28"/>
            <w:szCs w:val="28"/>
          </w:rPr>
          <w:t xml:space="preserve">Приложение к постановлению                                                              Минимущества Рязанской области </w:t>
        </w:r>
      </w:hyperlink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</w:rPr>
      </w:pPr>
      <w:hyperlink r:id="rId67">
        <w:r>
          <w:rPr>
            <w:rFonts w:ascii="Times New Roman" w:hAnsi="Times New Roman"/>
            <w:sz w:val="28"/>
            <w:szCs w:val="28"/>
          </w:rPr>
          <w:t>от_______________№_____________</w:t>
        </w:r>
      </w:hyperlink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275" w:leader="none"/>
        </w:tabs>
        <w:suppressAutoHyphens w:val="true"/>
        <w:bidi w:val="0"/>
        <w:spacing w:before="0" w:after="0"/>
        <w:ind w:left="0" w:righ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«Приложение № 3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275" w:leader="none"/>
        </w:tabs>
        <w:suppressAutoHyphens w:val="true"/>
        <w:bidi w:val="0"/>
        <w:spacing w:before="0" w:after="0"/>
        <w:ind w:left="0" w:righ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к Административному регламенту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9275" w:leader="none"/>
        </w:tabs>
        <w:suppressAutoHyphens w:val="true"/>
        <w:bidi w:val="0"/>
        <w:spacing w:before="0" w:after="0"/>
        <w:ind w:left="0" w:righ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предоставления государственной услуги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left="0" w:right="68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5103" w:firstLine="283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75" w:type="dxa"/>
        <w:jc w:val="left"/>
        <w:tblInd w:w="-61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0"/>
        <w:gridCol w:w="128"/>
        <w:gridCol w:w="1012"/>
        <w:gridCol w:w="971"/>
        <w:gridCol w:w="284"/>
        <w:gridCol w:w="569"/>
        <w:gridCol w:w="1419"/>
        <w:gridCol w:w="422"/>
        <w:gridCol w:w="739"/>
        <w:gridCol w:w="26"/>
        <w:gridCol w:w="116"/>
        <w:gridCol w:w="622"/>
        <w:gridCol w:w="296"/>
        <w:gridCol w:w="102"/>
        <w:gridCol w:w="263"/>
        <w:gridCol w:w="1134"/>
        <w:gridCol w:w="86"/>
        <w:gridCol w:w="65"/>
        <w:gridCol w:w="39"/>
        <w:gridCol w:w="511"/>
        <w:gridCol w:w="519"/>
        <w:gridCol w:w="101"/>
      </w:tblGrid>
      <w:tr>
        <w:trPr>
          <w:trHeight w:val="720" w:hRule="exac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</w:tabs>
              <w:suppressAutoHyphens w:val="true"/>
              <w:bidi w:val="0"/>
              <w:spacing w:before="0" w:after="0"/>
              <w:ind w:left="0" w:right="454" w:hanging="0"/>
              <w:jc w:val="center"/>
              <w:rPr/>
            </w:pPr>
            <w:hyperlink r:id="rId68">
              <w:r>
                <w:rPr>
                  <w:rFonts w:ascii="Times New Roman" w:hAnsi="Times New Roman"/>
                  <w:b/>
                  <w:sz w:val="28"/>
                  <w:szCs w:val="28"/>
                </w:rPr>
                <w:t>Ходатайство об установлении публичного сервитута</w:t>
              </w:r>
            </w:hyperlink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69">
              <w:r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53" w:type="dxa"/>
            <w:gridSpan w:val="1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suppressAutoHyphens w:val="true"/>
              <w:bidi w:val="0"/>
              <w:spacing w:before="0" w:after="0"/>
              <w:ind w:left="0" w:right="397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70">
              <w:r>
                <w:rPr>
                  <w:rFonts w:ascii="Times New Roman" w:hAnsi="Times New Roman"/>
                  <w:sz w:val="28"/>
                  <w:szCs w:val="28"/>
                </w:rPr>
                <w:t>(наименование органа, принимающего решение об установлении публичного сервитута)</w:t>
              </w:r>
            </w:hyperlink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71"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942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72">
              <w:r>
                <w:rPr>
                  <w:rFonts w:ascii="Times New Roman" w:hAnsi="Times New Roman"/>
                  <w:sz w:val="28"/>
                  <w:szCs w:val="28"/>
                </w:rPr>
                <w:t>Сведения о лице, представившем ходатайство об установлении публичного сервитута (далее – заявитель):</w:t>
              </w:r>
            </w:hyperlink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73">
              <w:r>
                <w:rPr>
                  <w:rFonts w:ascii="Times New Roman" w:hAnsi="Times New Roman"/>
                  <w:sz w:val="28"/>
                  <w:szCs w:val="28"/>
                </w:rPr>
                <w:t>2.1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74">
              <w:r>
                <w:rPr>
                  <w:rFonts w:ascii="Times New Roman" w:hAnsi="Times New Roman"/>
                  <w:sz w:val="28"/>
                  <w:szCs w:val="28"/>
                </w:rPr>
                <w:t>Полное наименование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75">
              <w:r>
                <w:rPr>
                  <w:rFonts w:ascii="Times New Roman" w:hAnsi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76">
              <w:r>
                <w:rPr>
                  <w:rFonts w:ascii="Times New Roman" w:hAnsi="Times New Roman"/>
                  <w:sz w:val="28"/>
                  <w:szCs w:val="28"/>
                </w:rPr>
                <w:t>Сокращенное наименование</w:t>
                <w:br/>
                <w:t>(при наличии)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77">
              <w:r>
                <w:rPr>
                  <w:rFonts w:ascii="Times New Roman" w:hAnsi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78">
              <w:r>
                <w:rPr>
                  <w:rFonts w:ascii="Times New Roman" w:hAnsi="Times New Roman"/>
                  <w:sz w:val="28"/>
                  <w:szCs w:val="28"/>
                </w:rPr>
                <w:t>Организационно-правовая форма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79">
              <w:r>
                <w:rPr>
                  <w:rFonts w:ascii="Times New Roman" w:hAnsi="Times New Roman"/>
                  <w:sz w:val="28"/>
                  <w:szCs w:val="28"/>
                </w:rPr>
                <w:t>2.4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80">
              <w:r>
                <w:rPr>
                  <w:rFonts w:ascii="Times New Roman" w:hAnsi="Times New Roman"/>
                  <w:sz w:val="28"/>
                  <w:szCs w:val="28"/>
                </w:rPr>
                <w:t>Почтовый адрес (индекс, субъект Российской Федерации, населенный пункт, улица, дом)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81">
              <w:r>
                <w:rPr>
                  <w:rFonts w:ascii="Times New Roman" w:hAnsi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82">
              <w:r>
                <w:rPr>
                  <w:rFonts w:ascii="Times New Roman" w:hAnsi="Times New Roman"/>
                  <w:sz w:val="28"/>
                  <w:szCs w:val="28"/>
                </w:rPr>
                <w:t>Адрес электронной почты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83">
              <w:r>
                <w:rPr>
                  <w:rFonts w:ascii="Times New Roman" w:hAnsi="Times New Roman"/>
                  <w:sz w:val="28"/>
                  <w:szCs w:val="28"/>
                </w:rPr>
                <w:t>2.6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84">
              <w:r>
                <w:rPr>
                  <w:rFonts w:ascii="Times New Roman" w:hAnsi="Times New Roman"/>
                  <w:sz w:val="28"/>
                  <w:szCs w:val="28"/>
                </w:rPr>
                <w:t>ОГРН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85">
              <w:r>
                <w:rPr>
                  <w:rFonts w:ascii="Times New Roman" w:hAnsi="Times New Roman"/>
                  <w:sz w:val="28"/>
                  <w:szCs w:val="28"/>
                </w:rPr>
                <w:t>2.7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86">
              <w:r>
                <w:rPr>
                  <w:rFonts w:ascii="Times New Roman" w:hAnsi="Times New Roman"/>
                  <w:sz w:val="28"/>
                  <w:szCs w:val="28"/>
                </w:rPr>
                <w:t>ИНН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87">
              <w:r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942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88">
              <w:r>
                <w:rPr>
                  <w:rFonts w:ascii="Times New Roman" w:hAnsi="Times New Roman"/>
                  <w:sz w:val="28"/>
                  <w:szCs w:val="28"/>
                </w:rPr>
                <w:t>Сведения о представителе заявителя:</w:t>
              </w:r>
            </w:hyperlink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89">
              <w:r>
                <w:rPr>
                  <w:rFonts w:ascii="Times New Roman" w:hAnsi="Times New Roman"/>
                  <w:sz w:val="28"/>
                  <w:szCs w:val="28"/>
                </w:rPr>
                <w:t>3.1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90">
              <w:r>
                <w:rPr>
                  <w:rFonts w:ascii="Times New Roman" w:hAnsi="Times New Roman"/>
                  <w:sz w:val="28"/>
                  <w:szCs w:val="28"/>
                </w:rPr>
                <w:t>Фамилия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91">
              <w:r>
                <w:rPr>
                  <w:rFonts w:ascii="Times New Roman" w:hAnsi="Times New Roman"/>
                  <w:sz w:val="28"/>
                  <w:szCs w:val="28"/>
                </w:rPr>
                <w:t>Имя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92">
              <w:r>
                <w:rPr>
                  <w:rFonts w:ascii="Times New Roman" w:hAnsi="Times New Roman"/>
                  <w:sz w:val="28"/>
                  <w:szCs w:val="28"/>
                </w:rPr>
                <w:t>Отчество (при наличии)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93">
              <w:r>
                <w:rPr>
                  <w:rFonts w:ascii="Times New Roman" w:hAnsi="Times New Roman"/>
                  <w:sz w:val="28"/>
                  <w:szCs w:val="28"/>
                </w:rPr>
                <w:t>3.2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94">
              <w:r>
                <w:rPr>
                  <w:rFonts w:ascii="Times New Roman" w:hAnsi="Times New Roman"/>
                  <w:sz w:val="28"/>
                  <w:szCs w:val="28"/>
                </w:rPr>
                <w:t>Адрес электронной почты (при наличии)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95">
              <w:r>
                <w:rPr>
                  <w:rFonts w:ascii="Times New Roman" w:hAnsi="Times New Roman"/>
                  <w:sz w:val="28"/>
                  <w:szCs w:val="28"/>
                </w:rPr>
                <w:t>3.3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96">
              <w:r>
                <w:rPr>
                  <w:rFonts w:ascii="Times New Roman" w:hAnsi="Times New Roman"/>
                  <w:sz w:val="28"/>
                  <w:szCs w:val="28"/>
                </w:rPr>
                <w:t>Телефон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97">
              <w:r>
                <w:rPr>
                  <w:rFonts w:ascii="Times New Roman" w:hAnsi="Times New Roman"/>
                  <w:sz w:val="28"/>
                  <w:szCs w:val="28"/>
                </w:rPr>
                <w:t>3.4</w:t>
              </w:r>
            </w:hyperlink>
          </w:p>
        </w:tc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/>
            </w:pPr>
            <w:hyperlink r:id="rId98">
              <w:r>
                <w:rPr>
                  <w:rFonts w:ascii="Times New Roman" w:hAnsi="Times New Roman"/>
                  <w:sz w:val="28"/>
                  <w:szCs w:val="28"/>
                </w:rPr>
                <w:t>Наименование</w:t>
                <w:br/>
                <w:t>и реквизиты документа, подтверждающего полномочия</w:t>
                <w:br/>
                <w:t>представителя заявителя</w:t>
              </w:r>
            </w:hyperlink>
          </w:p>
        </w:tc>
        <w:tc>
          <w:tcPr>
            <w:tcW w:w="64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99">
              <w:r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128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both"/>
              <w:rPr/>
            </w:pPr>
            <w:hyperlink r:id="rId100">
              <w:r>
                <w:rPr>
                  <w:rFonts w:ascii="Times New Roman" w:hAnsi="Times New Roman"/>
                  <w:sz w:val="28"/>
                  <w:szCs w:val="28"/>
                </w:rPr>
  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декабря</w:t>
                <w:br/>
                <w:t>2001 г. № 137-ФЗ «О введении в действие Земельного кодекса Российской Федерации»):</w:t>
              </w:r>
            </w:hyperlink>
          </w:p>
        </w:tc>
        <w:tc>
          <w:tcPr>
            <w:tcW w:w="10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01">
              <w:r>
                <w:rPr>
                  <w:rFonts w:ascii="Times New Roman" w:hAnsi="Times New Roman"/>
                  <w:sz w:val="28"/>
                  <w:szCs w:val="28"/>
                </w:rPr>
                <w:t>5</w:t>
              </w:r>
            </w:hyperlink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/>
            </w:pPr>
            <w:hyperlink r:id="rId102">
              <w:r>
                <w:rPr>
                  <w:rFonts w:ascii="Times New Roman" w:hAnsi="Times New Roman"/>
                  <w:sz w:val="28"/>
                  <w:szCs w:val="28"/>
                </w:rPr>
                <w:t>Испрашиваемый срок публичного сервитута</w:t>
              </w:r>
            </w:hyperlink>
          </w:p>
        </w:tc>
        <w:tc>
          <w:tcPr>
            <w:tcW w:w="4518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77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518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03"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both"/>
              <w:rPr/>
            </w:pPr>
            <w:hyperlink r:id="rId104">
              <w:r>
                <w:rPr>
                  <w:rFonts w:ascii="Times New Roman" w:hAnsi="Times New Roman"/>
                  <w:sz w:val="28"/>
                  <w:szCs w:val="28"/>
                </w:rPr>
  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</w:t>
                <w:br/>
                <w:t>с осуществлением деятельности, для обеспечения которой устанавливается публичный сервитут (при возникновении таких обстоятельств)</w:t>
              </w:r>
            </w:hyperlink>
          </w:p>
        </w:tc>
        <w:tc>
          <w:tcPr>
            <w:tcW w:w="10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05">
              <w:r>
                <w:rPr>
                  <w:rFonts w:ascii="Times New Roman" w:hAnsi="Times New Roman"/>
                  <w:sz w:val="28"/>
                  <w:szCs w:val="28"/>
                </w:rPr>
                <w:t>7</w:t>
              </w:r>
            </w:hyperlink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/>
            </w:pPr>
            <w:hyperlink r:id="rId106">
              <w:r>
                <w:rPr>
                  <w:rFonts w:ascii="Times New Roman" w:hAnsi="Times New Roman"/>
                  <w:sz w:val="28"/>
                  <w:szCs w:val="28"/>
                </w:rPr>
                <w:t>Обоснование необходимости установления публичного сервитута</w:t>
              </w:r>
            </w:hyperlink>
          </w:p>
        </w:tc>
        <w:tc>
          <w:tcPr>
            <w:tcW w:w="10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07">
              <w:r>
                <w:rPr>
                  <w:rFonts w:ascii="Times New Roman" w:hAnsi="Times New Roman"/>
                  <w:sz w:val="28"/>
                  <w:szCs w:val="28"/>
                </w:rPr>
                <w:t>8</w:t>
              </w:r>
            </w:hyperlink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both"/>
              <w:rPr/>
            </w:pPr>
            <w:hyperlink r:id="rId108">
              <w:r>
                <w:rPr>
                  <w:rFonts w:ascii="Times New Roman" w:hAnsi="Times New Roman"/>
                  <w:sz w:val="28"/>
                  <w:szCs w:val="28"/>
                </w:rPr>
                <w:t>Сведения о правообладателе инженерного сооружения, которое переносится в связи</w:t>
                <w:br/>
                <w:t>с изъятием земельного участка для государственных или муниципальных нужд,</w:t>
                <w:br/>
                <w:t>в случае, если заявитель не является собственником указанного инженерного сооружения 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  </w:r>
            </w:hyperlink>
          </w:p>
        </w:tc>
        <w:tc>
          <w:tcPr>
            <w:tcW w:w="10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09">
              <w:r>
                <w:rPr>
                  <w:rFonts w:ascii="Times New Roman" w:hAnsi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43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113" w:hanging="0"/>
              <w:jc w:val="both"/>
              <w:rPr/>
            </w:pPr>
            <w:hyperlink r:id="rId110">
              <w:r>
                <w:rPr>
                  <w:rFonts w:ascii="Times New Roman" w:hAnsi="Times New Roman"/>
                  <w:sz w:val="28"/>
                  <w:szCs w:val="28"/>
                </w:rPr>
                <w:t>Кадастровые номера земельных участков (при их наличии),</w:t>
                <w:br/>
                <w:t>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  </w:r>
            </w:hyperlink>
          </w:p>
        </w:tc>
        <w:tc>
          <w:tcPr>
            <w:tcW w:w="50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8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0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8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0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5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11">
              <w:r>
                <w:rPr>
                  <w:rFonts w:ascii="Times New Roman" w:hAnsi="Times New Roman"/>
                  <w:sz w:val="28"/>
                  <w:szCs w:val="28"/>
                </w:rPr>
                <w:t>10</w:t>
              </w:r>
            </w:hyperlink>
          </w:p>
        </w:tc>
        <w:tc>
          <w:tcPr>
            <w:tcW w:w="942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113" w:hanging="0"/>
              <w:jc w:val="both"/>
              <w:rPr/>
            </w:pPr>
            <w:hyperlink r:id="rId112">
              <w:r>
                <w:rPr>
                  <w:rFonts w:ascii="Times New Roman" w:hAnsi="Times New Roman"/>
                  <w:sz w:val="28"/>
                  <w:szCs w:val="28"/>
                </w:rPr>
                <w:t>Право,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  </w:r>
            </w:hyperlink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13">
              <w:r>
                <w:rPr>
                  <w:rFonts w:ascii="Times New Roman" w:hAnsi="Times New Roman"/>
                  <w:sz w:val="28"/>
                  <w:szCs w:val="28"/>
                </w:rPr>
                <w:t>11</w:t>
              </w:r>
            </w:hyperlink>
          </w:p>
        </w:tc>
        <w:tc>
          <w:tcPr>
            <w:tcW w:w="942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113" w:hanging="0"/>
              <w:rPr/>
            </w:pPr>
            <w:hyperlink r:id="rId114">
              <w:r>
                <w:rPr>
                  <w:rFonts w:ascii="Times New Roman" w:hAnsi="Times New Roman"/>
                  <w:sz w:val="28"/>
                  <w:szCs w:val="28"/>
                </w:rPr>
                <w:t>Сведения о способах представления результатов рассмотрения ходатайства:</w:t>
              </w:r>
            </w:hyperlink>
          </w:p>
        </w:tc>
      </w:tr>
      <w:tr>
        <w:trPr>
          <w:trHeight w:val="420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113" w:hanging="0"/>
              <w:jc w:val="both"/>
              <w:rPr/>
            </w:pPr>
            <w:hyperlink r:id="rId115">
              <w:r>
                <w:rPr>
                  <w:rFonts w:ascii="Times New Roman" w:hAnsi="Times New Roman"/>
                  <w:sz w:val="28"/>
                  <w:szCs w:val="28"/>
                </w:rPr>
                <w:t>в виде электронного документа, который направляется уполномоченным органом заявителю посредством электронной почты</w:t>
              </w:r>
            </w:hyperlink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4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16">
              <w:r>
                <w:rPr>
                  <w:rFonts w:ascii="Times New Roman" w:hAnsi="Times New Roman"/>
                  <w:sz w:val="28"/>
                  <w:szCs w:val="28"/>
                </w:rPr>
                <w:t>(да/нет)</w:t>
              </w:r>
            </w:hyperlink>
          </w:p>
        </w:tc>
        <w:tc>
          <w:tcPr>
            <w:tcW w:w="117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113" w:hanging="0"/>
              <w:jc w:val="both"/>
              <w:rPr/>
            </w:pPr>
            <w:hyperlink r:id="rId117">
              <w:r>
                <w:rPr>
                  <w:rFonts w:ascii="Times New Roman" w:hAnsi="Times New Roman"/>
                  <w:sz w:val="28"/>
                  <w:szCs w:val="28"/>
                </w:rPr>
  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  </w:r>
            </w:hyperlink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70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4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18">
              <w:r>
                <w:rPr>
                  <w:rFonts w:ascii="Times New Roman" w:hAnsi="Times New Roman"/>
                  <w:sz w:val="28"/>
                  <w:szCs w:val="28"/>
                </w:rPr>
                <w:t>(да/нет)</w:t>
              </w:r>
            </w:hyperlink>
          </w:p>
        </w:tc>
        <w:tc>
          <w:tcPr>
            <w:tcW w:w="117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19">
              <w:r>
                <w:rPr>
                  <w:rFonts w:ascii="Times New Roman" w:hAnsi="Times New Roman"/>
                  <w:sz w:val="28"/>
                  <w:szCs w:val="28"/>
                </w:rPr>
                <w:t>12</w:t>
              </w:r>
            </w:hyperlink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/>
            </w:pPr>
            <w:hyperlink r:id="rId120">
              <w:r>
                <w:rPr>
                  <w:rFonts w:ascii="Times New Roman" w:hAnsi="Times New Roman"/>
                  <w:sz w:val="28"/>
                  <w:szCs w:val="28"/>
                </w:rPr>
                <w:t>Документы, прилагаемые к ходатайству:</w:t>
              </w:r>
            </w:hyperlink>
          </w:p>
        </w:tc>
        <w:tc>
          <w:tcPr>
            <w:tcW w:w="10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95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21">
              <w:r>
                <w:rPr>
                  <w:rFonts w:ascii="Times New Roman" w:hAnsi="Times New Roman"/>
                  <w:sz w:val="28"/>
                  <w:szCs w:val="28"/>
                </w:rPr>
                <w:t>13</w:t>
              </w:r>
            </w:hyperlink>
          </w:p>
        </w:tc>
        <w:tc>
          <w:tcPr>
            <w:tcW w:w="942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113" w:hanging="0"/>
              <w:jc w:val="both"/>
              <w:rPr/>
            </w:pPr>
            <w:hyperlink r:id="rId122">
              <w:r>
                <w:rPr>
                  <w:rFonts w:ascii="Times New Roman" w:hAnsi="Times New Roman"/>
                  <w:sz w:val="28"/>
                  <w:szCs w:val="28"/>
                </w:rPr>
  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</w:t>
                <w:br/>
                <w:t>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  </w:r>
            </w:hyperlink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23">
              <w:r>
                <w:rPr>
                  <w:rFonts w:ascii="Times New Roman" w:hAnsi="Times New Roman"/>
                  <w:sz w:val="28"/>
                  <w:szCs w:val="28"/>
                </w:rPr>
                <w:t>14</w:t>
              </w:r>
            </w:hyperlink>
          </w:p>
        </w:tc>
        <w:tc>
          <w:tcPr>
            <w:tcW w:w="942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113" w:hanging="0"/>
              <w:jc w:val="both"/>
              <w:rPr/>
            </w:pPr>
            <w:hyperlink r:id="rId124">
              <w:r>
                <w:rPr>
                  <w:rFonts w:ascii="Times New Roman" w:hAnsi="Times New Roman"/>
                  <w:sz w:val="28"/>
                  <w:szCs w:val="28"/>
                </w:rPr>
                <w:t>Подтверждаю, что сведения, указанные в настоящем ходатайстве, на дату представления ходатайства достоверны; документы (копии документов)</w:t>
                <w:br/>
                <w:t>и содержащиеся в них сведения соответствуют требованиям, установленным статьей 39.41 Земельного кодекса Российской Федерации</w:t>
              </w:r>
            </w:hyperlink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25">
              <w:r>
                <w:rPr>
                  <w:rFonts w:ascii="Times New Roman" w:hAnsi="Times New Roman"/>
                  <w:sz w:val="28"/>
                  <w:szCs w:val="28"/>
                </w:rPr>
                <w:t>15</w:t>
              </w:r>
            </w:hyperlink>
          </w:p>
        </w:tc>
        <w:tc>
          <w:tcPr>
            <w:tcW w:w="56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113" w:right="0" w:hanging="0"/>
              <w:rPr/>
            </w:pPr>
            <w:hyperlink r:id="rId126">
              <w:r>
                <w:rPr>
                  <w:rFonts w:ascii="Times New Roman" w:hAnsi="Times New Roman"/>
                  <w:sz w:val="28"/>
                  <w:szCs w:val="28"/>
                </w:rPr>
                <w:t>Подпись:</w:t>
              </w:r>
            </w:hyperlink>
          </w:p>
        </w:tc>
        <w:tc>
          <w:tcPr>
            <w:tcW w:w="3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27">
              <w:r>
                <w:rPr>
                  <w:rFonts w:ascii="Times New Roman" w:hAnsi="Times New Roman"/>
                  <w:sz w:val="28"/>
                  <w:szCs w:val="28"/>
                </w:rPr>
                <w:t>Дата:</w:t>
              </w:r>
            </w:hyperlink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right"/>
              <w:rPr/>
            </w:pPr>
            <w:hyperlink r:id="rId128">
              <w:r>
                <w:rPr>
                  <w:rFonts w:ascii="Times New Roman" w:hAnsi="Times New Roman"/>
                  <w:sz w:val="28"/>
                  <w:szCs w:val="28"/>
                </w:rPr>
                <w:t>«</w:t>
              </w:r>
            </w:hyperlink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/>
            </w:pPr>
            <w:hyperlink r:id="rId129">
              <w:r>
                <w:rPr>
                  <w:rFonts w:ascii="Times New Roman" w:hAnsi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6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0" w:hanging="0"/>
              <w:rPr/>
            </w:pPr>
            <w:hyperlink r:id="rId130">
              <w:r>
                <w:rPr>
                  <w:rFonts w:ascii="Times New Roman" w:hAnsi="Times New Roman"/>
                  <w:sz w:val="28"/>
                  <w:szCs w:val="28"/>
                </w:rPr>
                <w:t>г.</w:t>
              </w:r>
            </w:hyperlink>
          </w:p>
        </w:tc>
      </w:tr>
      <w:tr>
        <w:trPr>
          <w:trHeight w:val="580" w:hRule="atLeast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31">
              <w:r>
                <w:rPr>
                  <w:rFonts w:ascii="Times New Roman" w:hAnsi="Times New Roman"/>
                  <w:sz w:val="28"/>
                  <w:szCs w:val="28"/>
                </w:rPr>
                <w:t>(подпись)</w:t>
              </w:r>
            </w:hyperlink>
          </w:p>
        </w:tc>
        <w:tc>
          <w:tcPr>
            <w:tcW w:w="2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/>
            </w:pPr>
            <w:hyperlink r:id="rId132">
              <w:r>
                <w:rPr>
                  <w:rFonts w:ascii="Times New Roman" w:hAnsi="Times New Roman"/>
                  <w:sz w:val="28"/>
                  <w:szCs w:val="28"/>
                </w:rPr>
                <w:t>(инициалы, фамилия)</w:t>
              </w:r>
            </w:hyperlink>
          </w:p>
        </w:tc>
        <w:tc>
          <w:tcPr>
            <w:tcW w:w="1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</w:tabs>
              <w:bidi w:val="0"/>
              <w:ind w:left="57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133"/>
      <w:footerReference w:type="default" r:id="rId134"/>
      <w:type w:val="nextPage"/>
      <w:pgSz w:w="11906" w:h="16838"/>
      <w:pgMar w:left="1701" w:right="924" w:header="568" w:top="625" w:footer="993" w:bottom="1050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35154D0396D6372DBBEF434AB0CDD528429506B2503A4DA336562517CD35DC16DAE9F61CD7AC7237660271868E8FF72B0AECACE0219E740wDf3I" TargetMode="External"/><Relationship Id="rId3" Type="http://schemas.openxmlformats.org/officeDocument/2006/relationships/hyperlink" Target="consultantplus://offline/ref=F35154D0396D6372DBBEF434AB0CDD528429506B2503A4DA336562517CD35DC16DAE9F61CD7AC7257060271868E8FF72B0AECACE0219E740wDf3I" TargetMode="External"/><Relationship Id="rId4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5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6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7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8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9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0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1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2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3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4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5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6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7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8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19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0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1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2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3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4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5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6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7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8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29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0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1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2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3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4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5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6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7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8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39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0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1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2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3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4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5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6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7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8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49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50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51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52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53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54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55" Type="http://schemas.openxmlformats.org/officeDocument/2006/relationships/hyperlink" Target="consultantplus://offline/ref=998AD39B0B4602FA84B62CCAD0153656876986E5FF7B8C96BBC1EA541CEA7726926E76B7FA22997C021EC58938F8C59830076F128F3C6064i713M" TargetMode="External"/><Relationship Id="rId56" Type="http://schemas.openxmlformats.org/officeDocument/2006/relationships/hyperlink" Target="consultantplus://offline/ref=54008E6419D26E2D72B91F3413DBCFA6243EFC92671901659F060CC42F8E2CDA5B1CBB1F63DD25717B2980E83Fc7I3N" TargetMode="External"/><Relationship Id="rId57" Type="http://schemas.openxmlformats.org/officeDocument/2006/relationships/hyperlink" Target="consultantplus://offline/ref=54008E6419D26E2D72B91F3413DBCFA6243EFC92671901659F060CC42F8E2CDA5B1CBB1F63DD25717B2980E83Fc7I3N" TargetMode="External"/><Relationship Id="rId58" Type="http://schemas.openxmlformats.org/officeDocument/2006/relationships/hyperlink" Target="consultantplus://offline/ref=54008E6419D26E2D72B91F3413DBCFA6243EFC92671901659F060CC42F8E2CDA5B1CBB1F63DD25717B2980E83Fc7I3N" TargetMode="External"/><Relationship Id="rId59" Type="http://schemas.openxmlformats.org/officeDocument/2006/relationships/hyperlink" Target="consultantplus://offline/ref=54008E6419D26E2D72B91F3413DBCFA6243EFC92671901659F060CC42F8E2CDA5B1CBB1F63DD25717B2980E83Fc7I3N" TargetMode="External"/><Relationship Id="rId60" Type="http://schemas.openxmlformats.org/officeDocument/2006/relationships/hyperlink" Target="consultantplus://offline/ref=54008E6419D26E2D72B91F3413DBCFA6243EFC92671901659F060CC42F8E2CDA5B1CBB1F63DD25717B2980E83Fc7I3N" TargetMode="External"/><Relationship Id="rId61" Type="http://schemas.openxmlformats.org/officeDocument/2006/relationships/hyperlink" Target="consultantplus://offline/ref=54008E6419D26E2D72B91F3413DBCFA6243EFC92671901659F060CC42F8E2CDA5B1CBB1F63DD25717B2980E83Fc7I3N" TargetMode="External"/><Relationship Id="rId62" Type="http://schemas.openxmlformats.org/officeDocument/2006/relationships/hyperlink" Target="consultantplus://offline/ref=54008E6419D26E2D72B91F3413DBCFA6243EFC92671901659F060CC42F8E2CDA5B1CBB1F63DD25717B2980E83Fc7I3N" TargetMode="External"/><Relationship Id="rId63" Type="http://schemas.openxmlformats.org/officeDocument/2006/relationships/hyperlink" Target="consultantplus://offline/ref=54008E6419D26E2D72B91F3413DBCFA6243EFC92671901659F060CC42F8E2CDA5B1CBB1F63DD25717B2980E83Fc7I3N" TargetMode="External"/><Relationship Id="rId64" Type="http://schemas.openxmlformats.org/officeDocument/2006/relationships/hyperlink" Target="consultantplus://offline/ref=54008E6419D26E2D72B91F3413DBCFA6243EFC92671901659F060CC42F8E2CDA5B1CBB1F63DD25717B2980E83Fc7I3N" TargetMode="External"/><Relationship Id="rId65" Type="http://schemas.openxmlformats.org/officeDocument/2006/relationships/hyperlink" Target="consultantplus://offline/ref=54008E6419D26E2D72B91F3413DBCFA6243EFC92671901659F060CC42F8E2CDA5B1CBB1F63DD25717B2980E83Fc7I3N" TargetMode="External"/><Relationship Id="rId66" Type="http://schemas.openxmlformats.org/officeDocument/2006/relationships/hyperlink" Target="consultantplus://offline/ref=54008E6419D26E2D72B91F3413DBCFA6243EFC92671901659F060CC42F8E2CDA5B1CBB1F63DD25717B2980E83Fc7I3N" TargetMode="External"/><Relationship Id="rId67" Type="http://schemas.openxmlformats.org/officeDocument/2006/relationships/hyperlink" Target="consultantplus://offline/ref=54008E6419D26E2D72B91F3413DBCFA6243EFC92671901659F060CC42F8E2CDA5B1CBB1F63DD25717B2980E83Fc7I3N" TargetMode="External"/><Relationship Id="rId68" Type="http://schemas.openxmlformats.org/officeDocument/2006/relationships/hyperlink" Target="consultantplus://offline/ref=54008E6419D26E2D72B91F3413DBCFA6243EFC92671901659F060CC42F8E2CDA5B1CBB1F63DD25717B2980E83Fc7I3N" TargetMode="External"/><Relationship Id="rId69" Type="http://schemas.openxmlformats.org/officeDocument/2006/relationships/hyperlink" Target="consultantplus://offline/ref=54008E6419D26E2D72B91F3413DBCFA6243EFC92671901659F060CC42F8E2CDA5B1CBB1F63DD25717B2980E83Fc7I3N" TargetMode="External"/><Relationship Id="rId70" Type="http://schemas.openxmlformats.org/officeDocument/2006/relationships/hyperlink" Target="consultantplus://offline/ref=54008E6419D26E2D72B91F3413DBCFA6243EFC92671901659F060CC42F8E2CDA5B1CBB1F63DD25717B2980E83Fc7I3N" TargetMode="External"/><Relationship Id="rId71" Type="http://schemas.openxmlformats.org/officeDocument/2006/relationships/hyperlink" Target="consultantplus://offline/ref=54008E6419D26E2D72B91F3413DBCFA6243EFC92671901659F060CC42F8E2CDA5B1CBB1F63DD25717B2980E83Fc7I3N" TargetMode="External"/><Relationship Id="rId72" Type="http://schemas.openxmlformats.org/officeDocument/2006/relationships/hyperlink" Target="consultantplus://offline/ref=54008E6419D26E2D72B91F3413DBCFA6243EFC92671901659F060CC42F8E2CDA5B1CBB1F63DD25717B2980E83Fc7I3N" TargetMode="External"/><Relationship Id="rId73" Type="http://schemas.openxmlformats.org/officeDocument/2006/relationships/hyperlink" Target="consultantplus://offline/ref=54008E6419D26E2D72B91F3413DBCFA6243EFC92671901659F060CC42F8E2CDA5B1CBB1F63DD25717B2980E83Fc7I3N" TargetMode="External"/><Relationship Id="rId74" Type="http://schemas.openxmlformats.org/officeDocument/2006/relationships/hyperlink" Target="consultantplus://offline/ref=54008E6419D26E2D72B91F3413DBCFA6243EFC92671901659F060CC42F8E2CDA5B1CBB1F63DD25717B2980E83Fc7I3N" TargetMode="External"/><Relationship Id="rId75" Type="http://schemas.openxmlformats.org/officeDocument/2006/relationships/hyperlink" Target="consultantplus://offline/ref=54008E6419D26E2D72B91F3413DBCFA6243EFC92671901659F060CC42F8E2CDA5B1CBB1F63DD25717B2980E83Fc7I3N" TargetMode="External"/><Relationship Id="rId76" Type="http://schemas.openxmlformats.org/officeDocument/2006/relationships/hyperlink" Target="consultantplus://offline/ref=54008E6419D26E2D72B91F3413DBCFA6243EFC92671901659F060CC42F8E2CDA5B1CBB1F63DD25717B2980E83Fc7I3N" TargetMode="External"/><Relationship Id="rId77" Type="http://schemas.openxmlformats.org/officeDocument/2006/relationships/hyperlink" Target="consultantplus://offline/ref=54008E6419D26E2D72B91F3413DBCFA6243EFC92671901659F060CC42F8E2CDA5B1CBB1F63DD25717B2980E83Fc7I3N" TargetMode="External"/><Relationship Id="rId78" Type="http://schemas.openxmlformats.org/officeDocument/2006/relationships/hyperlink" Target="consultantplus://offline/ref=54008E6419D26E2D72B91F3413DBCFA6243EFC92671901659F060CC42F8E2CDA5B1CBB1F63DD25717B2980E83Fc7I3N" TargetMode="External"/><Relationship Id="rId79" Type="http://schemas.openxmlformats.org/officeDocument/2006/relationships/hyperlink" Target="consultantplus://offline/ref=54008E6419D26E2D72B91F3413DBCFA6243EFC92671901659F060CC42F8E2CDA5B1CBB1F63DD25717B2980E83Fc7I3N" TargetMode="External"/><Relationship Id="rId80" Type="http://schemas.openxmlformats.org/officeDocument/2006/relationships/hyperlink" Target="consultantplus://offline/ref=54008E6419D26E2D72B91F3413DBCFA6243EFC92671901659F060CC42F8E2CDA5B1CBB1F63DD25717B2980E83Fc7I3N" TargetMode="External"/><Relationship Id="rId81" Type="http://schemas.openxmlformats.org/officeDocument/2006/relationships/hyperlink" Target="consultantplus://offline/ref=54008E6419D26E2D72B91F3413DBCFA6243EFC92671901659F060CC42F8E2CDA5B1CBB1F63DD25717B2980E83Fc7I3N" TargetMode="External"/><Relationship Id="rId82" Type="http://schemas.openxmlformats.org/officeDocument/2006/relationships/hyperlink" Target="consultantplus://offline/ref=54008E6419D26E2D72B91F3413DBCFA6243EFC92671901659F060CC42F8E2CDA5B1CBB1F63DD25717B2980E83Fc7I3N" TargetMode="External"/><Relationship Id="rId83" Type="http://schemas.openxmlformats.org/officeDocument/2006/relationships/hyperlink" Target="consultantplus://offline/ref=54008E6419D26E2D72B91F3413DBCFA6243EFC92671901659F060CC42F8E2CDA5B1CBB1F63DD25717B2980E83Fc7I3N" TargetMode="External"/><Relationship Id="rId84" Type="http://schemas.openxmlformats.org/officeDocument/2006/relationships/hyperlink" Target="consultantplus://offline/ref=54008E6419D26E2D72B91F3413DBCFA6243EFC92671901659F060CC42F8E2CDA5B1CBB1F63DD25717B2980E83Fc7I3N" TargetMode="External"/><Relationship Id="rId85" Type="http://schemas.openxmlformats.org/officeDocument/2006/relationships/hyperlink" Target="consultantplus://offline/ref=54008E6419D26E2D72B91F3413DBCFA6243EFC92671901659F060CC42F8E2CDA5B1CBB1F63DD25717B2980E83Fc7I3N" TargetMode="External"/><Relationship Id="rId86" Type="http://schemas.openxmlformats.org/officeDocument/2006/relationships/hyperlink" Target="consultantplus://offline/ref=54008E6419D26E2D72B91F3413DBCFA6243EFC92671901659F060CC42F8E2CDA5B1CBB1F63DD25717B2980E83Fc7I3N" TargetMode="External"/><Relationship Id="rId87" Type="http://schemas.openxmlformats.org/officeDocument/2006/relationships/hyperlink" Target="consultantplus://offline/ref=54008E6419D26E2D72B91F3413DBCFA6243EFC92671901659F060CC42F8E2CDA5B1CBB1F63DD25717B2980E83Fc7I3N" TargetMode="External"/><Relationship Id="rId88" Type="http://schemas.openxmlformats.org/officeDocument/2006/relationships/hyperlink" Target="consultantplus://offline/ref=54008E6419D26E2D72B91F3413DBCFA6243EFC92671901659F060CC42F8E2CDA5B1CBB1F63DD25717B2980E83Fc7I3N" TargetMode="External"/><Relationship Id="rId89" Type="http://schemas.openxmlformats.org/officeDocument/2006/relationships/hyperlink" Target="consultantplus://offline/ref=54008E6419D26E2D72B91F3413DBCFA6243EFC92671901659F060CC42F8E2CDA5B1CBB1F63DD25717B2980E83Fc7I3N" TargetMode="External"/><Relationship Id="rId90" Type="http://schemas.openxmlformats.org/officeDocument/2006/relationships/hyperlink" Target="consultantplus://offline/ref=54008E6419D26E2D72B91F3413DBCFA6243EFC92671901659F060CC42F8E2CDA5B1CBB1F63DD25717B2980E83Fc7I3N" TargetMode="External"/><Relationship Id="rId91" Type="http://schemas.openxmlformats.org/officeDocument/2006/relationships/hyperlink" Target="consultantplus://offline/ref=54008E6419D26E2D72B91F3413DBCFA6243EFC92671901659F060CC42F8E2CDA5B1CBB1F63DD25717B2980E83Fc7I3N" TargetMode="External"/><Relationship Id="rId92" Type="http://schemas.openxmlformats.org/officeDocument/2006/relationships/hyperlink" Target="consultantplus://offline/ref=54008E6419D26E2D72B91F3413DBCFA6243EFC92671901659F060CC42F8E2CDA5B1CBB1F63DD25717B2980E83Fc7I3N" TargetMode="External"/><Relationship Id="rId93" Type="http://schemas.openxmlformats.org/officeDocument/2006/relationships/hyperlink" Target="consultantplus://offline/ref=54008E6419D26E2D72B91F3413DBCFA6243EFC92671901659F060CC42F8E2CDA5B1CBB1F63DD25717B2980E83Fc7I3N" TargetMode="External"/><Relationship Id="rId94" Type="http://schemas.openxmlformats.org/officeDocument/2006/relationships/hyperlink" Target="consultantplus://offline/ref=54008E6419D26E2D72B91F3413DBCFA6243EFC92671901659F060CC42F8E2CDA5B1CBB1F63DD25717B2980E83Fc7I3N" TargetMode="External"/><Relationship Id="rId95" Type="http://schemas.openxmlformats.org/officeDocument/2006/relationships/hyperlink" Target="consultantplus://offline/ref=54008E6419D26E2D72B91F3413DBCFA6243EFC92671901659F060CC42F8E2CDA5B1CBB1F63DD25717B2980E83Fc7I3N" TargetMode="External"/><Relationship Id="rId96" Type="http://schemas.openxmlformats.org/officeDocument/2006/relationships/hyperlink" Target="consultantplus://offline/ref=54008E6419D26E2D72B91F3413DBCFA6243EFC92671901659F060CC42F8E2CDA5B1CBB1F63DD25717B2980E83Fc7I3N" TargetMode="External"/><Relationship Id="rId97" Type="http://schemas.openxmlformats.org/officeDocument/2006/relationships/hyperlink" Target="consultantplus://offline/ref=54008E6419D26E2D72B91F3413DBCFA6243EFC92671901659F060CC42F8E2CDA5B1CBB1F63DD25717B2980E83Fc7I3N" TargetMode="External"/><Relationship Id="rId98" Type="http://schemas.openxmlformats.org/officeDocument/2006/relationships/hyperlink" Target="consultantplus://offline/ref=54008E6419D26E2D72B91F3413DBCFA6243EFC92671901659F060CC42F8E2CDA5B1CBB1F63DD25717B2980E83Fc7I3N" TargetMode="External"/><Relationship Id="rId99" Type="http://schemas.openxmlformats.org/officeDocument/2006/relationships/hyperlink" Target="consultantplus://offline/ref=54008E6419D26E2D72B91F3413DBCFA6243EFC92671901659F060CC42F8E2CDA5B1CBB1F63DD25717B2980E83Fc7I3N" TargetMode="External"/><Relationship Id="rId100" Type="http://schemas.openxmlformats.org/officeDocument/2006/relationships/hyperlink" Target="consultantplus://offline/ref=54008E6419D26E2D72B91F3413DBCFA6243EFC92671901659F060CC42F8E2CDA5B1CBB1F63DD25717B2980E83Fc7I3N" TargetMode="External"/><Relationship Id="rId101" Type="http://schemas.openxmlformats.org/officeDocument/2006/relationships/hyperlink" Target="consultantplus://offline/ref=54008E6419D26E2D72B91F3413DBCFA6243EFC92671901659F060CC42F8E2CDA5B1CBB1F63DD25717B2980E83Fc7I3N" TargetMode="External"/><Relationship Id="rId102" Type="http://schemas.openxmlformats.org/officeDocument/2006/relationships/hyperlink" Target="consultantplus://offline/ref=54008E6419D26E2D72B91F3413DBCFA6243EFC92671901659F060CC42F8E2CDA5B1CBB1F63DD25717B2980E83Fc7I3N" TargetMode="External"/><Relationship Id="rId103" Type="http://schemas.openxmlformats.org/officeDocument/2006/relationships/hyperlink" Target="consultantplus://offline/ref=54008E6419D26E2D72B91F3413DBCFA6243EFC92671901659F060CC42F8E2CDA5B1CBB1F63DD25717B2980E83Fc7I3N" TargetMode="External"/><Relationship Id="rId104" Type="http://schemas.openxmlformats.org/officeDocument/2006/relationships/hyperlink" Target="consultantplus://offline/ref=54008E6419D26E2D72B91F3413DBCFA6243EFC92671901659F060CC42F8E2CDA5B1CBB1F63DD25717B2980E83Fc7I3N" TargetMode="External"/><Relationship Id="rId105" Type="http://schemas.openxmlformats.org/officeDocument/2006/relationships/hyperlink" Target="consultantplus://offline/ref=54008E6419D26E2D72B91F3413DBCFA6243EFC92671901659F060CC42F8E2CDA5B1CBB1F63DD25717B2980E83Fc7I3N" TargetMode="External"/><Relationship Id="rId106" Type="http://schemas.openxmlformats.org/officeDocument/2006/relationships/hyperlink" Target="consultantplus://offline/ref=54008E6419D26E2D72B91F3413DBCFA6243EFC92671901659F060CC42F8E2CDA5B1CBB1F63DD25717B2980E83Fc7I3N" TargetMode="External"/><Relationship Id="rId107" Type="http://schemas.openxmlformats.org/officeDocument/2006/relationships/hyperlink" Target="consultantplus://offline/ref=54008E6419D26E2D72B91F3413DBCFA6243EFC92671901659F060CC42F8E2CDA5B1CBB1F63DD25717B2980E83Fc7I3N" TargetMode="External"/><Relationship Id="rId108" Type="http://schemas.openxmlformats.org/officeDocument/2006/relationships/hyperlink" Target="consultantplus://offline/ref=54008E6419D26E2D72B91F3413DBCFA6243EFC92671901659F060CC42F8E2CDA5B1CBB1F63DD25717B2980E83Fc7I3N" TargetMode="External"/><Relationship Id="rId109" Type="http://schemas.openxmlformats.org/officeDocument/2006/relationships/hyperlink" Target="consultantplus://offline/ref=54008E6419D26E2D72B91F3413DBCFA6243EFC92671901659F060CC42F8E2CDA5B1CBB1F63DD25717B2980E83Fc7I3N" TargetMode="External"/><Relationship Id="rId110" Type="http://schemas.openxmlformats.org/officeDocument/2006/relationships/hyperlink" Target="consultantplus://offline/ref=54008E6419D26E2D72B91F3413DBCFA6243EFC92671901659F060CC42F8E2CDA5B1CBB1F63DD25717B2980E83Fc7I3N" TargetMode="External"/><Relationship Id="rId111" Type="http://schemas.openxmlformats.org/officeDocument/2006/relationships/hyperlink" Target="consultantplus://offline/ref=54008E6419D26E2D72B91F3413DBCFA6243EFC92671901659F060CC42F8E2CDA5B1CBB1F63DD25717B2980E83Fc7I3N" TargetMode="External"/><Relationship Id="rId112" Type="http://schemas.openxmlformats.org/officeDocument/2006/relationships/hyperlink" Target="consultantplus://offline/ref=54008E6419D26E2D72B91F3413DBCFA6243EFC92671901659F060CC42F8E2CDA5B1CBB1F63DD25717B2980E83Fc7I3N" TargetMode="External"/><Relationship Id="rId113" Type="http://schemas.openxmlformats.org/officeDocument/2006/relationships/hyperlink" Target="consultantplus://offline/ref=54008E6419D26E2D72B91F3413DBCFA6243EFC92671901659F060CC42F8E2CDA5B1CBB1F63DD25717B2980E83Fc7I3N" TargetMode="External"/><Relationship Id="rId114" Type="http://schemas.openxmlformats.org/officeDocument/2006/relationships/hyperlink" Target="consultantplus://offline/ref=54008E6419D26E2D72B91F3413DBCFA6243EFC92671901659F060CC42F8E2CDA5B1CBB1F63DD25717B2980E83Fc7I3N" TargetMode="External"/><Relationship Id="rId115" Type="http://schemas.openxmlformats.org/officeDocument/2006/relationships/hyperlink" Target="consultantplus://offline/ref=54008E6419D26E2D72B91F3413DBCFA6243EFC92671901659F060CC42F8E2CDA5B1CBB1F63DD25717B2980E83Fc7I3N" TargetMode="External"/><Relationship Id="rId116" Type="http://schemas.openxmlformats.org/officeDocument/2006/relationships/hyperlink" Target="consultantplus://offline/ref=54008E6419D26E2D72B91F3413DBCFA6243EFC92671901659F060CC42F8E2CDA5B1CBB1F63DD25717B2980E83Fc7I3N" TargetMode="External"/><Relationship Id="rId117" Type="http://schemas.openxmlformats.org/officeDocument/2006/relationships/hyperlink" Target="consultantplus://offline/ref=54008E6419D26E2D72B91F3413DBCFA6243EFC92671901659F060CC42F8E2CDA5B1CBB1F63DD25717B2980E83Fc7I3N" TargetMode="External"/><Relationship Id="rId118" Type="http://schemas.openxmlformats.org/officeDocument/2006/relationships/hyperlink" Target="consultantplus://offline/ref=54008E6419D26E2D72B91F3413DBCFA6243EFC92671901659F060CC42F8E2CDA5B1CBB1F63DD25717B2980E83Fc7I3N" TargetMode="External"/><Relationship Id="rId119" Type="http://schemas.openxmlformats.org/officeDocument/2006/relationships/hyperlink" Target="consultantplus://offline/ref=54008E6419D26E2D72B91F3413DBCFA6243EFC92671901659F060CC42F8E2CDA5B1CBB1F63DD25717B2980E83Fc7I3N" TargetMode="External"/><Relationship Id="rId120" Type="http://schemas.openxmlformats.org/officeDocument/2006/relationships/hyperlink" Target="consultantplus://offline/ref=54008E6419D26E2D72B91F3413DBCFA6243EFC92671901659F060CC42F8E2CDA5B1CBB1F63DD25717B2980E83Fc7I3N" TargetMode="External"/><Relationship Id="rId121" Type="http://schemas.openxmlformats.org/officeDocument/2006/relationships/hyperlink" Target="consultantplus://offline/ref=54008E6419D26E2D72B91F3413DBCFA6243EFC92671901659F060CC42F8E2CDA5B1CBB1F63DD25717B2980E83Fc7I3N" TargetMode="External"/><Relationship Id="rId122" Type="http://schemas.openxmlformats.org/officeDocument/2006/relationships/hyperlink" Target="consultantplus://offline/ref=54008E6419D26E2D72B91F3413DBCFA6243EFC92671901659F060CC42F8E2CDA5B1CBB1F63DD25717B2980E83Fc7I3N" TargetMode="External"/><Relationship Id="rId123" Type="http://schemas.openxmlformats.org/officeDocument/2006/relationships/hyperlink" Target="consultantplus://offline/ref=54008E6419D26E2D72B91F3413DBCFA6243EFC92671901659F060CC42F8E2CDA5B1CBB1F63DD25717B2980E83Fc7I3N" TargetMode="External"/><Relationship Id="rId124" Type="http://schemas.openxmlformats.org/officeDocument/2006/relationships/hyperlink" Target="consultantplus://offline/ref=54008E6419D26E2D72B91F3413DBCFA6243EFC92671901659F060CC42F8E2CDA5B1CBB1F63DD25717B2980E83Fc7I3N" TargetMode="External"/><Relationship Id="rId125" Type="http://schemas.openxmlformats.org/officeDocument/2006/relationships/hyperlink" Target="consultantplus://offline/ref=54008E6419D26E2D72B91F3413DBCFA6243EFC92671901659F060CC42F8E2CDA5B1CBB1F63DD25717B2980E83Fc7I3N" TargetMode="External"/><Relationship Id="rId126" Type="http://schemas.openxmlformats.org/officeDocument/2006/relationships/hyperlink" Target="consultantplus://offline/ref=54008E6419D26E2D72B91F3413DBCFA6243EFC92671901659F060CC42F8E2CDA5B1CBB1F63DD25717B2980E83Fc7I3N" TargetMode="External"/><Relationship Id="rId127" Type="http://schemas.openxmlformats.org/officeDocument/2006/relationships/hyperlink" Target="consultantplus://offline/ref=54008E6419D26E2D72B91F3413DBCFA6243EFC92671901659F060CC42F8E2CDA5B1CBB1F63DD25717B2980E83Fc7I3N" TargetMode="External"/><Relationship Id="rId128" Type="http://schemas.openxmlformats.org/officeDocument/2006/relationships/hyperlink" Target="consultantplus://offline/ref=54008E6419D26E2D72B91F3413DBCFA6243EFC92671901659F060CC42F8E2CDA5B1CBB1F63DD25717B2980E83Fc7I3N" TargetMode="External"/><Relationship Id="rId129" Type="http://schemas.openxmlformats.org/officeDocument/2006/relationships/hyperlink" Target="consultantplus://offline/ref=54008E6419D26E2D72B91F3413DBCFA6243EFC92671901659F060CC42F8E2CDA5B1CBB1F63DD25717B2980E83Fc7I3N" TargetMode="External"/><Relationship Id="rId130" Type="http://schemas.openxmlformats.org/officeDocument/2006/relationships/hyperlink" Target="consultantplus://offline/ref=54008E6419D26E2D72B91F3413DBCFA6243EFC92671901659F060CC42F8E2CDA5B1CBB1F63DD25717B2980E83Fc7I3N" TargetMode="External"/><Relationship Id="rId131" Type="http://schemas.openxmlformats.org/officeDocument/2006/relationships/hyperlink" Target="consultantplus://offline/ref=54008E6419D26E2D72B91F3413DBCFA6243EFC92671901659F060CC42F8E2CDA5B1CBB1F63DD25717B2980E83Fc7I3N" TargetMode="External"/><Relationship Id="rId132" Type="http://schemas.openxmlformats.org/officeDocument/2006/relationships/hyperlink" Target="consultantplus://offline/ref=54008E6419D26E2D72B91F3413DBCFA6243EFC92671901659F060CC42F8E2CDA5B1CBB1F63DD25717B2980E83Fc7I3N" TargetMode="External"/><Relationship Id="rId133" Type="http://schemas.openxmlformats.org/officeDocument/2006/relationships/header" Target="header1.xml"/><Relationship Id="rId134" Type="http://schemas.openxmlformats.org/officeDocument/2006/relationships/footer" Target="footer1.xml"/><Relationship Id="rId135" Type="http://schemas.openxmlformats.org/officeDocument/2006/relationships/fontTable" Target="fontTable.xml"/><Relationship Id="rId1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LibreOffice/7.1.7.2$Windows_X86_64 LibreOffice_project/c6a4e3954236145e2acb0b65f68614365aeee33f</Application>
  <AppVersion>15.0000</AppVersion>
  <Pages>9</Pages>
  <Words>2161</Words>
  <Characters>15301</Characters>
  <CharactersWithSpaces>17563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2022-12-12T13:51:24Z</cp:lastPrinted>
  <dcterms:modified xsi:type="dcterms:W3CDTF">2023-01-17T11:50:22Z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