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837A2A">
        <w:tc>
          <w:tcPr>
            <w:tcW w:w="10326" w:type="dxa"/>
          </w:tcPr>
          <w:p w:rsidR="00190FF9" w:rsidRPr="00837A2A" w:rsidRDefault="00190FF9" w:rsidP="005C450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E81C7F" w:rsidRPr="00837A2A" w:rsidRDefault="00E81C7F" w:rsidP="00E81C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7A2A"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 w:rsidR="00190FF9" w:rsidRPr="00837A2A" w:rsidRDefault="00E81C7F" w:rsidP="00837A2A">
            <w:pPr>
              <w:rPr>
                <w:rFonts w:ascii="Times New Roman" w:hAnsi="Times New Roman"/>
                <w:sz w:val="28"/>
                <w:szCs w:val="28"/>
              </w:rPr>
            </w:pPr>
            <w:r w:rsidRPr="00837A2A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  <w:r w:rsidR="00190FF9" w:rsidRPr="00837A2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37A2A" w:rsidRPr="00837A2A">
        <w:tc>
          <w:tcPr>
            <w:tcW w:w="10326" w:type="dxa"/>
          </w:tcPr>
          <w:p w:rsidR="00837A2A" w:rsidRPr="00837A2A" w:rsidRDefault="00837A2A" w:rsidP="005C450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837A2A" w:rsidRPr="00837A2A" w:rsidRDefault="00542A03" w:rsidP="00E81C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DCA">
              <w:rPr>
                <w:rFonts w:ascii="Times New Roman" w:hAnsi="Times New Roman"/>
                <w:sz w:val="28"/>
                <w:szCs w:val="28"/>
              </w:rPr>
              <w:t>от 20.01.2023 № 23-р</w:t>
            </w:r>
            <w:bookmarkStart w:id="0" w:name="_GoBack"/>
            <w:bookmarkEnd w:id="0"/>
          </w:p>
        </w:tc>
      </w:tr>
      <w:tr w:rsidR="00837A2A" w:rsidRPr="00837A2A">
        <w:tc>
          <w:tcPr>
            <w:tcW w:w="10326" w:type="dxa"/>
          </w:tcPr>
          <w:p w:rsidR="00837A2A" w:rsidRPr="00837A2A" w:rsidRDefault="00837A2A" w:rsidP="005C450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837A2A" w:rsidRPr="00837A2A" w:rsidRDefault="00837A2A" w:rsidP="00E81C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81C7F" w:rsidRPr="00837A2A" w:rsidRDefault="00E81C7F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81C7F" w:rsidRPr="00837A2A" w:rsidRDefault="00E81C7F" w:rsidP="00E81C7F">
      <w:pPr>
        <w:jc w:val="center"/>
        <w:rPr>
          <w:rFonts w:ascii="Times New Roman" w:hAnsi="Times New Roman"/>
          <w:sz w:val="28"/>
          <w:szCs w:val="28"/>
        </w:rPr>
      </w:pPr>
      <w:r w:rsidRPr="00837A2A">
        <w:rPr>
          <w:rFonts w:ascii="Times New Roman" w:hAnsi="Times New Roman"/>
          <w:sz w:val="28"/>
          <w:szCs w:val="28"/>
        </w:rPr>
        <w:tab/>
        <w:t>Распределение</w:t>
      </w:r>
    </w:p>
    <w:p w:rsidR="00837A2A" w:rsidRDefault="00E81C7F" w:rsidP="00E81C7F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37A2A">
        <w:rPr>
          <w:rFonts w:ascii="Times New Roman" w:hAnsi="Times New Roman" w:cs="Times New Roman"/>
          <w:b w:val="0"/>
          <w:sz w:val="28"/>
          <w:szCs w:val="28"/>
        </w:rPr>
        <w:t>объемов субсидий бюджетам муниципальных образований Рязанской области в 2023 году</w:t>
      </w:r>
    </w:p>
    <w:p w:rsidR="00837A2A" w:rsidRDefault="00E81C7F" w:rsidP="00E81C7F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37A2A">
        <w:rPr>
          <w:rFonts w:ascii="Times New Roman" w:hAnsi="Times New Roman" w:cs="Times New Roman"/>
          <w:b w:val="0"/>
          <w:sz w:val="28"/>
          <w:szCs w:val="28"/>
        </w:rPr>
        <w:t>на финансирование мероприятий, предусмотренных</w:t>
      </w:r>
      <w:r w:rsidR="00BD1323" w:rsidRPr="00837A2A">
        <w:rPr>
          <w:rFonts w:ascii="Times New Roman" w:hAnsi="Times New Roman" w:cs="Times New Roman"/>
          <w:b w:val="0"/>
          <w:sz w:val="28"/>
          <w:szCs w:val="28"/>
        </w:rPr>
        <w:t xml:space="preserve"> подпунктами 1.1.2, </w:t>
      </w:r>
      <w:r w:rsidRPr="00837A2A">
        <w:rPr>
          <w:rFonts w:ascii="Times New Roman" w:hAnsi="Times New Roman" w:cs="Times New Roman"/>
          <w:b w:val="0"/>
          <w:sz w:val="28"/>
          <w:szCs w:val="28"/>
        </w:rPr>
        <w:t>3.1.3.1 таблицы пункта 5</w:t>
      </w:r>
    </w:p>
    <w:p w:rsidR="00837A2A" w:rsidRDefault="00E81C7F" w:rsidP="00E81C7F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37A2A">
        <w:rPr>
          <w:rFonts w:ascii="Times New Roman" w:hAnsi="Times New Roman" w:cs="Times New Roman"/>
          <w:b w:val="0"/>
          <w:sz w:val="28"/>
          <w:szCs w:val="28"/>
        </w:rPr>
        <w:t>«Перечень мероприятий подпрограммы» подпрограммы № 6 «Укрепление здоровья школьников»</w:t>
      </w:r>
    </w:p>
    <w:p w:rsidR="00E81C7F" w:rsidRDefault="00E81C7F" w:rsidP="00E81C7F">
      <w:pPr>
        <w:pStyle w:val="ConsPlusTitle"/>
        <w:ind w:firstLine="567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837A2A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программы </w:t>
      </w:r>
      <w:r w:rsidRPr="00837A2A">
        <w:rPr>
          <w:rFonts w:ascii="Times New Roman" w:hAnsi="Times New Roman" w:cs="Times New Roman"/>
          <w:b w:val="0"/>
          <w:color w:val="000000"/>
          <w:sz w:val="28"/>
          <w:szCs w:val="28"/>
        </w:rPr>
        <w:t>Рязанской области «Развитие образования и молодежной политики»</w:t>
      </w:r>
    </w:p>
    <w:p w:rsidR="00837A2A" w:rsidRPr="00837A2A" w:rsidRDefault="00837A2A" w:rsidP="00E81C7F">
      <w:pPr>
        <w:pStyle w:val="ConsPlusTitle"/>
        <w:ind w:firstLine="567"/>
        <w:jc w:val="center"/>
        <w:rPr>
          <w:rFonts w:ascii="Times New Roman" w:hAnsi="Times New Roman" w:cs="Times New Roman"/>
          <w:b w:val="0"/>
          <w:color w:val="000000"/>
          <w:sz w:val="16"/>
          <w:szCs w:val="16"/>
        </w:rPr>
      </w:pPr>
    </w:p>
    <w:p w:rsidR="00E81C7F" w:rsidRPr="00837A2A" w:rsidRDefault="00E81C7F" w:rsidP="00E81C7F">
      <w:pPr>
        <w:jc w:val="right"/>
        <w:rPr>
          <w:rFonts w:ascii="Times New Roman" w:hAnsi="Times New Roman"/>
          <w:color w:val="000000"/>
          <w:sz w:val="28"/>
          <w:szCs w:val="28"/>
        </w:rPr>
      </w:pPr>
      <w:r w:rsidRPr="00837A2A">
        <w:rPr>
          <w:rFonts w:ascii="Times New Roman" w:hAnsi="Times New Roman"/>
          <w:color w:val="000000"/>
          <w:sz w:val="28"/>
          <w:szCs w:val="28"/>
        </w:rPr>
        <w:t>(рублей)</w:t>
      </w:r>
    </w:p>
    <w:p w:rsidR="00E81C7F" w:rsidRPr="00837A2A" w:rsidRDefault="00E81C7F" w:rsidP="00837A2A">
      <w:pPr>
        <w:spacing w:line="192" w:lineRule="auto"/>
        <w:rPr>
          <w:rFonts w:ascii="Times New Roman" w:hAnsi="Times New Roman"/>
          <w:color w:val="000000"/>
          <w:sz w:val="10"/>
          <w:szCs w:val="10"/>
        </w:rPr>
      </w:pPr>
    </w:p>
    <w:tbl>
      <w:tblPr>
        <w:tblStyle w:val="a9"/>
        <w:tblW w:w="14388" w:type="dxa"/>
        <w:jc w:val="center"/>
        <w:tblInd w:w="166" w:type="dxa"/>
        <w:tblLayout w:type="fixed"/>
        <w:tblLook w:val="0000" w:firstRow="0" w:lastRow="0" w:firstColumn="0" w:lastColumn="0" w:noHBand="0" w:noVBand="0"/>
      </w:tblPr>
      <w:tblGrid>
        <w:gridCol w:w="918"/>
        <w:gridCol w:w="4458"/>
        <w:gridCol w:w="2977"/>
        <w:gridCol w:w="3544"/>
        <w:gridCol w:w="2491"/>
      </w:tblGrid>
      <w:tr w:rsidR="00E550EF" w:rsidRPr="00837A2A" w:rsidTr="00837A2A">
        <w:trPr>
          <w:trHeight w:val="1974"/>
          <w:jc w:val="center"/>
        </w:trPr>
        <w:tc>
          <w:tcPr>
            <w:tcW w:w="918" w:type="dxa"/>
            <w:vMerge w:val="restart"/>
            <w:tcBorders>
              <w:bottom w:val="nil"/>
            </w:tcBorders>
          </w:tcPr>
          <w:p w:rsidR="00E550EF" w:rsidRPr="00837A2A" w:rsidRDefault="00E550EF" w:rsidP="00E81C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550EF" w:rsidRPr="00837A2A" w:rsidRDefault="00E550EF" w:rsidP="00E81C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37A2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37A2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458" w:type="dxa"/>
            <w:vMerge w:val="restart"/>
            <w:tcBorders>
              <w:bottom w:val="nil"/>
            </w:tcBorders>
          </w:tcPr>
          <w:p w:rsidR="00E550EF" w:rsidRPr="00837A2A" w:rsidRDefault="00E550EF" w:rsidP="00E81C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Наименование муниципальных образований Рязанской области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:rsidR="00E550EF" w:rsidRPr="00837A2A" w:rsidRDefault="00E550EF" w:rsidP="00E81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Предоставление субсидий бюджетам муниципальных образований Рязанской области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6035" w:type="dxa"/>
            <w:gridSpan w:val="2"/>
            <w:tcBorders>
              <w:bottom w:val="single" w:sz="4" w:space="0" w:color="auto"/>
            </w:tcBorders>
          </w:tcPr>
          <w:p w:rsidR="00E550EF" w:rsidRPr="00837A2A" w:rsidRDefault="00E550EF" w:rsidP="00E81C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</w:p>
          <w:p w:rsidR="00E550EF" w:rsidRPr="00837A2A" w:rsidRDefault="00E550EF" w:rsidP="00E81C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 xml:space="preserve">субсидий бюджетам муниципальных образований Рязанской области на организацию бесплатного горячего питания обучающихся, получающих начальное общее образование в муниципальных образовательных организациях, на условиях </w:t>
            </w:r>
            <w:proofErr w:type="spellStart"/>
            <w:r w:rsidRPr="00837A2A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837A2A">
              <w:rPr>
                <w:rFonts w:ascii="Times New Roman" w:hAnsi="Times New Roman"/>
                <w:sz w:val="24"/>
                <w:szCs w:val="24"/>
              </w:rPr>
              <w:t xml:space="preserve"> из федерального бюджета</w:t>
            </w:r>
            <w:r w:rsidR="00E32E19" w:rsidRPr="00837A2A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E550EF" w:rsidRPr="00837A2A" w:rsidTr="00837A2A">
        <w:trPr>
          <w:trHeight w:val="1655"/>
          <w:jc w:val="center"/>
        </w:trPr>
        <w:tc>
          <w:tcPr>
            <w:tcW w:w="918" w:type="dxa"/>
            <w:vMerge/>
            <w:tcBorders>
              <w:bottom w:val="nil"/>
            </w:tcBorders>
          </w:tcPr>
          <w:p w:rsidR="00E550EF" w:rsidRPr="00837A2A" w:rsidRDefault="00E550EF" w:rsidP="00E81C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8" w:type="dxa"/>
            <w:vMerge/>
            <w:tcBorders>
              <w:bottom w:val="nil"/>
            </w:tcBorders>
          </w:tcPr>
          <w:p w:rsidR="00E550EF" w:rsidRPr="00837A2A" w:rsidRDefault="00E550EF" w:rsidP="00E81C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E550EF" w:rsidRPr="00837A2A" w:rsidRDefault="00E550EF" w:rsidP="00E81C7F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:rsidR="00837A2A" w:rsidRDefault="00E550EF" w:rsidP="00010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 xml:space="preserve">субсидии, распределенные законом Рязанской области </w:t>
            </w:r>
          </w:p>
          <w:p w:rsidR="00E550EF" w:rsidRPr="00837A2A" w:rsidRDefault="00E550EF" w:rsidP="00010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об областном бюджете</w:t>
            </w:r>
          </w:p>
        </w:tc>
        <w:tc>
          <w:tcPr>
            <w:tcW w:w="2491" w:type="dxa"/>
            <w:tcBorders>
              <w:bottom w:val="nil"/>
            </w:tcBorders>
          </w:tcPr>
          <w:p w:rsidR="00E550EF" w:rsidRPr="00837A2A" w:rsidRDefault="00E550EF" w:rsidP="00010D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дополнительные субсидии</w:t>
            </w:r>
          </w:p>
        </w:tc>
      </w:tr>
    </w:tbl>
    <w:p w:rsidR="00837A2A" w:rsidRPr="00837A2A" w:rsidRDefault="00837A2A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14388" w:type="dxa"/>
        <w:jc w:val="center"/>
        <w:tblLayout w:type="fixed"/>
        <w:tblLook w:val="0000" w:firstRow="0" w:lastRow="0" w:firstColumn="0" w:lastColumn="0" w:noHBand="0" w:noVBand="0"/>
      </w:tblPr>
      <w:tblGrid>
        <w:gridCol w:w="918"/>
        <w:gridCol w:w="4458"/>
        <w:gridCol w:w="2977"/>
        <w:gridCol w:w="3544"/>
        <w:gridCol w:w="2491"/>
      </w:tblGrid>
      <w:tr w:rsidR="00E550EF" w:rsidRPr="00837A2A" w:rsidTr="00837A2A">
        <w:trPr>
          <w:tblHeader/>
          <w:jc w:val="center"/>
        </w:trPr>
        <w:tc>
          <w:tcPr>
            <w:tcW w:w="918" w:type="dxa"/>
          </w:tcPr>
          <w:p w:rsidR="00E550EF" w:rsidRPr="00837A2A" w:rsidRDefault="00E550EF" w:rsidP="00E81C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58" w:type="dxa"/>
          </w:tcPr>
          <w:p w:rsidR="00E550EF" w:rsidRPr="00837A2A" w:rsidRDefault="00E550EF" w:rsidP="00E81C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E550EF" w:rsidRPr="00837A2A" w:rsidRDefault="00E550EF" w:rsidP="00E81C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E550EF" w:rsidRPr="00837A2A" w:rsidRDefault="00E550EF" w:rsidP="00E81C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91" w:type="dxa"/>
          </w:tcPr>
          <w:p w:rsidR="00E550EF" w:rsidRPr="00837A2A" w:rsidRDefault="00E550EF" w:rsidP="00E81C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F1F56" w:rsidRPr="00837A2A" w:rsidTr="00837A2A">
        <w:trPr>
          <w:jc w:val="center"/>
        </w:trPr>
        <w:tc>
          <w:tcPr>
            <w:tcW w:w="918" w:type="dxa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58" w:type="dxa"/>
          </w:tcPr>
          <w:p w:rsidR="003F1F56" w:rsidRPr="00837A2A" w:rsidRDefault="003F1F56" w:rsidP="00E34DC6">
            <w:pPr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Александро-Невский муниципальный район</w:t>
            </w:r>
          </w:p>
        </w:tc>
        <w:tc>
          <w:tcPr>
            <w:tcW w:w="2977" w:type="dxa"/>
          </w:tcPr>
          <w:p w:rsidR="003F1F56" w:rsidRPr="00837A2A" w:rsidRDefault="003F1F56" w:rsidP="00655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F1F56" w:rsidRPr="00837A2A" w:rsidRDefault="003F1F56" w:rsidP="000E1C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color w:val="000000"/>
                <w:sz w:val="24"/>
                <w:szCs w:val="24"/>
              </w:rPr>
              <w:t>4 958 967,75</w:t>
            </w:r>
          </w:p>
        </w:tc>
        <w:tc>
          <w:tcPr>
            <w:tcW w:w="2491" w:type="dxa"/>
          </w:tcPr>
          <w:p w:rsidR="003F1F56" w:rsidRPr="00837A2A" w:rsidRDefault="003F1F56" w:rsidP="000E1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2A">
              <w:rPr>
                <w:rFonts w:ascii="Times New Roman" w:hAnsi="Times New Roman" w:cs="Times New Roman"/>
                <w:sz w:val="24"/>
                <w:szCs w:val="24"/>
              </w:rPr>
              <w:t>549 662,30</w:t>
            </w:r>
          </w:p>
          <w:p w:rsidR="003F1F56" w:rsidRPr="00837A2A" w:rsidRDefault="003F1F56" w:rsidP="000E1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F56" w:rsidRPr="00837A2A" w:rsidTr="00837A2A">
        <w:trPr>
          <w:jc w:val="center"/>
        </w:trPr>
        <w:tc>
          <w:tcPr>
            <w:tcW w:w="918" w:type="dxa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58" w:type="dxa"/>
          </w:tcPr>
          <w:p w:rsidR="003F1F56" w:rsidRPr="00837A2A" w:rsidRDefault="003F1F56" w:rsidP="00E34DC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7A2A">
              <w:rPr>
                <w:rFonts w:ascii="Times New Roman" w:hAnsi="Times New Roman"/>
                <w:sz w:val="24"/>
                <w:szCs w:val="24"/>
              </w:rPr>
              <w:t>Ермишинский</w:t>
            </w:r>
            <w:proofErr w:type="spellEnd"/>
            <w:r w:rsidRPr="00837A2A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77" w:type="dxa"/>
          </w:tcPr>
          <w:p w:rsidR="003F1F56" w:rsidRPr="00837A2A" w:rsidRDefault="003F1F56" w:rsidP="00655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color w:val="000000"/>
                <w:sz w:val="24"/>
                <w:szCs w:val="24"/>
              </w:rPr>
              <w:t>2 122 869,02</w:t>
            </w:r>
          </w:p>
        </w:tc>
        <w:tc>
          <w:tcPr>
            <w:tcW w:w="2491" w:type="dxa"/>
            <w:vAlign w:val="bottom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color w:val="000000"/>
                <w:sz w:val="24"/>
                <w:szCs w:val="24"/>
              </w:rPr>
              <w:t>235 303,22</w:t>
            </w:r>
          </w:p>
        </w:tc>
      </w:tr>
      <w:tr w:rsidR="003F1F56" w:rsidRPr="00837A2A" w:rsidTr="00837A2A">
        <w:trPr>
          <w:jc w:val="center"/>
        </w:trPr>
        <w:tc>
          <w:tcPr>
            <w:tcW w:w="918" w:type="dxa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58" w:type="dxa"/>
          </w:tcPr>
          <w:p w:rsidR="003F1F56" w:rsidRPr="00837A2A" w:rsidRDefault="003F1F56" w:rsidP="00E34DC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7A2A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837A2A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77" w:type="dxa"/>
          </w:tcPr>
          <w:p w:rsidR="003F1F56" w:rsidRPr="00837A2A" w:rsidRDefault="003F1F56" w:rsidP="00655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color w:val="000000"/>
                <w:sz w:val="24"/>
                <w:szCs w:val="24"/>
              </w:rPr>
              <w:t>3 422 440,23</w:t>
            </w:r>
          </w:p>
        </w:tc>
        <w:tc>
          <w:tcPr>
            <w:tcW w:w="2491" w:type="dxa"/>
            <w:vAlign w:val="bottom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color w:val="000000"/>
                <w:sz w:val="24"/>
                <w:szCs w:val="24"/>
              </w:rPr>
              <w:t>379 350,38</w:t>
            </w:r>
          </w:p>
        </w:tc>
      </w:tr>
      <w:tr w:rsidR="003F1F56" w:rsidRPr="00837A2A" w:rsidTr="00837A2A">
        <w:trPr>
          <w:trHeight w:val="317"/>
          <w:jc w:val="center"/>
        </w:trPr>
        <w:tc>
          <w:tcPr>
            <w:tcW w:w="918" w:type="dxa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58" w:type="dxa"/>
          </w:tcPr>
          <w:p w:rsidR="003F1F56" w:rsidRPr="00837A2A" w:rsidRDefault="003F1F56" w:rsidP="00E34DC6">
            <w:pPr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Кадомский муниципальный район</w:t>
            </w:r>
          </w:p>
        </w:tc>
        <w:tc>
          <w:tcPr>
            <w:tcW w:w="2977" w:type="dxa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914 123,71</w:t>
            </w:r>
          </w:p>
        </w:tc>
        <w:tc>
          <w:tcPr>
            <w:tcW w:w="3544" w:type="dxa"/>
            <w:vAlign w:val="center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color w:val="000000"/>
                <w:sz w:val="24"/>
                <w:szCs w:val="24"/>
              </w:rPr>
              <w:t>2 023 424,09</w:t>
            </w:r>
          </w:p>
        </w:tc>
        <w:tc>
          <w:tcPr>
            <w:tcW w:w="2491" w:type="dxa"/>
            <w:vAlign w:val="bottom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color w:val="000000"/>
                <w:sz w:val="24"/>
                <w:szCs w:val="24"/>
              </w:rPr>
              <w:t>224 280,53</w:t>
            </w:r>
          </w:p>
        </w:tc>
      </w:tr>
      <w:tr w:rsidR="003F1F56" w:rsidRPr="00837A2A" w:rsidTr="00837A2A">
        <w:trPr>
          <w:jc w:val="center"/>
        </w:trPr>
        <w:tc>
          <w:tcPr>
            <w:tcW w:w="918" w:type="dxa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458" w:type="dxa"/>
          </w:tcPr>
          <w:p w:rsidR="003F1F56" w:rsidRPr="00837A2A" w:rsidRDefault="003F1F56" w:rsidP="00E34DC6">
            <w:pPr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Касимовский муниципальный район</w:t>
            </w:r>
          </w:p>
        </w:tc>
        <w:tc>
          <w:tcPr>
            <w:tcW w:w="2977" w:type="dxa"/>
          </w:tcPr>
          <w:p w:rsidR="003F1F56" w:rsidRPr="00837A2A" w:rsidRDefault="003F1F56" w:rsidP="00655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2A">
              <w:rPr>
                <w:rFonts w:ascii="Times New Roman" w:hAnsi="Times New Roman" w:cs="Times New Roman"/>
                <w:sz w:val="24"/>
                <w:szCs w:val="24"/>
              </w:rPr>
              <w:t>914 123,71</w:t>
            </w:r>
          </w:p>
        </w:tc>
        <w:tc>
          <w:tcPr>
            <w:tcW w:w="3544" w:type="dxa"/>
            <w:vAlign w:val="center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color w:val="000000"/>
                <w:sz w:val="24"/>
                <w:szCs w:val="24"/>
              </w:rPr>
              <w:t>8 814 303,28</w:t>
            </w:r>
          </w:p>
        </w:tc>
        <w:tc>
          <w:tcPr>
            <w:tcW w:w="2491" w:type="dxa"/>
            <w:vAlign w:val="bottom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color w:val="000000"/>
                <w:sz w:val="24"/>
                <w:szCs w:val="24"/>
              </w:rPr>
              <w:t>976 995,70</w:t>
            </w:r>
          </w:p>
        </w:tc>
      </w:tr>
      <w:tr w:rsidR="003F1F56" w:rsidRPr="00837A2A" w:rsidTr="00837A2A">
        <w:trPr>
          <w:jc w:val="center"/>
        </w:trPr>
        <w:tc>
          <w:tcPr>
            <w:tcW w:w="918" w:type="dxa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458" w:type="dxa"/>
          </w:tcPr>
          <w:p w:rsidR="003F1F56" w:rsidRPr="00837A2A" w:rsidRDefault="003F1F56" w:rsidP="00E34DC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7A2A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837A2A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77" w:type="dxa"/>
          </w:tcPr>
          <w:p w:rsidR="003F1F56" w:rsidRPr="00837A2A" w:rsidRDefault="003F1F56" w:rsidP="00655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2A">
              <w:rPr>
                <w:rFonts w:ascii="Times New Roman" w:hAnsi="Times New Roman" w:cs="Times New Roman"/>
                <w:sz w:val="24"/>
                <w:szCs w:val="24"/>
              </w:rPr>
              <w:t>914 123,71</w:t>
            </w:r>
          </w:p>
        </w:tc>
        <w:tc>
          <w:tcPr>
            <w:tcW w:w="3544" w:type="dxa"/>
            <w:vAlign w:val="center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color w:val="000000"/>
                <w:sz w:val="24"/>
                <w:szCs w:val="24"/>
              </w:rPr>
              <w:t>8 105 204,83</w:t>
            </w:r>
          </w:p>
        </w:tc>
        <w:tc>
          <w:tcPr>
            <w:tcW w:w="2491" w:type="dxa"/>
            <w:vAlign w:val="bottom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color w:val="000000"/>
                <w:sz w:val="24"/>
                <w:szCs w:val="24"/>
              </w:rPr>
              <w:t>898 397,75</w:t>
            </w:r>
          </w:p>
        </w:tc>
      </w:tr>
      <w:tr w:rsidR="003F1F56" w:rsidRPr="00837A2A" w:rsidTr="00837A2A">
        <w:trPr>
          <w:jc w:val="center"/>
        </w:trPr>
        <w:tc>
          <w:tcPr>
            <w:tcW w:w="918" w:type="dxa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458" w:type="dxa"/>
          </w:tcPr>
          <w:p w:rsidR="003F1F56" w:rsidRPr="00837A2A" w:rsidRDefault="003F1F56" w:rsidP="00E34DC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7A2A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 w:rsidRPr="00837A2A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77" w:type="dxa"/>
          </w:tcPr>
          <w:p w:rsidR="003F1F56" w:rsidRPr="00837A2A" w:rsidRDefault="003F1F56" w:rsidP="00655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2A">
              <w:rPr>
                <w:rFonts w:ascii="Times New Roman" w:hAnsi="Times New Roman" w:cs="Times New Roman"/>
                <w:sz w:val="24"/>
                <w:szCs w:val="24"/>
              </w:rPr>
              <w:t>702 577,32</w:t>
            </w:r>
          </w:p>
        </w:tc>
        <w:tc>
          <w:tcPr>
            <w:tcW w:w="3544" w:type="dxa"/>
            <w:vAlign w:val="center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color w:val="000000"/>
                <w:sz w:val="24"/>
                <w:szCs w:val="24"/>
              </w:rPr>
              <w:t>7 240 594,57</w:t>
            </w:r>
          </w:p>
        </w:tc>
        <w:tc>
          <w:tcPr>
            <w:tcW w:w="2491" w:type="dxa"/>
            <w:vAlign w:val="bottom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color w:val="000000"/>
                <w:sz w:val="24"/>
                <w:szCs w:val="24"/>
              </w:rPr>
              <w:t>802 562,54</w:t>
            </w:r>
          </w:p>
        </w:tc>
      </w:tr>
      <w:tr w:rsidR="003F1F56" w:rsidRPr="00837A2A" w:rsidTr="00837A2A">
        <w:trPr>
          <w:jc w:val="center"/>
        </w:trPr>
        <w:tc>
          <w:tcPr>
            <w:tcW w:w="918" w:type="dxa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458" w:type="dxa"/>
          </w:tcPr>
          <w:p w:rsidR="003F1F56" w:rsidRPr="00837A2A" w:rsidRDefault="003F1F56" w:rsidP="00E34DC6">
            <w:pPr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Милославский муниципальный район</w:t>
            </w:r>
          </w:p>
        </w:tc>
        <w:tc>
          <w:tcPr>
            <w:tcW w:w="2977" w:type="dxa"/>
          </w:tcPr>
          <w:p w:rsidR="003F1F56" w:rsidRPr="00837A2A" w:rsidRDefault="003F1F56" w:rsidP="00655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color w:val="000000"/>
                <w:sz w:val="24"/>
                <w:szCs w:val="24"/>
              </w:rPr>
              <w:t>4 044 782,56</w:t>
            </w:r>
          </w:p>
        </w:tc>
        <w:tc>
          <w:tcPr>
            <w:tcW w:w="2491" w:type="dxa"/>
            <w:vAlign w:val="bottom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color w:val="000000"/>
                <w:sz w:val="24"/>
                <w:szCs w:val="24"/>
              </w:rPr>
              <w:t>448 332,11</w:t>
            </w:r>
          </w:p>
        </w:tc>
      </w:tr>
      <w:tr w:rsidR="003F1F56" w:rsidRPr="00837A2A" w:rsidTr="00837A2A">
        <w:trPr>
          <w:jc w:val="center"/>
        </w:trPr>
        <w:tc>
          <w:tcPr>
            <w:tcW w:w="918" w:type="dxa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458" w:type="dxa"/>
          </w:tcPr>
          <w:p w:rsidR="003F1F56" w:rsidRPr="00837A2A" w:rsidRDefault="003F1F56" w:rsidP="00E34DC6">
            <w:pPr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Михайловский муниципальный район</w:t>
            </w:r>
          </w:p>
        </w:tc>
        <w:tc>
          <w:tcPr>
            <w:tcW w:w="2977" w:type="dxa"/>
          </w:tcPr>
          <w:p w:rsidR="003F1F56" w:rsidRPr="00837A2A" w:rsidRDefault="003F1F56" w:rsidP="00655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color w:val="000000"/>
                <w:sz w:val="24"/>
                <w:szCs w:val="24"/>
              </w:rPr>
              <w:t>11 749 256,76</w:t>
            </w:r>
          </w:p>
        </w:tc>
        <w:tc>
          <w:tcPr>
            <w:tcW w:w="2491" w:type="dxa"/>
            <w:vAlign w:val="bottom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color w:val="000000"/>
                <w:sz w:val="24"/>
                <w:szCs w:val="24"/>
              </w:rPr>
              <w:t>1 302 312,05</w:t>
            </w:r>
          </w:p>
        </w:tc>
      </w:tr>
      <w:tr w:rsidR="003F1F56" w:rsidRPr="00837A2A" w:rsidTr="00837A2A">
        <w:trPr>
          <w:jc w:val="center"/>
        </w:trPr>
        <w:tc>
          <w:tcPr>
            <w:tcW w:w="918" w:type="dxa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458" w:type="dxa"/>
          </w:tcPr>
          <w:p w:rsidR="003F1F56" w:rsidRPr="00837A2A" w:rsidRDefault="003F1F56" w:rsidP="00E34DC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7A2A">
              <w:rPr>
                <w:rFonts w:ascii="Times New Roman" w:hAnsi="Times New Roman"/>
                <w:sz w:val="24"/>
                <w:szCs w:val="24"/>
              </w:rPr>
              <w:t>Пителинский</w:t>
            </w:r>
            <w:proofErr w:type="spellEnd"/>
            <w:r w:rsidRPr="00837A2A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77" w:type="dxa"/>
          </w:tcPr>
          <w:p w:rsidR="003F1F56" w:rsidRPr="00837A2A" w:rsidRDefault="003F1F56" w:rsidP="00655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color w:val="000000"/>
                <w:sz w:val="24"/>
                <w:szCs w:val="24"/>
              </w:rPr>
              <w:t>1 155 862,94</w:t>
            </w:r>
          </w:p>
        </w:tc>
        <w:tc>
          <w:tcPr>
            <w:tcW w:w="2491" w:type="dxa"/>
            <w:vAlign w:val="bottom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color w:val="000000"/>
                <w:sz w:val="24"/>
                <w:szCs w:val="24"/>
              </w:rPr>
              <w:t>128 118,25</w:t>
            </w:r>
          </w:p>
        </w:tc>
      </w:tr>
      <w:tr w:rsidR="003F1F56" w:rsidRPr="00837A2A" w:rsidTr="00837A2A">
        <w:trPr>
          <w:jc w:val="center"/>
        </w:trPr>
        <w:tc>
          <w:tcPr>
            <w:tcW w:w="918" w:type="dxa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458" w:type="dxa"/>
          </w:tcPr>
          <w:p w:rsidR="003F1F56" w:rsidRPr="00837A2A" w:rsidRDefault="003F1F56" w:rsidP="00E34DC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7A2A">
              <w:rPr>
                <w:rFonts w:ascii="Times New Roman" w:hAnsi="Times New Roman"/>
                <w:sz w:val="24"/>
                <w:szCs w:val="24"/>
              </w:rPr>
              <w:t>Пронский</w:t>
            </w:r>
            <w:proofErr w:type="spellEnd"/>
            <w:r w:rsidRPr="00837A2A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77" w:type="dxa"/>
          </w:tcPr>
          <w:p w:rsidR="003F1F56" w:rsidRPr="00837A2A" w:rsidRDefault="003F1F56" w:rsidP="00655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color w:val="000000"/>
                <w:sz w:val="24"/>
                <w:szCs w:val="24"/>
              </w:rPr>
              <w:t>11 519 972,74</w:t>
            </w:r>
          </w:p>
        </w:tc>
        <w:tc>
          <w:tcPr>
            <w:tcW w:w="2491" w:type="dxa"/>
            <w:vAlign w:val="bottom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color w:val="000000"/>
                <w:sz w:val="24"/>
                <w:szCs w:val="24"/>
              </w:rPr>
              <w:t>1 276 897,73</w:t>
            </w:r>
          </w:p>
        </w:tc>
      </w:tr>
      <w:tr w:rsidR="003F1F56" w:rsidRPr="00837A2A" w:rsidTr="00837A2A">
        <w:trPr>
          <w:jc w:val="center"/>
        </w:trPr>
        <w:tc>
          <w:tcPr>
            <w:tcW w:w="918" w:type="dxa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458" w:type="dxa"/>
          </w:tcPr>
          <w:p w:rsidR="003F1F56" w:rsidRPr="00837A2A" w:rsidRDefault="003F1F56" w:rsidP="00E34DC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7A2A">
              <w:rPr>
                <w:rFonts w:ascii="Times New Roman" w:hAnsi="Times New Roman"/>
                <w:sz w:val="24"/>
                <w:szCs w:val="24"/>
              </w:rPr>
              <w:t>Путятинский</w:t>
            </w:r>
            <w:proofErr w:type="spellEnd"/>
            <w:r w:rsidRPr="00837A2A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77" w:type="dxa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914 123,71</w:t>
            </w:r>
          </w:p>
        </w:tc>
        <w:tc>
          <w:tcPr>
            <w:tcW w:w="3544" w:type="dxa"/>
            <w:vAlign w:val="center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color w:val="000000"/>
                <w:sz w:val="24"/>
                <w:szCs w:val="24"/>
              </w:rPr>
              <w:t>2 447 171,65</w:t>
            </w:r>
          </w:p>
        </w:tc>
        <w:tc>
          <w:tcPr>
            <w:tcW w:w="2491" w:type="dxa"/>
            <w:vAlign w:val="bottom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color w:val="000000"/>
                <w:sz w:val="24"/>
                <w:szCs w:val="24"/>
              </w:rPr>
              <w:t>271 249,59</w:t>
            </w:r>
          </w:p>
        </w:tc>
      </w:tr>
      <w:tr w:rsidR="003F1F56" w:rsidRPr="00837A2A" w:rsidTr="00837A2A">
        <w:trPr>
          <w:jc w:val="center"/>
        </w:trPr>
        <w:tc>
          <w:tcPr>
            <w:tcW w:w="918" w:type="dxa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458" w:type="dxa"/>
          </w:tcPr>
          <w:p w:rsidR="003F1F56" w:rsidRPr="00837A2A" w:rsidRDefault="003F1F56" w:rsidP="00E34DC6">
            <w:pPr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Рыбновский муниципальный район</w:t>
            </w:r>
          </w:p>
        </w:tc>
        <w:tc>
          <w:tcPr>
            <w:tcW w:w="2977" w:type="dxa"/>
          </w:tcPr>
          <w:p w:rsidR="003F1F56" w:rsidRPr="00837A2A" w:rsidRDefault="003F1F56" w:rsidP="00655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2A">
              <w:rPr>
                <w:rFonts w:ascii="Times New Roman" w:hAnsi="Times New Roman" w:cs="Times New Roman"/>
                <w:sz w:val="24"/>
                <w:szCs w:val="24"/>
              </w:rPr>
              <w:t>914 123,71</w:t>
            </w:r>
          </w:p>
        </w:tc>
        <w:tc>
          <w:tcPr>
            <w:tcW w:w="3544" w:type="dxa"/>
            <w:vAlign w:val="center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color w:val="000000"/>
                <w:sz w:val="24"/>
                <w:szCs w:val="24"/>
              </w:rPr>
              <w:t>17 038 133,82</w:t>
            </w:r>
          </w:p>
        </w:tc>
        <w:tc>
          <w:tcPr>
            <w:tcW w:w="2491" w:type="dxa"/>
            <w:vAlign w:val="bottom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color w:val="000000"/>
                <w:sz w:val="24"/>
                <w:szCs w:val="24"/>
              </w:rPr>
              <w:t>1 888 542,17</w:t>
            </w:r>
          </w:p>
        </w:tc>
      </w:tr>
      <w:tr w:rsidR="003F1F56" w:rsidRPr="00837A2A" w:rsidTr="00837A2A">
        <w:trPr>
          <w:jc w:val="center"/>
        </w:trPr>
        <w:tc>
          <w:tcPr>
            <w:tcW w:w="918" w:type="dxa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458" w:type="dxa"/>
          </w:tcPr>
          <w:p w:rsidR="003F1F56" w:rsidRPr="00837A2A" w:rsidRDefault="003F1F56" w:rsidP="00E34DC6">
            <w:pPr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Ряжский муниципальный район</w:t>
            </w:r>
          </w:p>
        </w:tc>
        <w:tc>
          <w:tcPr>
            <w:tcW w:w="2977" w:type="dxa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color w:val="000000"/>
                <w:sz w:val="24"/>
                <w:szCs w:val="24"/>
              </w:rPr>
              <w:t>12 183 332,42</w:t>
            </w:r>
          </w:p>
        </w:tc>
        <w:tc>
          <w:tcPr>
            <w:tcW w:w="2491" w:type="dxa"/>
            <w:vAlign w:val="bottom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color w:val="000000"/>
                <w:sz w:val="24"/>
                <w:szCs w:val="24"/>
              </w:rPr>
              <w:t>1 350 425,90</w:t>
            </w:r>
          </w:p>
        </w:tc>
      </w:tr>
      <w:tr w:rsidR="003F1F56" w:rsidRPr="00837A2A" w:rsidTr="00837A2A">
        <w:trPr>
          <w:jc w:val="center"/>
        </w:trPr>
        <w:tc>
          <w:tcPr>
            <w:tcW w:w="918" w:type="dxa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458" w:type="dxa"/>
          </w:tcPr>
          <w:p w:rsidR="003F1F56" w:rsidRPr="00837A2A" w:rsidRDefault="003F1F56" w:rsidP="00E34DC6">
            <w:pPr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Рязанский муниципальный район</w:t>
            </w:r>
          </w:p>
        </w:tc>
        <w:tc>
          <w:tcPr>
            <w:tcW w:w="2977" w:type="dxa"/>
          </w:tcPr>
          <w:p w:rsidR="003F1F56" w:rsidRPr="00837A2A" w:rsidRDefault="003F1F56" w:rsidP="00655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color w:val="000000"/>
                <w:sz w:val="24"/>
                <w:szCs w:val="24"/>
              </w:rPr>
              <w:t>24 887 791,72</w:t>
            </w:r>
          </w:p>
        </w:tc>
        <w:tc>
          <w:tcPr>
            <w:tcW w:w="2491" w:type="dxa"/>
            <w:vAlign w:val="bottom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color w:val="000000"/>
                <w:sz w:val="24"/>
                <w:szCs w:val="24"/>
              </w:rPr>
              <w:t>2 758 614,58</w:t>
            </w:r>
          </w:p>
        </w:tc>
      </w:tr>
      <w:tr w:rsidR="003F1F56" w:rsidRPr="00837A2A" w:rsidTr="00837A2A">
        <w:trPr>
          <w:jc w:val="center"/>
        </w:trPr>
        <w:tc>
          <w:tcPr>
            <w:tcW w:w="918" w:type="dxa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458" w:type="dxa"/>
          </w:tcPr>
          <w:p w:rsidR="003F1F56" w:rsidRPr="00837A2A" w:rsidRDefault="003F1F56" w:rsidP="00E34DC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7A2A">
              <w:rPr>
                <w:rFonts w:ascii="Times New Roman" w:hAnsi="Times New Roman"/>
                <w:sz w:val="24"/>
                <w:szCs w:val="24"/>
              </w:rPr>
              <w:t>Сапожковский</w:t>
            </w:r>
            <w:proofErr w:type="spellEnd"/>
            <w:r w:rsidRPr="00837A2A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77" w:type="dxa"/>
          </w:tcPr>
          <w:p w:rsidR="003F1F56" w:rsidRPr="00837A2A" w:rsidRDefault="003F1F56" w:rsidP="00655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2A">
              <w:rPr>
                <w:rFonts w:ascii="Times New Roman" w:hAnsi="Times New Roman" w:cs="Times New Roman"/>
                <w:sz w:val="24"/>
                <w:szCs w:val="24"/>
              </w:rPr>
              <w:t>702 577,33</w:t>
            </w:r>
          </w:p>
        </w:tc>
        <w:tc>
          <w:tcPr>
            <w:tcW w:w="3544" w:type="dxa"/>
            <w:vAlign w:val="center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color w:val="000000"/>
                <w:sz w:val="24"/>
                <w:szCs w:val="24"/>
              </w:rPr>
              <w:t>2 838 164,34</w:t>
            </w:r>
          </w:p>
        </w:tc>
        <w:tc>
          <w:tcPr>
            <w:tcW w:w="2491" w:type="dxa"/>
            <w:vAlign w:val="bottom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color w:val="000000"/>
                <w:sz w:val="24"/>
                <w:szCs w:val="24"/>
              </w:rPr>
              <w:t>314 588,04</w:t>
            </w:r>
          </w:p>
        </w:tc>
      </w:tr>
      <w:tr w:rsidR="003F1F56" w:rsidRPr="00837A2A" w:rsidTr="00837A2A">
        <w:trPr>
          <w:jc w:val="center"/>
        </w:trPr>
        <w:tc>
          <w:tcPr>
            <w:tcW w:w="918" w:type="dxa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458" w:type="dxa"/>
          </w:tcPr>
          <w:p w:rsidR="003F1F56" w:rsidRPr="00837A2A" w:rsidRDefault="003F1F56" w:rsidP="00E34DC6">
            <w:pPr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Сараевский муниципальный район</w:t>
            </w:r>
          </w:p>
        </w:tc>
        <w:tc>
          <w:tcPr>
            <w:tcW w:w="2977" w:type="dxa"/>
          </w:tcPr>
          <w:p w:rsidR="003F1F56" w:rsidRPr="00837A2A" w:rsidRDefault="003F1F56" w:rsidP="00655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color w:val="000000"/>
                <w:sz w:val="24"/>
                <w:szCs w:val="24"/>
              </w:rPr>
              <w:t>5 105 036,72</w:t>
            </w:r>
          </w:p>
        </w:tc>
        <w:tc>
          <w:tcPr>
            <w:tcW w:w="2491" w:type="dxa"/>
            <w:vAlign w:val="bottom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color w:val="000000"/>
                <w:sz w:val="24"/>
                <w:szCs w:val="24"/>
              </w:rPr>
              <w:t>565 852,88</w:t>
            </w:r>
          </w:p>
        </w:tc>
      </w:tr>
      <w:tr w:rsidR="003F1F56" w:rsidRPr="00837A2A" w:rsidTr="00837A2A">
        <w:trPr>
          <w:jc w:val="center"/>
        </w:trPr>
        <w:tc>
          <w:tcPr>
            <w:tcW w:w="918" w:type="dxa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458" w:type="dxa"/>
          </w:tcPr>
          <w:p w:rsidR="003F1F56" w:rsidRPr="00837A2A" w:rsidRDefault="003F1F56" w:rsidP="00E34DC6">
            <w:pPr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Сасовский муниципальный район</w:t>
            </w:r>
          </w:p>
        </w:tc>
        <w:tc>
          <w:tcPr>
            <w:tcW w:w="2977" w:type="dxa"/>
          </w:tcPr>
          <w:p w:rsidR="003F1F56" w:rsidRPr="00837A2A" w:rsidRDefault="003F1F56" w:rsidP="00655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color w:val="000000"/>
                <w:sz w:val="24"/>
                <w:szCs w:val="24"/>
              </w:rPr>
              <w:t>3 110 531,33</w:t>
            </w:r>
          </w:p>
        </w:tc>
        <w:tc>
          <w:tcPr>
            <w:tcW w:w="2491" w:type="dxa"/>
            <w:vAlign w:val="bottom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color w:val="000000"/>
                <w:sz w:val="24"/>
                <w:szCs w:val="24"/>
              </w:rPr>
              <w:t>344 777,76</w:t>
            </w:r>
          </w:p>
        </w:tc>
      </w:tr>
      <w:tr w:rsidR="003F1F56" w:rsidRPr="00837A2A" w:rsidTr="00837A2A">
        <w:trPr>
          <w:jc w:val="center"/>
        </w:trPr>
        <w:tc>
          <w:tcPr>
            <w:tcW w:w="918" w:type="dxa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458" w:type="dxa"/>
          </w:tcPr>
          <w:p w:rsidR="003F1F56" w:rsidRPr="00837A2A" w:rsidRDefault="003F1F56" w:rsidP="00E34DC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7A2A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837A2A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77" w:type="dxa"/>
          </w:tcPr>
          <w:p w:rsidR="003F1F56" w:rsidRPr="00837A2A" w:rsidRDefault="003F1F56" w:rsidP="00655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2A">
              <w:rPr>
                <w:rFonts w:ascii="Times New Roman" w:hAnsi="Times New Roman" w:cs="Times New Roman"/>
                <w:sz w:val="24"/>
                <w:szCs w:val="24"/>
              </w:rPr>
              <w:t>702 577,32</w:t>
            </w:r>
          </w:p>
        </w:tc>
        <w:tc>
          <w:tcPr>
            <w:tcW w:w="3544" w:type="dxa"/>
            <w:vAlign w:val="center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color w:val="000000"/>
                <w:sz w:val="24"/>
                <w:szCs w:val="24"/>
              </w:rPr>
              <w:t>5 619 081,45</w:t>
            </w:r>
          </w:p>
        </w:tc>
        <w:tc>
          <w:tcPr>
            <w:tcW w:w="2491" w:type="dxa"/>
            <w:vAlign w:val="bottom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color w:val="000000"/>
                <w:sz w:val="24"/>
                <w:szCs w:val="24"/>
              </w:rPr>
              <w:t>622 830,68</w:t>
            </w:r>
          </w:p>
        </w:tc>
      </w:tr>
      <w:tr w:rsidR="003F1F56" w:rsidRPr="00837A2A" w:rsidTr="00837A2A">
        <w:trPr>
          <w:jc w:val="center"/>
        </w:trPr>
        <w:tc>
          <w:tcPr>
            <w:tcW w:w="918" w:type="dxa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458" w:type="dxa"/>
          </w:tcPr>
          <w:p w:rsidR="003F1F56" w:rsidRPr="00837A2A" w:rsidRDefault="003F1F56" w:rsidP="00E34DC6">
            <w:pPr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977" w:type="dxa"/>
          </w:tcPr>
          <w:p w:rsidR="003F1F56" w:rsidRPr="00837A2A" w:rsidRDefault="003F1F56" w:rsidP="00655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color w:val="000000"/>
                <w:sz w:val="24"/>
                <w:szCs w:val="24"/>
              </w:rPr>
              <w:t>7 596 766,77</w:t>
            </w:r>
          </w:p>
        </w:tc>
        <w:tc>
          <w:tcPr>
            <w:tcW w:w="2491" w:type="dxa"/>
            <w:vAlign w:val="bottom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color w:val="000000"/>
                <w:sz w:val="24"/>
                <w:szCs w:val="24"/>
              </w:rPr>
              <w:t>842 041,43</w:t>
            </w:r>
          </w:p>
        </w:tc>
      </w:tr>
      <w:tr w:rsidR="003F1F56" w:rsidRPr="00837A2A" w:rsidTr="00837A2A">
        <w:trPr>
          <w:jc w:val="center"/>
        </w:trPr>
        <w:tc>
          <w:tcPr>
            <w:tcW w:w="918" w:type="dxa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458" w:type="dxa"/>
          </w:tcPr>
          <w:p w:rsidR="003F1F56" w:rsidRPr="00837A2A" w:rsidRDefault="003F1F56" w:rsidP="00E34DC6">
            <w:pPr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Старожиловский муниципальный район</w:t>
            </w:r>
          </w:p>
        </w:tc>
        <w:tc>
          <w:tcPr>
            <w:tcW w:w="2977" w:type="dxa"/>
          </w:tcPr>
          <w:p w:rsidR="003F1F56" w:rsidRPr="00837A2A" w:rsidRDefault="003F1F56" w:rsidP="00E34D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F1F56" w:rsidRPr="00837A2A" w:rsidRDefault="003F1F56" w:rsidP="00E34D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color w:val="000000"/>
                <w:sz w:val="24"/>
                <w:szCs w:val="24"/>
              </w:rPr>
              <w:t>5 496 619,59</w:t>
            </w:r>
          </w:p>
        </w:tc>
        <w:tc>
          <w:tcPr>
            <w:tcW w:w="2491" w:type="dxa"/>
            <w:vAlign w:val="bottom"/>
          </w:tcPr>
          <w:p w:rsidR="003F1F56" w:rsidRPr="00837A2A" w:rsidRDefault="003F1F56" w:rsidP="00E34D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color w:val="000000"/>
                <w:sz w:val="24"/>
                <w:szCs w:val="24"/>
              </w:rPr>
              <w:t>609 256,75</w:t>
            </w:r>
          </w:p>
        </w:tc>
      </w:tr>
      <w:tr w:rsidR="003F1F56" w:rsidRPr="00837A2A" w:rsidTr="00837A2A">
        <w:trPr>
          <w:jc w:val="center"/>
        </w:trPr>
        <w:tc>
          <w:tcPr>
            <w:tcW w:w="918" w:type="dxa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458" w:type="dxa"/>
          </w:tcPr>
          <w:p w:rsidR="003F1F56" w:rsidRPr="00837A2A" w:rsidRDefault="003F1F56" w:rsidP="00E34DC6">
            <w:pPr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Ухоловский муниципальный район</w:t>
            </w:r>
          </w:p>
        </w:tc>
        <w:tc>
          <w:tcPr>
            <w:tcW w:w="2977" w:type="dxa"/>
          </w:tcPr>
          <w:p w:rsidR="003F1F56" w:rsidRPr="00837A2A" w:rsidRDefault="003F1F56" w:rsidP="00655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color w:val="000000"/>
                <w:sz w:val="24"/>
                <w:szCs w:val="24"/>
              </w:rPr>
              <w:t>3 305 880,14</w:t>
            </w:r>
          </w:p>
        </w:tc>
        <w:tc>
          <w:tcPr>
            <w:tcW w:w="2491" w:type="dxa"/>
            <w:vAlign w:val="bottom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color w:val="000000"/>
                <w:sz w:val="24"/>
                <w:szCs w:val="24"/>
              </w:rPr>
              <w:t>366 430,62</w:t>
            </w:r>
          </w:p>
        </w:tc>
      </w:tr>
      <w:tr w:rsidR="003F1F56" w:rsidRPr="00837A2A" w:rsidTr="00837A2A">
        <w:trPr>
          <w:jc w:val="center"/>
        </w:trPr>
        <w:tc>
          <w:tcPr>
            <w:tcW w:w="918" w:type="dxa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458" w:type="dxa"/>
          </w:tcPr>
          <w:p w:rsidR="003F1F56" w:rsidRPr="00837A2A" w:rsidRDefault="003F1F56" w:rsidP="00E34DC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7A2A">
              <w:rPr>
                <w:rFonts w:ascii="Times New Roman" w:hAnsi="Times New Roman"/>
                <w:sz w:val="24"/>
                <w:szCs w:val="24"/>
              </w:rPr>
              <w:t>Чучковский</w:t>
            </w:r>
            <w:proofErr w:type="spellEnd"/>
            <w:r w:rsidRPr="00837A2A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77" w:type="dxa"/>
          </w:tcPr>
          <w:p w:rsidR="003F1F56" w:rsidRPr="00837A2A" w:rsidRDefault="003F1F56" w:rsidP="00655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color w:val="000000"/>
                <w:sz w:val="24"/>
                <w:szCs w:val="24"/>
              </w:rPr>
              <w:t>2 236 183,14</w:t>
            </w:r>
          </w:p>
        </w:tc>
        <w:tc>
          <w:tcPr>
            <w:tcW w:w="2491" w:type="dxa"/>
            <w:vAlign w:val="bottom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color w:val="000000"/>
                <w:sz w:val="24"/>
                <w:szCs w:val="24"/>
              </w:rPr>
              <w:t>247 863,18</w:t>
            </w:r>
          </w:p>
        </w:tc>
      </w:tr>
      <w:tr w:rsidR="003F1F56" w:rsidRPr="00837A2A" w:rsidTr="00837A2A">
        <w:trPr>
          <w:trHeight w:val="255"/>
          <w:jc w:val="center"/>
        </w:trPr>
        <w:tc>
          <w:tcPr>
            <w:tcW w:w="918" w:type="dxa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4458" w:type="dxa"/>
          </w:tcPr>
          <w:p w:rsidR="003F1F56" w:rsidRPr="00837A2A" w:rsidRDefault="003F1F56" w:rsidP="00E34DC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7A2A"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 w:rsidRPr="00837A2A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77" w:type="dxa"/>
          </w:tcPr>
          <w:p w:rsidR="003F1F56" w:rsidRPr="00837A2A" w:rsidRDefault="003F1F56" w:rsidP="00655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2A">
              <w:rPr>
                <w:rFonts w:ascii="Times New Roman" w:hAnsi="Times New Roman" w:cs="Times New Roman"/>
                <w:sz w:val="24"/>
                <w:szCs w:val="24"/>
              </w:rPr>
              <w:t>914 123,71</w:t>
            </w:r>
          </w:p>
        </w:tc>
        <w:tc>
          <w:tcPr>
            <w:tcW w:w="3544" w:type="dxa"/>
            <w:vAlign w:val="center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color w:val="000000"/>
                <w:sz w:val="24"/>
                <w:szCs w:val="24"/>
              </w:rPr>
              <w:t>5 836 857,01</w:t>
            </w:r>
          </w:p>
        </w:tc>
        <w:tc>
          <w:tcPr>
            <w:tcW w:w="2491" w:type="dxa"/>
            <w:vAlign w:val="bottom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color w:val="000000"/>
                <w:sz w:val="24"/>
                <w:szCs w:val="24"/>
              </w:rPr>
              <w:t>646 969,37</w:t>
            </w:r>
          </w:p>
        </w:tc>
      </w:tr>
      <w:tr w:rsidR="003F1F56" w:rsidRPr="00837A2A" w:rsidTr="00837A2A">
        <w:trPr>
          <w:jc w:val="center"/>
        </w:trPr>
        <w:tc>
          <w:tcPr>
            <w:tcW w:w="918" w:type="dxa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4458" w:type="dxa"/>
          </w:tcPr>
          <w:p w:rsidR="003F1F56" w:rsidRPr="00837A2A" w:rsidRDefault="003F1F56" w:rsidP="00E34DC6">
            <w:pPr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2977" w:type="dxa"/>
          </w:tcPr>
          <w:p w:rsidR="003F1F56" w:rsidRPr="00837A2A" w:rsidRDefault="003F1F56" w:rsidP="00655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color w:val="000000"/>
                <w:sz w:val="24"/>
                <w:szCs w:val="24"/>
              </w:rPr>
              <w:t>11 516 136,59</w:t>
            </w:r>
          </w:p>
        </w:tc>
        <w:tc>
          <w:tcPr>
            <w:tcW w:w="2491" w:type="dxa"/>
            <w:vAlign w:val="bottom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color w:val="000000"/>
                <w:sz w:val="24"/>
                <w:szCs w:val="24"/>
              </w:rPr>
              <w:t>1 276 472,52</w:t>
            </w:r>
          </w:p>
        </w:tc>
      </w:tr>
      <w:tr w:rsidR="003F1F56" w:rsidRPr="00837A2A" w:rsidTr="00837A2A">
        <w:trPr>
          <w:jc w:val="center"/>
        </w:trPr>
        <w:tc>
          <w:tcPr>
            <w:tcW w:w="918" w:type="dxa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4458" w:type="dxa"/>
          </w:tcPr>
          <w:p w:rsidR="003F1F56" w:rsidRPr="00837A2A" w:rsidRDefault="003F1F56" w:rsidP="00E34DC6">
            <w:pPr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 xml:space="preserve">Городской округ город </w:t>
            </w:r>
            <w:proofErr w:type="spellStart"/>
            <w:r w:rsidRPr="00837A2A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2977" w:type="dxa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914 123,71</w:t>
            </w:r>
          </w:p>
        </w:tc>
        <w:tc>
          <w:tcPr>
            <w:tcW w:w="3544" w:type="dxa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16 220 442,67</w:t>
            </w:r>
          </w:p>
        </w:tc>
        <w:tc>
          <w:tcPr>
            <w:tcW w:w="2491" w:type="dxa"/>
          </w:tcPr>
          <w:p w:rsidR="003F1F56" w:rsidRPr="00837A2A" w:rsidRDefault="003F1F56" w:rsidP="0065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1 797 907,59</w:t>
            </w:r>
          </w:p>
        </w:tc>
      </w:tr>
      <w:tr w:rsidR="006556C2" w:rsidRPr="00837A2A" w:rsidTr="00837A2A">
        <w:trPr>
          <w:jc w:val="center"/>
        </w:trPr>
        <w:tc>
          <w:tcPr>
            <w:tcW w:w="918" w:type="dxa"/>
          </w:tcPr>
          <w:p w:rsidR="006556C2" w:rsidRPr="00837A2A" w:rsidRDefault="006556C2" w:rsidP="0065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4458" w:type="dxa"/>
          </w:tcPr>
          <w:p w:rsidR="006556C2" w:rsidRPr="00837A2A" w:rsidRDefault="006556C2" w:rsidP="00E34DC6">
            <w:pPr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Городской округ город Сасово</w:t>
            </w:r>
          </w:p>
        </w:tc>
        <w:tc>
          <w:tcPr>
            <w:tcW w:w="2977" w:type="dxa"/>
          </w:tcPr>
          <w:p w:rsidR="006556C2" w:rsidRPr="00837A2A" w:rsidRDefault="006556C2" w:rsidP="0065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6556C2" w:rsidRPr="00837A2A" w:rsidRDefault="006556C2" w:rsidP="006556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color w:val="000000"/>
                <w:sz w:val="24"/>
                <w:szCs w:val="24"/>
              </w:rPr>
              <w:t>12 119 003,06</w:t>
            </w:r>
          </w:p>
        </w:tc>
        <w:tc>
          <w:tcPr>
            <w:tcW w:w="2491" w:type="dxa"/>
            <w:vAlign w:val="bottom"/>
          </w:tcPr>
          <w:p w:rsidR="006556C2" w:rsidRPr="00837A2A" w:rsidRDefault="006556C2" w:rsidP="006556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color w:val="000000"/>
                <w:sz w:val="24"/>
                <w:szCs w:val="24"/>
              </w:rPr>
              <w:t>1 343 295,50</w:t>
            </w:r>
          </w:p>
        </w:tc>
      </w:tr>
      <w:tr w:rsidR="006556C2" w:rsidRPr="00837A2A" w:rsidTr="00837A2A">
        <w:trPr>
          <w:jc w:val="center"/>
        </w:trPr>
        <w:tc>
          <w:tcPr>
            <w:tcW w:w="918" w:type="dxa"/>
          </w:tcPr>
          <w:p w:rsidR="006556C2" w:rsidRPr="00837A2A" w:rsidRDefault="006556C2" w:rsidP="0065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4458" w:type="dxa"/>
          </w:tcPr>
          <w:p w:rsidR="006556C2" w:rsidRPr="00837A2A" w:rsidRDefault="006556C2" w:rsidP="00E34DC6">
            <w:pPr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Городской округ город Скопин</w:t>
            </w:r>
          </w:p>
        </w:tc>
        <w:tc>
          <w:tcPr>
            <w:tcW w:w="2977" w:type="dxa"/>
          </w:tcPr>
          <w:p w:rsidR="006556C2" w:rsidRPr="00837A2A" w:rsidRDefault="006556C2" w:rsidP="0065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6556C2" w:rsidRPr="00837A2A" w:rsidRDefault="006556C2" w:rsidP="006556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color w:val="000000"/>
                <w:sz w:val="24"/>
                <w:szCs w:val="24"/>
              </w:rPr>
              <w:t>13 911 667,69</w:t>
            </w:r>
          </w:p>
        </w:tc>
        <w:tc>
          <w:tcPr>
            <w:tcW w:w="2491" w:type="dxa"/>
            <w:vAlign w:val="bottom"/>
          </w:tcPr>
          <w:p w:rsidR="006556C2" w:rsidRPr="00837A2A" w:rsidRDefault="006556C2" w:rsidP="006556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color w:val="000000"/>
                <w:sz w:val="24"/>
                <w:szCs w:val="24"/>
              </w:rPr>
              <w:t>1 541 998,17</w:t>
            </w:r>
          </w:p>
        </w:tc>
      </w:tr>
      <w:tr w:rsidR="006556C2" w:rsidRPr="00837A2A" w:rsidTr="00837A2A">
        <w:trPr>
          <w:trHeight w:val="379"/>
          <w:jc w:val="center"/>
        </w:trPr>
        <w:tc>
          <w:tcPr>
            <w:tcW w:w="918" w:type="dxa"/>
          </w:tcPr>
          <w:p w:rsidR="006556C2" w:rsidRPr="00837A2A" w:rsidRDefault="006556C2" w:rsidP="0065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4458" w:type="dxa"/>
          </w:tcPr>
          <w:p w:rsidR="006556C2" w:rsidRPr="00837A2A" w:rsidRDefault="006556C2" w:rsidP="00E34DC6">
            <w:pPr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2977" w:type="dxa"/>
          </w:tcPr>
          <w:p w:rsidR="006556C2" w:rsidRPr="00837A2A" w:rsidRDefault="006556C2" w:rsidP="00655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556C2" w:rsidRPr="00837A2A" w:rsidRDefault="006556C2" w:rsidP="00655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2A">
              <w:rPr>
                <w:rFonts w:ascii="Times New Roman" w:hAnsi="Times New Roman" w:cs="Times New Roman"/>
                <w:sz w:val="24"/>
                <w:szCs w:val="24"/>
              </w:rPr>
              <w:t>261 903 256,09</w:t>
            </w:r>
          </w:p>
        </w:tc>
        <w:tc>
          <w:tcPr>
            <w:tcW w:w="2491" w:type="dxa"/>
          </w:tcPr>
          <w:p w:rsidR="006556C2" w:rsidRPr="00837A2A" w:rsidRDefault="006556C2" w:rsidP="00655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2A">
              <w:rPr>
                <w:rFonts w:ascii="Times New Roman" w:hAnsi="Times New Roman" w:cs="Times New Roman"/>
                <w:sz w:val="24"/>
                <w:szCs w:val="24"/>
              </w:rPr>
              <w:t>29 029 901,42</w:t>
            </w:r>
          </w:p>
        </w:tc>
      </w:tr>
      <w:tr w:rsidR="006556C2" w:rsidRPr="00837A2A" w:rsidTr="00837A2A">
        <w:trPr>
          <w:jc w:val="center"/>
        </w:trPr>
        <w:tc>
          <w:tcPr>
            <w:tcW w:w="5376" w:type="dxa"/>
            <w:gridSpan w:val="2"/>
            <w:vMerge w:val="restart"/>
          </w:tcPr>
          <w:p w:rsidR="006556C2" w:rsidRPr="00837A2A" w:rsidRDefault="006556C2" w:rsidP="00837A2A">
            <w:pPr>
              <w:rPr>
                <w:rFonts w:ascii="Times New Roman" w:hAnsi="Times New Roman"/>
                <w:sz w:val="24"/>
                <w:szCs w:val="24"/>
              </w:rPr>
            </w:pPr>
            <w:r w:rsidRPr="00837A2A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977" w:type="dxa"/>
            <w:vMerge w:val="restart"/>
          </w:tcPr>
          <w:p w:rsidR="006556C2" w:rsidRPr="00837A2A" w:rsidRDefault="006556C2" w:rsidP="00837A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2A">
              <w:rPr>
                <w:rFonts w:ascii="Times New Roman" w:hAnsi="Times New Roman" w:cs="Times New Roman"/>
                <w:sz w:val="24"/>
                <w:szCs w:val="24"/>
              </w:rPr>
              <w:t>8 506 597,94</w:t>
            </w:r>
          </w:p>
        </w:tc>
        <w:tc>
          <w:tcPr>
            <w:tcW w:w="3544" w:type="dxa"/>
          </w:tcPr>
          <w:p w:rsidR="006556C2" w:rsidRPr="00837A2A" w:rsidRDefault="006556C2" w:rsidP="00655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2A">
              <w:rPr>
                <w:rFonts w:ascii="Times New Roman" w:hAnsi="Times New Roman" w:cs="Times New Roman"/>
                <w:sz w:val="24"/>
                <w:szCs w:val="24"/>
              </w:rPr>
              <w:t>478 529 734,97</w:t>
            </w:r>
          </w:p>
        </w:tc>
        <w:tc>
          <w:tcPr>
            <w:tcW w:w="2491" w:type="dxa"/>
          </w:tcPr>
          <w:p w:rsidR="006556C2" w:rsidRPr="00837A2A" w:rsidRDefault="006556C2" w:rsidP="00655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2A">
              <w:rPr>
                <w:rFonts w:ascii="Times New Roman" w:hAnsi="Times New Roman" w:cs="Times New Roman"/>
                <w:sz w:val="24"/>
                <w:szCs w:val="24"/>
              </w:rPr>
              <w:t>53 041 230,71</w:t>
            </w:r>
          </w:p>
        </w:tc>
      </w:tr>
      <w:tr w:rsidR="006556C2" w:rsidRPr="00837A2A" w:rsidTr="00837A2A">
        <w:trPr>
          <w:jc w:val="center"/>
        </w:trPr>
        <w:tc>
          <w:tcPr>
            <w:tcW w:w="5376" w:type="dxa"/>
            <w:gridSpan w:val="2"/>
            <w:vMerge/>
          </w:tcPr>
          <w:p w:rsidR="006556C2" w:rsidRPr="00837A2A" w:rsidRDefault="006556C2" w:rsidP="00E81C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556C2" w:rsidRPr="00837A2A" w:rsidRDefault="006556C2" w:rsidP="00E81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5" w:type="dxa"/>
            <w:gridSpan w:val="2"/>
          </w:tcPr>
          <w:p w:rsidR="006556C2" w:rsidRPr="00837A2A" w:rsidRDefault="006556C2" w:rsidP="00655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2A">
              <w:rPr>
                <w:rFonts w:ascii="Times New Roman" w:hAnsi="Times New Roman" w:cs="Times New Roman"/>
                <w:sz w:val="24"/>
                <w:szCs w:val="24"/>
              </w:rPr>
              <w:t>531 570 965,68</w:t>
            </w:r>
          </w:p>
        </w:tc>
      </w:tr>
    </w:tbl>
    <w:p w:rsidR="00E81C7F" w:rsidRPr="00837A2A" w:rsidRDefault="00E81C7F" w:rsidP="00E81C7F">
      <w:pPr>
        <w:rPr>
          <w:rFonts w:ascii="Times New Roman" w:hAnsi="Times New Roman"/>
        </w:rPr>
      </w:pPr>
    </w:p>
    <w:p w:rsidR="00E81C7F" w:rsidRPr="00837A2A" w:rsidRDefault="00CC0DB1" w:rsidP="00E34DC6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37A2A">
        <w:rPr>
          <w:rFonts w:ascii="Times New Roman" w:hAnsi="Times New Roman"/>
          <w:sz w:val="24"/>
          <w:szCs w:val="24"/>
        </w:rPr>
        <w:t>*</w:t>
      </w:r>
      <w:r w:rsidR="00837A2A">
        <w:rPr>
          <w:rFonts w:ascii="Times New Roman" w:hAnsi="Times New Roman"/>
          <w:sz w:val="24"/>
          <w:szCs w:val="24"/>
        </w:rPr>
        <w:t> </w:t>
      </w:r>
      <w:r w:rsidRPr="00837A2A">
        <w:rPr>
          <w:rFonts w:ascii="Times New Roman" w:hAnsi="Times New Roman"/>
          <w:sz w:val="24"/>
          <w:szCs w:val="24"/>
        </w:rPr>
        <w:t>В соответствии с частью 6 статьи 15 Закона Рязанской области от 02.12.2005 № 131-ОЗ «О межбюджетных отношениях</w:t>
      </w:r>
      <w:r w:rsidR="00837A2A">
        <w:rPr>
          <w:rFonts w:ascii="Times New Roman" w:hAnsi="Times New Roman"/>
          <w:sz w:val="24"/>
          <w:szCs w:val="24"/>
        </w:rPr>
        <w:br/>
      </w:r>
      <w:r w:rsidRPr="00837A2A">
        <w:rPr>
          <w:rFonts w:ascii="Times New Roman" w:hAnsi="Times New Roman"/>
          <w:sz w:val="24"/>
          <w:szCs w:val="24"/>
        </w:rPr>
        <w:t>в Рязанской области» вносятся изменения в распределение субсидий бюджетам муниципальных образований Рязанской области</w:t>
      </w:r>
      <w:r w:rsidR="00837A2A">
        <w:rPr>
          <w:rFonts w:ascii="Times New Roman" w:hAnsi="Times New Roman"/>
          <w:sz w:val="24"/>
          <w:szCs w:val="24"/>
        </w:rPr>
        <w:br/>
      </w:r>
      <w:r w:rsidRPr="00837A2A">
        <w:rPr>
          <w:rFonts w:ascii="Times New Roman" w:hAnsi="Times New Roman"/>
          <w:sz w:val="24"/>
          <w:szCs w:val="24"/>
        </w:rPr>
        <w:t>на 2023 год, утвержденное приложением 17 к Закону Рязанской области «Об областном бюджете на 2023 год и на плановый период</w:t>
      </w:r>
      <w:r w:rsidR="00837A2A">
        <w:rPr>
          <w:rFonts w:ascii="Times New Roman" w:hAnsi="Times New Roman"/>
          <w:sz w:val="24"/>
          <w:szCs w:val="24"/>
        </w:rPr>
        <w:br/>
      </w:r>
      <w:r w:rsidRPr="00837A2A">
        <w:rPr>
          <w:rFonts w:ascii="Times New Roman" w:hAnsi="Times New Roman"/>
          <w:sz w:val="24"/>
          <w:szCs w:val="24"/>
        </w:rPr>
        <w:t>2024 и 2025 годов».</w:t>
      </w:r>
      <w:proofErr w:type="gramEnd"/>
      <w:r w:rsidRPr="00837A2A">
        <w:rPr>
          <w:rFonts w:ascii="Times New Roman" w:hAnsi="Times New Roman"/>
          <w:sz w:val="24"/>
          <w:szCs w:val="24"/>
        </w:rPr>
        <w:t xml:space="preserve"> Размер субсидии указан с учетом распределения субсидий бюджетам муниципальных районов образований Рязанской области на 2023 год, утвержденного приложением 17 к Закону Рязанской области «Об областном бюджете на 2023 год и на плановый период 2024 и 2025 годов».</w:t>
      </w:r>
    </w:p>
    <w:p w:rsidR="00E81C7F" w:rsidRPr="00837A2A" w:rsidRDefault="00E81C7F" w:rsidP="00E81C7F">
      <w:pPr>
        <w:rPr>
          <w:rFonts w:ascii="Times New Roman" w:hAnsi="Times New Roman"/>
          <w:sz w:val="28"/>
          <w:szCs w:val="28"/>
        </w:rPr>
      </w:pPr>
    </w:p>
    <w:sectPr w:rsidR="00E81C7F" w:rsidRPr="00837A2A" w:rsidSect="00E34DC6">
      <w:headerReference w:type="default" r:id="rId10"/>
      <w:type w:val="continuous"/>
      <w:pgSz w:w="16834" w:h="11907" w:orient="landscape" w:code="9"/>
      <w:pgMar w:top="1134" w:right="567" w:bottom="426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FCF" w:rsidRDefault="00192FCF">
      <w:r>
        <w:separator/>
      </w:r>
    </w:p>
  </w:endnote>
  <w:endnote w:type="continuationSeparator" w:id="0">
    <w:p w:rsidR="00192FCF" w:rsidRDefault="0019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E81C7F">
      <w:tc>
        <w:tcPr>
          <w:tcW w:w="2538" w:type="dxa"/>
        </w:tcPr>
        <w:p w:rsidR="00E81C7F" w:rsidRPr="00AC7150" w:rsidRDefault="00E81C7F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E81C7F" w:rsidRDefault="00E81C7F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E81C7F" w:rsidRPr="00D77BCF" w:rsidRDefault="00E81C7F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E81C7F" w:rsidRPr="00D77BCF" w:rsidRDefault="00E81C7F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E81C7F" w:rsidRDefault="00E81C7F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FCF" w:rsidRDefault="00192FCF">
      <w:r>
        <w:separator/>
      </w:r>
    </w:p>
  </w:footnote>
  <w:footnote w:type="continuationSeparator" w:id="0">
    <w:p w:rsidR="00192FCF" w:rsidRDefault="00192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C7F" w:rsidRDefault="00E81C7F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E81C7F" w:rsidRDefault="00E81C7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C7F" w:rsidRPr="00481B88" w:rsidRDefault="00E81C7F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E81C7F" w:rsidRPr="00481B88" w:rsidRDefault="00E81C7F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42A0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E81C7F" w:rsidRPr="00E37801" w:rsidRDefault="00E81C7F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22.5pt;height:10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OIY5JWyV6jHj+C2UHP85k8NQFU=" w:salt="uqBYV1+kcfUpb3JvuJDCz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504"/>
    <w:rsid w:val="0001360F"/>
    <w:rsid w:val="000240B1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D19EA"/>
    <w:rsid w:val="000E1CCB"/>
    <w:rsid w:val="00122CFD"/>
    <w:rsid w:val="00151370"/>
    <w:rsid w:val="00162E72"/>
    <w:rsid w:val="00175BE5"/>
    <w:rsid w:val="001850F4"/>
    <w:rsid w:val="00190FF9"/>
    <w:rsid w:val="00192FCF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0C4B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1F56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2A0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4504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0E71"/>
    <w:rsid w:val="00632A4F"/>
    <w:rsid w:val="00632B56"/>
    <w:rsid w:val="006351E3"/>
    <w:rsid w:val="00644236"/>
    <w:rsid w:val="006471E5"/>
    <w:rsid w:val="006556C2"/>
    <w:rsid w:val="00671D3B"/>
    <w:rsid w:val="00684A5B"/>
    <w:rsid w:val="006A1F71"/>
    <w:rsid w:val="006B7934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7A2A"/>
    <w:rsid w:val="008513B9"/>
    <w:rsid w:val="0085352B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B0632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37FD5"/>
    <w:rsid w:val="00B604E3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1323"/>
    <w:rsid w:val="00BF4BFE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14C2"/>
    <w:rsid w:val="00C87D95"/>
    <w:rsid w:val="00C9077A"/>
    <w:rsid w:val="00C95CD2"/>
    <w:rsid w:val="00CA051B"/>
    <w:rsid w:val="00CB3CBE"/>
    <w:rsid w:val="00CC0DB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2E19"/>
    <w:rsid w:val="00E34DC6"/>
    <w:rsid w:val="00E37801"/>
    <w:rsid w:val="00E46EAA"/>
    <w:rsid w:val="00E5038C"/>
    <w:rsid w:val="00E50B69"/>
    <w:rsid w:val="00E5298B"/>
    <w:rsid w:val="00E550EF"/>
    <w:rsid w:val="00E56EFB"/>
    <w:rsid w:val="00E6458F"/>
    <w:rsid w:val="00E7242D"/>
    <w:rsid w:val="00E81C7F"/>
    <w:rsid w:val="00E87E25"/>
    <w:rsid w:val="00EA04F1"/>
    <w:rsid w:val="00EA2FD3"/>
    <w:rsid w:val="00EB7CE9"/>
    <w:rsid w:val="00EC433F"/>
    <w:rsid w:val="00ED1FDE"/>
    <w:rsid w:val="00F06EFB"/>
    <w:rsid w:val="00F1529E"/>
    <w:rsid w:val="00F160E5"/>
    <w:rsid w:val="00F16F07"/>
    <w:rsid w:val="00F341B2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E81C7F"/>
    <w:pPr>
      <w:widowControl w:val="0"/>
      <w:suppressAutoHyphens/>
    </w:pPr>
    <w:rPr>
      <w:rFonts w:ascii="Arial" w:hAnsi="Arial" w:cs="Arial"/>
    </w:rPr>
  </w:style>
  <w:style w:type="paragraph" w:customStyle="1" w:styleId="ConsPlusTitle">
    <w:name w:val="ConsPlusTitle"/>
    <w:rsid w:val="00E81C7F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E81C7F"/>
    <w:pPr>
      <w:widowControl w:val="0"/>
      <w:suppressAutoHyphens/>
    </w:pPr>
    <w:rPr>
      <w:rFonts w:ascii="Arial" w:hAnsi="Arial" w:cs="Arial"/>
    </w:rPr>
  </w:style>
  <w:style w:type="paragraph" w:customStyle="1" w:styleId="ConsPlusTitle">
    <w:name w:val="ConsPlusTitle"/>
    <w:rsid w:val="00E81C7F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526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6</cp:revision>
  <cp:lastPrinted>2023-01-16T09:35:00Z</cp:lastPrinted>
  <dcterms:created xsi:type="dcterms:W3CDTF">2023-01-16T09:43:00Z</dcterms:created>
  <dcterms:modified xsi:type="dcterms:W3CDTF">2023-01-24T12:27:00Z</dcterms:modified>
</cp:coreProperties>
</file>