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.12.2022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776-п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sz w:val="26"/>
          <w:szCs w:val="26"/>
        </w:rPr>
        <w:t xml:space="preserve">внесения изменения в правила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Чуриковское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Михайловского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администрации муниципального образования — Михайловский муниципальный район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11 января 2023 г. по 01 февраля</w:t>
        <w:br/>
        <w:t>2023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Михайловский район, с. Чурики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ул. Верховка, д. 1а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11 января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20 января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Михайловский район, с. Чурики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ул. Верховка, д. 1а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11 января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по 20 января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  <w:br/>
        <w:t>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Чуриковское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Михайловского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20.01.2023</w:t>
      </w:r>
      <w:r>
        <w:rPr>
          <w:b/>
          <w:color w:val="000000"/>
          <w:sz w:val="26"/>
          <w:szCs w:val="26"/>
          <w:u w:val="single"/>
        </w:rPr>
        <w:t>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район, с. Роговое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д. 19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10:00 до 10:10;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с. Покровское 1-е (Покровская церковь) с 10:20 до 10:30;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п. Красная Звезда (д. 1) с 10:50 до 11:00;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с. Чурики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ул. Верховка, д. 1а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)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 11:10 до 11:30.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внесения изменения в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правила землепользования и застройки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Чуриковское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муниципального района Рязанской области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будут проходить 20.01.2023 по адресу: 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с. Чурики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ул. Верховка, д. 1а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11:10 до 11:30.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1189</TotalTime>
  <Application>LibreOffice/6.4.4.2$Linux_X86_64 LibreOffice_project/40$Build-2</Application>
  <Pages>2</Pages>
  <Words>776</Words>
  <Characters>5841</Characters>
  <CharactersWithSpaces>6626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2022-12-07T17:03:31Z</cp:lastPrinted>
  <dcterms:modified xsi:type="dcterms:W3CDTF">2023-01-09T09:51:50Z</dcterms:modified>
  <cp:revision>124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