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1B16" w:rsidRDefault="00A2485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B16" w:rsidRDefault="00A2485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31B16" w:rsidRDefault="00A2485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31B16" w:rsidRDefault="00731B1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31B16" w:rsidRDefault="00731B1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31B16" w:rsidRDefault="00A2485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31B16" w:rsidRDefault="00731B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31B16" w:rsidRDefault="00731B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31B16" w:rsidRDefault="005648D2">
      <w:pPr>
        <w:tabs>
          <w:tab w:val="left" w:pos="709"/>
        </w:tabs>
      </w:pPr>
      <w:r>
        <w:rPr>
          <w:sz w:val="28"/>
          <w:szCs w:val="28"/>
        </w:rPr>
        <w:t xml:space="preserve">  27 января </w:t>
      </w:r>
      <w:r w:rsidR="00A2485B">
        <w:rPr>
          <w:sz w:val="28"/>
          <w:szCs w:val="28"/>
        </w:rPr>
        <w:t>202</w:t>
      </w:r>
      <w:r w:rsidR="00A2485B">
        <w:rPr>
          <w:sz w:val="28"/>
          <w:szCs w:val="28"/>
        </w:rPr>
        <w:t>3</w:t>
      </w:r>
      <w:r w:rsidR="00A2485B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40-п </w:t>
      </w:r>
      <w:r w:rsidR="00A2485B">
        <w:rPr>
          <w:sz w:val="28"/>
          <w:szCs w:val="28"/>
          <w:u w:val="single"/>
        </w:rPr>
        <w:t xml:space="preserve">           </w:t>
      </w:r>
    </w:p>
    <w:p w:rsidR="00731B16" w:rsidRDefault="00731B1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31B16" w:rsidRDefault="00731B1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31B16" w:rsidRDefault="00A2485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62:02:0020519:731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</w:t>
      </w:r>
      <w:r>
        <w:rPr>
          <w:rStyle w:val="12"/>
          <w:color w:val="000000"/>
          <w:spacing w:val="0"/>
          <w:sz w:val="28"/>
          <w:szCs w:val="28"/>
        </w:rPr>
        <w:t>тральная</w:t>
      </w:r>
    </w:p>
    <w:p w:rsidR="00731B16" w:rsidRDefault="00731B1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1B16" w:rsidRDefault="00A2485B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62:02:0020519:731</w:t>
      </w:r>
      <w:r>
        <w:rPr>
          <w:rStyle w:val="12"/>
          <w:color w:val="000000"/>
          <w:spacing w:val="0"/>
          <w:sz w:val="28"/>
          <w:szCs w:val="28"/>
        </w:rPr>
        <w:t xml:space="preserve">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.01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r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</w:t>
      </w:r>
      <w:r>
        <w:rPr>
          <w:rFonts w:ascii="Times New Roman" w:hAnsi="Times New Roman" w:cs="Times New Roman"/>
          <w:sz w:val="28"/>
          <w:szCs w:val="28"/>
        </w:rPr>
        <w:t>достроительства Рязанской области ПОСТАНОВЛЯЕТ:</w:t>
      </w:r>
    </w:p>
    <w:p w:rsidR="00731B16" w:rsidRDefault="00A2485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62:02:0020718:996</w:t>
      </w:r>
      <w:r>
        <w:rPr>
          <w:rStyle w:val="12"/>
          <w:color w:val="000000"/>
          <w:spacing w:val="0"/>
          <w:sz w:val="28"/>
          <w:szCs w:val="28"/>
        </w:rPr>
        <w:t> </w:t>
      </w:r>
      <w:r>
        <w:rPr>
          <w:rStyle w:val="12"/>
          <w:color w:val="000000"/>
          <w:spacing w:val="0"/>
          <w:sz w:val="28"/>
          <w:szCs w:val="28"/>
        </w:rPr>
        <w:t xml:space="preserve">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</w:t>
      </w:r>
      <w:r>
        <w:rPr>
          <w:rStyle w:val="12"/>
          <w:color w:val="000000"/>
          <w:spacing w:val="0"/>
          <w:sz w:val="28"/>
          <w:szCs w:val="28"/>
        </w:rPr>
        <w:t>поселение,</w:t>
      </w:r>
      <w:r>
        <w:rPr>
          <w:rStyle w:val="12"/>
          <w:color w:val="000000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Остроухово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Почтовая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31B16" w:rsidRDefault="00A2485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>тделу кадровой работы и делопроизводства главного управления архитектуры и градостроительства Рязанской области обеспечить:</w:t>
      </w:r>
    </w:p>
    <w:p w:rsidR="00731B16" w:rsidRDefault="00A2485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опубликование настоящего постановления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издания;</w:t>
      </w:r>
      <w:proofErr w:type="gramEnd"/>
    </w:p>
    <w:p w:rsidR="00731B16" w:rsidRDefault="00A248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государственную регистрацию настоящего постановления в правовом департаменте </w:t>
      </w:r>
      <w:r>
        <w:rPr>
          <w:sz w:val="28"/>
          <w:szCs w:val="28"/>
        </w:rPr>
        <w:t>аппарата Губернатора и Правительства Рязанской области.</w:t>
      </w:r>
    </w:p>
    <w:p w:rsidR="00731B16" w:rsidRDefault="00A2485B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31B16" w:rsidRDefault="00A2485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</w:t>
      </w:r>
      <w:r>
        <w:rPr>
          <w:rFonts w:ascii="Times New Roman" w:hAnsi="Times New Roman" w:cs="Times New Roman"/>
          <w:sz w:val="28"/>
          <w:szCs w:val="28"/>
        </w:rPr>
        <w:t>ий на официальном сайте главного управления архитектуры и градостроительства Рязанской области в сети «Интернет»;</w:t>
      </w:r>
    </w:p>
    <w:p w:rsidR="00731B16" w:rsidRDefault="00A2485B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Добро-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r>
        <w:rPr>
          <w:rFonts w:ascii="Times New Roman" w:hAnsi="Times New Roman" w:cs="Times New Roman"/>
          <w:sz w:val="28"/>
          <w:szCs w:val="28"/>
          <w:highlight w:val="white"/>
        </w:rPr>
        <w:t>чельское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</w:t>
      </w:r>
      <w:r>
        <w:rPr>
          <w:rFonts w:ascii="Times New Roman" w:hAnsi="Times New Roman" w:cs="Times New Roman"/>
          <w:sz w:val="28"/>
          <w:szCs w:val="28"/>
          <w:highlight w:val="white"/>
        </w:rPr>
        <w:t>ального опубликования правовых актов органов местного самоуправления.</w:t>
      </w:r>
    </w:p>
    <w:p w:rsidR="00731B16" w:rsidRDefault="00A2485B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731B16" w:rsidRDefault="00731B16">
      <w:pPr>
        <w:pStyle w:val="ConsPlusNormal"/>
        <w:ind w:firstLine="0"/>
        <w:jc w:val="both"/>
      </w:pPr>
    </w:p>
    <w:p w:rsidR="00731B16" w:rsidRDefault="00731B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1B16" w:rsidRDefault="00731B16">
      <w:pPr>
        <w:tabs>
          <w:tab w:val="left" w:pos="709"/>
        </w:tabs>
        <w:jc w:val="both"/>
        <w:rPr>
          <w:sz w:val="28"/>
          <w:szCs w:val="28"/>
        </w:rPr>
      </w:pPr>
    </w:p>
    <w:p w:rsidR="00731B16" w:rsidRDefault="00A2485B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731B16" w:rsidRDefault="00731B16">
      <w:pPr>
        <w:tabs>
          <w:tab w:val="left" w:pos="709"/>
        </w:tabs>
        <w:rPr>
          <w:sz w:val="28"/>
          <w:szCs w:val="28"/>
        </w:rPr>
      </w:pPr>
    </w:p>
    <w:p w:rsidR="00731B16" w:rsidRDefault="00A2485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7495" cy="18605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75pt;height:14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7495" cy="18605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18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1B16" w:rsidRDefault="00731B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75pt;height:14.5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31B16" w:rsidRDefault="00A2485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305" cy="18986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" cy="18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1B16" w:rsidRDefault="00731B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05pt;height:14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31B16" w:rsidRDefault="00731B1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31B16" w:rsidRDefault="00731B1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31B16" w:rsidRDefault="00731B1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31B16" w:rsidRDefault="00731B1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31B16" w:rsidRDefault="00A2485B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731B1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5B" w:rsidRDefault="00A2485B">
      <w:r>
        <w:separator/>
      </w:r>
    </w:p>
  </w:endnote>
  <w:endnote w:type="continuationSeparator" w:id="0">
    <w:p w:rsidR="00A2485B" w:rsidRDefault="00A2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5B" w:rsidRDefault="00A2485B">
      <w:r>
        <w:separator/>
      </w:r>
    </w:p>
  </w:footnote>
  <w:footnote w:type="continuationSeparator" w:id="0">
    <w:p w:rsidR="00A2485B" w:rsidRDefault="00A24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16" w:rsidRDefault="00731B16">
    <w:pPr>
      <w:pStyle w:val="af1"/>
      <w:jc w:val="center"/>
    </w:pPr>
  </w:p>
  <w:p w:rsidR="00731B16" w:rsidRDefault="00A2485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16" w:rsidRDefault="00731B1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4D9"/>
    <w:multiLevelType w:val="multilevel"/>
    <w:tmpl w:val="5DD08E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FE3269"/>
    <w:multiLevelType w:val="multilevel"/>
    <w:tmpl w:val="4CFE36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B16"/>
    <w:rsid w:val="005648D2"/>
    <w:rsid w:val="00731B16"/>
    <w:rsid w:val="00A2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2023-01-27T09:31:00Z</dcterms:created>
  <dcterms:modified xsi:type="dcterms:W3CDTF">2023-01-27T09:40:00Z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2023-01-25T09:40:11Z</cp:lastPrinted>
  <dcterms:modified xsi:type="dcterms:W3CDTF">2023-01-25T09:40:31Z</dcterms:modified>
  <cp:revision>158</cp:revision>
  <dc:subject/>
  <dc:title>ГЛАВА АДМИНИСТРАЦИИ РЯЗАНСКОЙ ОБЛАСТИ</dc:title>
</cp:coreProperties>
</file>