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0375" w:rsidRDefault="00C77C2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C80375" w:rsidRDefault="00C77C2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C80375" w:rsidRDefault="00C77C2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C80375" w:rsidRDefault="00C77C2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C80375" w:rsidRDefault="00C77C2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C80375" w:rsidRDefault="00C77C2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C80375" w:rsidRDefault="00C80375">
      <w:pPr>
        <w:ind w:right="-1"/>
        <w:rPr>
          <w:sz w:val="28"/>
          <w:szCs w:val="28"/>
        </w:rPr>
      </w:pPr>
    </w:p>
    <w:p w:rsidR="00C80375" w:rsidRDefault="00C77C2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D70808">
        <w:rPr>
          <w:sz w:val="28"/>
          <w:szCs w:val="28"/>
        </w:rPr>
        <w:t>От</w:t>
      </w:r>
      <w:r w:rsidR="00D70808">
        <w:rPr>
          <w:sz w:val="28"/>
          <w:szCs w:val="28"/>
          <w:u w:val="single"/>
        </w:rPr>
        <w:t xml:space="preserve">       23.01.2023        </w:t>
      </w:r>
      <w:r w:rsidR="00D70808">
        <w:rPr>
          <w:sz w:val="28"/>
          <w:szCs w:val="28"/>
        </w:rPr>
        <w:t>№</w:t>
      </w:r>
      <w:r w:rsidR="00D70808">
        <w:rPr>
          <w:sz w:val="28"/>
          <w:szCs w:val="28"/>
          <w:u w:val="single"/>
        </w:rPr>
        <w:t xml:space="preserve">    16-р   </w:t>
      </w:r>
    </w:p>
    <w:p w:rsidR="00C80375" w:rsidRDefault="00C80375">
      <w:pPr>
        <w:ind w:right="-1"/>
        <w:jc w:val="center"/>
        <w:rPr>
          <w:sz w:val="28"/>
          <w:szCs w:val="28"/>
        </w:rPr>
      </w:pPr>
    </w:p>
    <w:p w:rsidR="00C80375" w:rsidRDefault="00C77C2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C80375" w:rsidRDefault="00C80375">
      <w:pPr>
        <w:ind w:right="-1"/>
        <w:rPr>
          <w:sz w:val="22"/>
          <w:szCs w:val="22"/>
        </w:rPr>
      </w:pPr>
    </w:p>
    <w:p w:rsidR="00C80375" w:rsidRDefault="00C77C2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C80375" w:rsidRDefault="00C80375">
      <w:pPr>
        <w:spacing w:line="192" w:lineRule="auto"/>
        <w:jc w:val="right"/>
        <w:rPr>
          <w:sz w:val="14"/>
          <w:szCs w:val="14"/>
        </w:rPr>
      </w:pPr>
    </w:p>
    <w:p w:rsidR="00C80375" w:rsidRDefault="00C80375">
      <w:pPr>
        <w:spacing w:line="192" w:lineRule="auto"/>
        <w:jc w:val="right"/>
        <w:rPr>
          <w:sz w:val="36"/>
          <w:szCs w:val="36"/>
        </w:rPr>
      </w:pPr>
    </w:p>
    <w:p w:rsidR="00C80375" w:rsidRDefault="00C77C2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C80375" w:rsidRDefault="00C80375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844"/>
        <w:gridCol w:w="1558"/>
        <w:gridCol w:w="4677"/>
      </w:tblGrid>
      <w:tr w:rsidR="00C80375" w:rsidTr="000150D0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C80375" w:rsidRDefault="00C77C2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C80375" w:rsidTr="000150D0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80375" w:rsidRDefault="00C80375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7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80375" w:rsidRDefault="00C80375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C80375" w:rsidRDefault="00C80375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1"/>
        <w:gridCol w:w="1844"/>
        <w:gridCol w:w="1560"/>
        <w:gridCol w:w="4677"/>
      </w:tblGrid>
      <w:tr w:rsidR="00C80375" w:rsidTr="000150D0">
        <w:trPr>
          <w:cantSplit/>
          <w:trHeight w:val="70"/>
          <w:tblHeader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0150D0" w:rsidRPr="002E6E74" w:rsidTr="000150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4"/>
        </w:trPr>
        <w:tc>
          <w:tcPr>
            <w:tcW w:w="2551" w:type="dxa"/>
          </w:tcPr>
          <w:p w:rsidR="000150D0" w:rsidRPr="000150D0" w:rsidRDefault="000150D0" w:rsidP="00621933">
            <w:pPr>
              <w:jc w:val="center"/>
              <w:rPr>
                <w:sz w:val="24"/>
                <w:szCs w:val="24"/>
              </w:rPr>
            </w:pPr>
            <w:r w:rsidRPr="000150D0"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</w:tcPr>
          <w:p w:rsidR="000150D0" w:rsidRPr="000150D0" w:rsidRDefault="000150D0" w:rsidP="00621933">
            <w:pPr>
              <w:jc w:val="center"/>
              <w:rPr>
                <w:sz w:val="24"/>
                <w:szCs w:val="24"/>
              </w:rPr>
            </w:pPr>
            <w:r w:rsidRPr="000150D0">
              <w:rPr>
                <w:sz w:val="24"/>
                <w:szCs w:val="24"/>
              </w:rPr>
              <w:t>375711.83</w:t>
            </w:r>
          </w:p>
        </w:tc>
        <w:tc>
          <w:tcPr>
            <w:tcW w:w="1560" w:type="dxa"/>
          </w:tcPr>
          <w:p w:rsidR="000150D0" w:rsidRPr="000150D0" w:rsidRDefault="000150D0" w:rsidP="00621933">
            <w:pPr>
              <w:jc w:val="center"/>
              <w:rPr>
                <w:sz w:val="24"/>
                <w:szCs w:val="24"/>
              </w:rPr>
            </w:pPr>
            <w:r w:rsidRPr="000150D0">
              <w:rPr>
                <w:sz w:val="24"/>
                <w:szCs w:val="24"/>
              </w:rPr>
              <w:t>1301289.80</w:t>
            </w:r>
          </w:p>
        </w:tc>
        <w:tc>
          <w:tcPr>
            <w:tcW w:w="4677" w:type="dxa"/>
          </w:tcPr>
          <w:p w:rsidR="000150D0" w:rsidRPr="000150D0" w:rsidRDefault="000150D0" w:rsidP="00621933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а</w:t>
            </w:r>
            <w:r w:rsidRPr="000150D0">
              <w:rPr>
                <w:sz w:val="24"/>
                <w:szCs w:val="24"/>
              </w:rPr>
              <w:t>налитический метод</w:t>
            </w:r>
            <w:r>
              <w:rPr>
                <w:sz w:val="24"/>
                <w:szCs w:val="24"/>
              </w:rPr>
              <w:t xml:space="preserve"> 0,1</w:t>
            </w:r>
          </w:p>
        </w:tc>
      </w:tr>
      <w:tr w:rsidR="000150D0" w:rsidRPr="002E6E74" w:rsidTr="000150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4"/>
        </w:trPr>
        <w:tc>
          <w:tcPr>
            <w:tcW w:w="2551" w:type="dxa"/>
          </w:tcPr>
          <w:p w:rsidR="000150D0" w:rsidRPr="000150D0" w:rsidRDefault="000150D0" w:rsidP="00621933">
            <w:pPr>
              <w:jc w:val="center"/>
              <w:rPr>
                <w:sz w:val="24"/>
                <w:szCs w:val="24"/>
              </w:rPr>
            </w:pPr>
            <w:r w:rsidRPr="000150D0">
              <w:rPr>
                <w:sz w:val="24"/>
                <w:szCs w:val="24"/>
              </w:rPr>
              <w:t>2</w:t>
            </w:r>
          </w:p>
        </w:tc>
        <w:tc>
          <w:tcPr>
            <w:tcW w:w="1844" w:type="dxa"/>
          </w:tcPr>
          <w:p w:rsidR="000150D0" w:rsidRPr="000150D0" w:rsidRDefault="000150D0" w:rsidP="00621933">
            <w:pPr>
              <w:jc w:val="center"/>
              <w:rPr>
                <w:sz w:val="24"/>
                <w:szCs w:val="24"/>
              </w:rPr>
            </w:pPr>
            <w:r w:rsidRPr="000150D0">
              <w:rPr>
                <w:sz w:val="24"/>
                <w:szCs w:val="24"/>
              </w:rPr>
              <w:t>375712.92</w:t>
            </w:r>
          </w:p>
        </w:tc>
        <w:tc>
          <w:tcPr>
            <w:tcW w:w="1560" w:type="dxa"/>
          </w:tcPr>
          <w:p w:rsidR="000150D0" w:rsidRPr="000150D0" w:rsidRDefault="000150D0" w:rsidP="00621933">
            <w:pPr>
              <w:jc w:val="center"/>
              <w:rPr>
                <w:sz w:val="24"/>
                <w:szCs w:val="24"/>
              </w:rPr>
            </w:pPr>
            <w:r w:rsidRPr="000150D0">
              <w:rPr>
                <w:sz w:val="24"/>
                <w:szCs w:val="24"/>
              </w:rPr>
              <w:t>1301293.65</w:t>
            </w:r>
          </w:p>
        </w:tc>
        <w:tc>
          <w:tcPr>
            <w:tcW w:w="4677" w:type="dxa"/>
          </w:tcPr>
          <w:p w:rsidR="000150D0" w:rsidRDefault="000150D0" w:rsidP="000150D0">
            <w:pPr>
              <w:jc w:val="center"/>
            </w:pPr>
            <w:r w:rsidRPr="002A4923">
              <w:rPr>
                <w:sz w:val="24"/>
                <w:szCs w:val="24"/>
              </w:rPr>
              <w:t>аналитический метод 0,1</w:t>
            </w:r>
          </w:p>
        </w:tc>
      </w:tr>
      <w:tr w:rsidR="000150D0" w:rsidRPr="002E6E74" w:rsidTr="000150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4"/>
        </w:trPr>
        <w:tc>
          <w:tcPr>
            <w:tcW w:w="2551" w:type="dxa"/>
          </w:tcPr>
          <w:p w:rsidR="000150D0" w:rsidRPr="000150D0" w:rsidRDefault="000150D0" w:rsidP="00621933">
            <w:pPr>
              <w:jc w:val="center"/>
              <w:rPr>
                <w:sz w:val="24"/>
                <w:szCs w:val="24"/>
              </w:rPr>
            </w:pPr>
            <w:r w:rsidRPr="000150D0">
              <w:rPr>
                <w:sz w:val="24"/>
                <w:szCs w:val="24"/>
              </w:rPr>
              <w:t>3</w:t>
            </w:r>
          </w:p>
        </w:tc>
        <w:tc>
          <w:tcPr>
            <w:tcW w:w="1844" w:type="dxa"/>
          </w:tcPr>
          <w:p w:rsidR="000150D0" w:rsidRPr="000150D0" w:rsidRDefault="000150D0" w:rsidP="00621933">
            <w:pPr>
              <w:jc w:val="center"/>
              <w:rPr>
                <w:sz w:val="24"/>
                <w:szCs w:val="24"/>
              </w:rPr>
            </w:pPr>
            <w:r w:rsidRPr="000150D0">
              <w:rPr>
                <w:sz w:val="24"/>
                <w:szCs w:val="24"/>
              </w:rPr>
              <w:t>375703.04</w:t>
            </w:r>
          </w:p>
        </w:tc>
        <w:tc>
          <w:tcPr>
            <w:tcW w:w="1560" w:type="dxa"/>
          </w:tcPr>
          <w:p w:rsidR="000150D0" w:rsidRPr="000150D0" w:rsidRDefault="000150D0" w:rsidP="00621933">
            <w:pPr>
              <w:jc w:val="center"/>
              <w:rPr>
                <w:sz w:val="24"/>
                <w:szCs w:val="24"/>
              </w:rPr>
            </w:pPr>
            <w:r w:rsidRPr="000150D0">
              <w:rPr>
                <w:sz w:val="24"/>
                <w:szCs w:val="24"/>
              </w:rPr>
              <w:t>1301296.44</w:t>
            </w:r>
          </w:p>
        </w:tc>
        <w:tc>
          <w:tcPr>
            <w:tcW w:w="4677" w:type="dxa"/>
          </w:tcPr>
          <w:p w:rsidR="000150D0" w:rsidRDefault="000150D0" w:rsidP="000150D0">
            <w:pPr>
              <w:jc w:val="center"/>
            </w:pPr>
            <w:r w:rsidRPr="002A4923">
              <w:rPr>
                <w:sz w:val="24"/>
                <w:szCs w:val="24"/>
              </w:rPr>
              <w:t>аналитический метод 0,1</w:t>
            </w:r>
          </w:p>
        </w:tc>
      </w:tr>
      <w:tr w:rsidR="000150D0" w:rsidRPr="002E6E74" w:rsidTr="000150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4"/>
        </w:trPr>
        <w:tc>
          <w:tcPr>
            <w:tcW w:w="2551" w:type="dxa"/>
          </w:tcPr>
          <w:p w:rsidR="000150D0" w:rsidRPr="000150D0" w:rsidRDefault="000150D0" w:rsidP="00621933">
            <w:pPr>
              <w:jc w:val="center"/>
              <w:rPr>
                <w:sz w:val="24"/>
                <w:szCs w:val="24"/>
              </w:rPr>
            </w:pPr>
            <w:r w:rsidRPr="000150D0">
              <w:rPr>
                <w:sz w:val="24"/>
                <w:szCs w:val="24"/>
              </w:rPr>
              <w:t>4</w:t>
            </w:r>
          </w:p>
        </w:tc>
        <w:tc>
          <w:tcPr>
            <w:tcW w:w="1844" w:type="dxa"/>
          </w:tcPr>
          <w:p w:rsidR="000150D0" w:rsidRPr="000150D0" w:rsidRDefault="000150D0" w:rsidP="00621933">
            <w:pPr>
              <w:jc w:val="center"/>
              <w:rPr>
                <w:sz w:val="24"/>
                <w:szCs w:val="24"/>
              </w:rPr>
            </w:pPr>
            <w:r w:rsidRPr="000150D0">
              <w:rPr>
                <w:sz w:val="24"/>
                <w:szCs w:val="24"/>
              </w:rPr>
              <w:t>375701.95</w:t>
            </w:r>
          </w:p>
        </w:tc>
        <w:tc>
          <w:tcPr>
            <w:tcW w:w="1560" w:type="dxa"/>
          </w:tcPr>
          <w:p w:rsidR="000150D0" w:rsidRPr="000150D0" w:rsidRDefault="000150D0" w:rsidP="00621933">
            <w:pPr>
              <w:jc w:val="center"/>
              <w:rPr>
                <w:sz w:val="24"/>
                <w:szCs w:val="24"/>
              </w:rPr>
            </w:pPr>
            <w:r w:rsidRPr="000150D0">
              <w:rPr>
                <w:sz w:val="24"/>
                <w:szCs w:val="24"/>
              </w:rPr>
              <w:t>1301292.59</w:t>
            </w:r>
          </w:p>
        </w:tc>
        <w:tc>
          <w:tcPr>
            <w:tcW w:w="4677" w:type="dxa"/>
          </w:tcPr>
          <w:p w:rsidR="000150D0" w:rsidRDefault="000150D0" w:rsidP="000150D0">
            <w:pPr>
              <w:jc w:val="center"/>
            </w:pPr>
            <w:r w:rsidRPr="002A4923">
              <w:rPr>
                <w:sz w:val="24"/>
                <w:szCs w:val="24"/>
              </w:rPr>
              <w:t>аналитический метод 0,1</w:t>
            </w:r>
          </w:p>
        </w:tc>
      </w:tr>
      <w:tr w:rsidR="000150D0" w:rsidRPr="002E6E74" w:rsidTr="000150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4"/>
        </w:trPr>
        <w:tc>
          <w:tcPr>
            <w:tcW w:w="2551" w:type="dxa"/>
          </w:tcPr>
          <w:p w:rsidR="000150D0" w:rsidRPr="000150D0" w:rsidRDefault="000150D0" w:rsidP="00621933">
            <w:pPr>
              <w:jc w:val="center"/>
              <w:rPr>
                <w:sz w:val="24"/>
                <w:szCs w:val="24"/>
              </w:rPr>
            </w:pPr>
            <w:r w:rsidRPr="000150D0"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</w:tcPr>
          <w:p w:rsidR="000150D0" w:rsidRPr="000150D0" w:rsidRDefault="000150D0" w:rsidP="00621933">
            <w:pPr>
              <w:jc w:val="center"/>
              <w:rPr>
                <w:sz w:val="24"/>
                <w:szCs w:val="24"/>
              </w:rPr>
            </w:pPr>
            <w:r w:rsidRPr="000150D0">
              <w:rPr>
                <w:sz w:val="24"/>
                <w:szCs w:val="24"/>
              </w:rPr>
              <w:t>375711.83</w:t>
            </w:r>
          </w:p>
        </w:tc>
        <w:tc>
          <w:tcPr>
            <w:tcW w:w="1560" w:type="dxa"/>
          </w:tcPr>
          <w:p w:rsidR="000150D0" w:rsidRPr="000150D0" w:rsidRDefault="000150D0" w:rsidP="00621933">
            <w:pPr>
              <w:jc w:val="center"/>
              <w:rPr>
                <w:sz w:val="24"/>
                <w:szCs w:val="24"/>
              </w:rPr>
            </w:pPr>
            <w:r w:rsidRPr="000150D0">
              <w:rPr>
                <w:sz w:val="24"/>
                <w:szCs w:val="24"/>
              </w:rPr>
              <w:t>1301289.80</w:t>
            </w:r>
          </w:p>
        </w:tc>
        <w:tc>
          <w:tcPr>
            <w:tcW w:w="4677" w:type="dxa"/>
          </w:tcPr>
          <w:p w:rsidR="000150D0" w:rsidRDefault="000150D0" w:rsidP="000150D0">
            <w:pPr>
              <w:jc w:val="center"/>
            </w:pPr>
            <w:r w:rsidRPr="002A4923">
              <w:rPr>
                <w:sz w:val="24"/>
                <w:szCs w:val="24"/>
              </w:rPr>
              <w:t>аналитический метод 0,1</w:t>
            </w:r>
          </w:p>
        </w:tc>
      </w:tr>
    </w:tbl>
    <w:p w:rsidR="00C80375" w:rsidRDefault="00C80375">
      <w:pPr>
        <w:rPr>
          <w:sz w:val="24"/>
          <w:szCs w:val="24"/>
        </w:rPr>
      </w:pPr>
    </w:p>
    <w:p w:rsidR="00C80375" w:rsidRDefault="00C77C2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C80375" w:rsidRDefault="00C77C2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C80375" w:rsidSect="00C80375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57B5" w:rsidRDefault="009F57B5" w:rsidP="00C80375">
      <w:r>
        <w:separator/>
      </w:r>
    </w:p>
  </w:endnote>
  <w:endnote w:type="continuationSeparator" w:id="0">
    <w:p w:rsidR="009F57B5" w:rsidRDefault="009F57B5" w:rsidP="00C803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0375" w:rsidRDefault="00C80375">
    <w:pPr>
      <w:pStyle w:val="Footer"/>
      <w:jc w:val="center"/>
    </w:pPr>
  </w:p>
  <w:p w:rsidR="00C80375" w:rsidRDefault="00C8037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57B5" w:rsidRDefault="009F57B5" w:rsidP="00C80375">
      <w:r>
        <w:separator/>
      </w:r>
    </w:p>
  </w:footnote>
  <w:footnote w:type="continuationSeparator" w:id="0">
    <w:p w:rsidR="009F57B5" w:rsidRDefault="009F57B5" w:rsidP="00C8037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C80375" w:rsidRDefault="002A2F4F">
        <w:pPr>
          <w:pStyle w:val="Header"/>
          <w:jc w:val="center"/>
        </w:pPr>
        <w:r>
          <w:fldChar w:fldCharType="begin"/>
        </w:r>
        <w:r w:rsidR="00C77C28">
          <w:instrText>PAGE</w:instrText>
        </w:r>
        <w:r>
          <w:fldChar w:fldCharType="separate"/>
        </w:r>
        <w:r w:rsidR="00C77C28">
          <w:t>2</w:t>
        </w:r>
        <w:r>
          <w:fldChar w:fldCharType="end"/>
        </w:r>
      </w:p>
    </w:sdtContent>
  </w:sdt>
  <w:p w:rsidR="00C80375" w:rsidRDefault="00C80375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80375"/>
    <w:rsid w:val="000150D0"/>
    <w:rsid w:val="002A2F4F"/>
    <w:rsid w:val="003A465C"/>
    <w:rsid w:val="005233B0"/>
    <w:rsid w:val="009F57B5"/>
    <w:rsid w:val="00C77C28"/>
    <w:rsid w:val="00C80375"/>
    <w:rsid w:val="00D70808"/>
    <w:rsid w:val="00F918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C80375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C80375"/>
    <w:pPr>
      <w:spacing w:after="140" w:line="276" w:lineRule="auto"/>
    </w:pPr>
  </w:style>
  <w:style w:type="paragraph" w:styleId="a9">
    <w:name w:val="List"/>
    <w:basedOn w:val="a8"/>
    <w:rsid w:val="00C80375"/>
    <w:rPr>
      <w:rFonts w:cs="Mangal"/>
    </w:rPr>
  </w:style>
  <w:style w:type="paragraph" w:customStyle="1" w:styleId="Caption">
    <w:name w:val="Caption"/>
    <w:basedOn w:val="a"/>
    <w:qFormat/>
    <w:rsid w:val="00C8037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C80375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C80375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C80375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C80375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D2E050D1-509D-4F88-9FA8-A8B1C20502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145</Words>
  <Characters>832</Characters>
  <Application>Microsoft Office Word</Application>
  <DocSecurity>0</DocSecurity>
  <Lines>6</Lines>
  <Paragraphs>1</Paragraphs>
  <ScaleCrop>false</ScaleCrop>
  <Company>Microsoft</Company>
  <LinksUpToDate>false</LinksUpToDate>
  <CharactersWithSpaces>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4</cp:revision>
  <cp:lastPrinted>2021-08-04T07:19:00Z</cp:lastPrinted>
  <dcterms:created xsi:type="dcterms:W3CDTF">2023-01-16T12:01:00Z</dcterms:created>
  <dcterms:modified xsi:type="dcterms:W3CDTF">2023-01-25T13:51:00Z</dcterms:modified>
  <dc:language>ru-RU</dc:language>
</cp:coreProperties>
</file>