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75462">
        <w:rPr>
          <w:sz w:val="28"/>
          <w:szCs w:val="28"/>
        </w:rPr>
        <w:t>От</w:t>
      </w:r>
      <w:r w:rsidR="00F75462">
        <w:rPr>
          <w:sz w:val="28"/>
          <w:szCs w:val="28"/>
          <w:u w:val="single"/>
        </w:rPr>
        <w:t xml:space="preserve">       23.01.2023        </w:t>
      </w:r>
      <w:r w:rsidR="00F75462">
        <w:rPr>
          <w:sz w:val="28"/>
          <w:szCs w:val="28"/>
        </w:rPr>
        <w:t>№</w:t>
      </w:r>
      <w:r w:rsidR="00F75462">
        <w:rPr>
          <w:sz w:val="28"/>
          <w:szCs w:val="28"/>
          <w:u w:val="single"/>
        </w:rPr>
        <w:t xml:space="preserve">    44-р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E672E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E672E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E672EC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72EC" w:rsidRPr="002E6E74" w:rsidTr="00E67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</w:rPr>
            </w:pPr>
            <w:r w:rsidRPr="00E672E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</w:rPr>
            </w:pPr>
            <w:r w:rsidRPr="00E672EC">
              <w:rPr>
                <w:sz w:val="24"/>
                <w:szCs w:val="24"/>
              </w:rPr>
              <w:t>375402.95</w:t>
            </w:r>
          </w:p>
        </w:tc>
        <w:tc>
          <w:tcPr>
            <w:tcW w:w="1559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</w:rPr>
            </w:pPr>
            <w:r w:rsidRPr="00E672EC">
              <w:rPr>
                <w:sz w:val="24"/>
                <w:szCs w:val="24"/>
              </w:rPr>
              <w:t>1300868.56</w:t>
            </w:r>
          </w:p>
        </w:tc>
        <w:tc>
          <w:tcPr>
            <w:tcW w:w="4677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672E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672EC" w:rsidRPr="002E6E74" w:rsidTr="00E67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</w:rPr>
            </w:pPr>
            <w:r w:rsidRPr="00E672E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</w:rPr>
            </w:pPr>
            <w:r w:rsidRPr="00E672EC">
              <w:rPr>
                <w:sz w:val="24"/>
                <w:szCs w:val="24"/>
              </w:rPr>
              <w:t>375392.69</w:t>
            </w:r>
          </w:p>
        </w:tc>
        <w:tc>
          <w:tcPr>
            <w:tcW w:w="1559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</w:rPr>
            </w:pPr>
            <w:r w:rsidRPr="00E672EC">
              <w:rPr>
                <w:sz w:val="24"/>
                <w:szCs w:val="24"/>
              </w:rPr>
              <w:t>1300881.05</w:t>
            </w:r>
          </w:p>
        </w:tc>
        <w:tc>
          <w:tcPr>
            <w:tcW w:w="4677" w:type="dxa"/>
          </w:tcPr>
          <w:p w:rsidR="00E672EC" w:rsidRDefault="00E672EC" w:rsidP="00E672EC">
            <w:pPr>
              <w:jc w:val="center"/>
            </w:pPr>
            <w:r w:rsidRPr="0052600F">
              <w:rPr>
                <w:sz w:val="24"/>
                <w:szCs w:val="24"/>
              </w:rPr>
              <w:t>аналитический метод 0,1</w:t>
            </w:r>
          </w:p>
        </w:tc>
      </w:tr>
      <w:tr w:rsidR="00E672EC" w:rsidRPr="002E6E74" w:rsidTr="00E67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</w:rPr>
            </w:pPr>
            <w:r w:rsidRPr="00E672E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</w:rPr>
            </w:pPr>
            <w:r w:rsidRPr="00E672EC">
              <w:rPr>
                <w:sz w:val="24"/>
                <w:szCs w:val="24"/>
              </w:rPr>
              <w:t>375389.60</w:t>
            </w:r>
          </w:p>
        </w:tc>
        <w:tc>
          <w:tcPr>
            <w:tcW w:w="1559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</w:rPr>
            </w:pPr>
            <w:r w:rsidRPr="00E672EC">
              <w:rPr>
                <w:sz w:val="24"/>
                <w:szCs w:val="24"/>
              </w:rPr>
              <w:t>1300878.52</w:t>
            </w:r>
          </w:p>
        </w:tc>
        <w:tc>
          <w:tcPr>
            <w:tcW w:w="4677" w:type="dxa"/>
          </w:tcPr>
          <w:p w:rsidR="00E672EC" w:rsidRDefault="00E672EC" w:rsidP="00E672EC">
            <w:pPr>
              <w:jc w:val="center"/>
            </w:pPr>
            <w:r w:rsidRPr="0052600F">
              <w:rPr>
                <w:sz w:val="24"/>
                <w:szCs w:val="24"/>
              </w:rPr>
              <w:t>аналитический метод 0,1</w:t>
            </w:r>
          </w:p>
        </w:tc>
      </w:tr>
      <w:tr w:rsidR="00E672EC" w:rsidRPr="002E6E74" w:rsidTr="00E67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</w:rPr>
            </w:pPr>
            <w:r w:rsidRPr="00E672E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</w:rPr>
            </w:pPr>
            <w:r w:rsidRPr="00E672EC">
              <w:rPr>
                <w:sz w:val="24"/>
                <w:szCs w:val="24"/>
              </w:rPr>
              <w:t>375399.85</w:t>
            </w:r>
          </w:p>
        </w:tc>
        <w:tc>
          <w:tcPr>
            <w:tcW w:w="1559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</w:rPr>
            </w:pPr>
            <w:r w:rsidRPr="00E672EC">
              <w:rPr>
                <w:sz w:val="24"/>
                <w:szCs w:val="24"/>
              </w:rPr>
              <w:t>1300866.02</w:t>
            </w:r>
          </w:p>
        </w:tc>
        <w:tc>
          <w:tcPr>
            <w:tcW w:w="4677" w:type="dxa"/>
          </w:tcPr>
          <w:p w:rsidR="00E672EC" w:rsidRDefault="00E672EC" w:rsidP="00E672EC">
            <w:pPr>
              <w:jc w:val="center"/>
            </w:pPr>
            <w:r w:rsidRPr="0052600F">
              <w:rPr>
                <w:sz w:val="24"/>
                <w:szCs w:val="24"/>
              </w:rPr>
              <w:t>аналитический метод 0,1</w:t>
            </w:r>
          </w:p>
        </w:tc>
      </w:tr>
      <w:tr w:rsidR="00E672EC" w:rsidRPr="002E6E74" w:rsidTr="00E67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</w:rPr>
            </w:pPr>
            <w:r w:rsidRPr="00E672E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</w:rPr>
            </w:pPr>
            <w:r w:rsidRPr="00E672EC">
              <w:rPr>
                <w:sz w:val="24"/>
                <w:szCs w:val="24"/>
              </w:rPr>
              <w:t>375402.95</w:t>
            </w:r>
          </w:p>
        </w:tc>
        <w:tc>
          <w:tcPr>
            <w:tcW w:w="1559" w:type="dxa"/>
          </w:tcPr>
          <w:p w:rsidR="00E672EC" w:rsidRPr="00E672EC" w:rsidRDefault="00E672EC" w:rsidP="00822F8A">
            <w:pPr>
              <w:jc w:val="center"/>
              <w:rPr>
                <w:sz w:val="24"/>
                <w:szCs w:val="24"/>
              </w:rPr>
            </w:pPr>
            <w:r w:rsidRPr="00E672EC">
              <w:rPr>
                <w:sz w:val="24"/>
                <w:szCs w:val="24"/>
              </w:rPr>
              <w:t>1300868.56</w:t>
            </w:r>
          </w:p>
        </w:tc>
        <w:tc>
          <w:tcPr>
            <w:tcW w:w="4677" w:type="dxa"/>
          </w:tcPr>
          <w:p w:rsidR="00E672EC" w:rsidRDefault="00E672EC" w:rsidP="00E672EC">
            <w:pPr>
              <w:jc w:val="center"/>
            </w:pPr>
            <w:r w:rsidRPr="0052600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E8A" w:rsidRDefault="00407E8A" w:rsidP="00C80375">
      <w:r>
        <w:separator/>
      </w:r>
    </w:p>
  </w:endnote>
  <w:endnote w:type="continuationSeparator" w:id="0">
    <w:p w:rsidR="00407E8A" w:rsidRDefault="00407E8A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E8A" w:rsidRDefault="00407E8A" w:rsidP="00C80375">
      <w:r>
        <w:separator/>
      </w:r>
    </w:p>
  </w:footnote>
  <w:footnote w:type="continuationSeparator" w:id="0">
    <w:p w:rsidR="00407E8A" w:rsidRDefault="00407E8A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6285A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A465C"/>
    <w:rsid w:val="00407E8A"/>
    <w:rsid w:val="004279FA"/>
    <w:rsid w:val="00917237"/>
    <w:rsid w:val="00A6285A"/>
    <w:rsid w:val="00C77C28"/>
    <w:rsid w:val="00C80375"/>
    <w:rsid w:val="00E672EC"/>
    <w:rsid w:val="00F7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0D275C-6E96-4C88-8BAC-E6AABD27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2023-01-16T11:45:00Z</dcterms:created>
  <dcterms:modified xsi:type="dcterms:W3CDTF">2023-01-25T12:49:00Z</dcterms:modified>
  <dc:language>ru-RU</dc:language>
</cp:coreProperties>
</file>