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42D84">
        <w:rPr>
          <w:sz w:val="28"/>
          <w:szCs w:val="28"/>
        </w:rPr>
        <w:t>От</w:t>
      </w:r>
      <w:r w:rsidR="00042D84">
        <w:rPr>
          <w:sz w:val="28"/>
          <w:szCs w:val="28"/>
          <w:u w:val="single"/>
        </w:rPr>
        <w:t xml:space="preserve">       23.01.2023        </w:t>
      </w:r>
      <w:r w:rsidR="00042D84">
        <w:rPr>
          <w:sz w:val="28"/>
          <w:szCs w:val="28"/>
        </w:rPr>
        <w:t>№</w:t>
      </w:r>
      <w:r w:rsidR="00042D84">
        <w:rPr>
          <w:sz w:val="28"/>
          <w:szCs w:val="28"/>
          <w:u w:val="single"/>
        </w:rPr>
        <w:t xml:space="preserve">    66-р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363F0E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363F0E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60"/>
        <w:gridCol w:w="4676"/>
      </w:tblGrid>
      <w:tr w:rsidR="00C80375" w:rsidTr="00363F0E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63F0E" w:rsidRPr="002E6E74" w:rsidTr="00363F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363F0E" w:rsidRPr="00363F0E" w:rsidRDefault="00363F0E" w:rsidP="00D60196">
            <w:pPr>
              <w:jc w:val="center"/>
              <w:rPr>
                <w:sz w:val="24"/>
                <w:szCs w:val="24"/>
              </w:rPr>
            </w:pPr>
            <w:r w:rsidRPr="00363F0E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63F0E" w:rsidRPr="00363F0E" w:rsidRDefault="00363F0E" w:rsidP="00D60196">
            <w:pPr>
              <w:jc w:val="center"/>
              <w:rPr>
                <w:sz w:val="24"/>
                <w:szCs w:val="24"/>
              </w:rPr>
            </w:pPr>
            <w:r w:rsidRPr="00363F0E">
              <w:rPr>
                <w:sz w:val="24"/>
                <w:szCs w:val="24"/>
              </w:rPr>
              <w:t>375751.37</w:t>
            </w:r>
          </w:p>
        </w:tc>
        <w:tc>
          <w:tcPr>
            <w:tcW w:w="1560" w:type="dxa"/>
          </w:tcPr>
          <w:p w:rsidR="00363F0E" w:rsidRPr="00363F0E" w:rsidRDefault="00363F0E" w:rsidP="00D60196">
            <w:pPr>
              <w:jc w:val="center"/>
              <w:rPr>
                <w:sz w:val="24"/>
                <w:szCs w:val="24"/>
              </w:rPr>
            </w:pPr>
            <w:r w:rsidRPr="00363F0E">
              <w:rPr>
                <w:sz w:val="24"/>
                <w:szCs w:val="24"/>
              </w:rPr>
              <w:t>1302211.66</w:t>
            </w:r>
          </w:p>
        </w:tc>
        <w:tc>
          <w:tcPr>
            <w:tcW w:w="4676" w:type="dxa"/>
          </w:tcPr>
          <w:p w:rsidR="00363F0E" w:rsidRPr="00363F0E" w:rsidRDefault="00363F0E" w:rsidP="00D601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363F0E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363F0E" w:rsidRPr="002E6E74" w:rsidTr="00363F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363F0E" w:rsidRPr="00363F0E" w:rsidRDefault="00363F0E" w:rsidP="00D60196">
            <w:pPr>
              <w:jc w:val="center"/>
              <w:rPr>
                <w:sz w:val="24"/>
                <w:szCs w:val="24"/>
              </w:rPr>
            </w:pPr>
            <w:r w:rsidRPr="00363F0E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363F0E" w:rsidRPr="00363F0E" w:rsidRDefault="00363F0E" w:rsidP="00D60196">
            <w:pPr>
              <w:jc w:val="center"/>
              <w:rPr>
                <w:sz w:val="24"/>
                <w:szCs w:val="24"/>
              </w:rPr>
            </w:pPr>
            <w:r w:rsidRPr="00363F0E">
              <w:rPr>
                <w:sz w:val="24"/>
                <w:szCs w:val="24"/>
              </w:rPr>
              <w:t>375750.58</w:t>
            </w:r>
          </w:p>
        </w:tc>
        <w:tc>
          <w:tcPr>
            <w:tcW w:w="1560" w:type="dxa"/>
          </w:tcPr>
          <w:p w:rsidR="00363F0E" w:rsidRPr="00363F0E" w:rsidRDefault="00363F0E" w:rsidP="00D60196">
            <w:pPr>
              <w:jc w:val="center"/>
              <w:rPr>
                <w:sz w:val="24"/>
                <w:szCs w:val="24"/>
              </w:rPr>
            </w:pPr>
            <w:r w:rsidRPr="00363F0E">
              <w:rPr>
                <w:sz w:val="24"/>
                <w:szCs w:val="24"/>
              </w:rPr>
              <w:t>1302218.08</w:t>
            </w:r>
          </w:p>
        </w:tc>
        <w:tc>
          <w:tcPr>
            <w:tcW w:w="4676" w:type="dxa"/>
          </w:tcPr>
          <w:p w:rsidR="00363F0E" w:rsidRDefault="00363F0E" w:rsidP="00363F0E">
            <w:pPr>
              <w:jc w:val="center"/>
            </w:pPr>
            <w:r w:rsidRPr="00556AAB">
              <w:rPr>
                <w:sz w:val="24"/>
                <w:szCs w:val="24"/>
              </w:rPr>
              <w:t>аналитический метод 0,1</w:t>
            </w:r>
          </w:p>
        </w:tc>
      </w:tr>
      <w:tr w:rsidR="00363F0E" w:rsidRPr="002E6E74" w:rsidTr="00363F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363F0E" w:rsidRPr="00363F0E" w:rsidRDefault="00363F0E" w:rsidP="00D60196">
            <w:pPr>
              <w:jc w:val="center"/>
              <w:rPr>
                <w:sz w:val="24"/>
                <w:szCs w:val="24"/>
              </w:rPr>
            </w:pPr>
            <w:r w:rsidRPr="00363F0E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363F0E" w:rsidRPr="00363F0E" w:rsidRDefault="00363F0E" w:rsidP="00D60196">
            <w:pPr>
              <w:jc w:val="center"/>
              <w:rPr>
                <w:sz w:val="24"/>
                <w:szCs w:val="24"/>
              </w:rPr>
            </w:pPr>
            <w:r w:rsidRPr="00363F0E">
              <w:rPr>
                <w:sz w:val="24"/>
                <w:szCs w:val="24"/>
              </w:rPr>
              <w:t>375746.61</w:t>
            </w:r>
          </w:p>
        </w:tc>
        <w:tc>
          <w:tcPr>
            <w:tcW w:w="1560" w:type="dxa"/>
          </w:tcPr>
          <w:p w:rsidR="00363F0E" w:rsidRPr="00363F0E" w:rsidRDefault="00363F0E" w:rsidP="00D60196">
            <w:pPr>
              <w:jc w:val="center"/>
              <w:rPr>
                <w:sz w:val="24"/>
                <w:szCs w:val="24"/>
              </w:rPr>
            </w:pPr>
            <w:r w:rsidRPr="00363F0E">
              <w:rPr>
                <w:sz w:val="24"/>
                <w:szCs w:val="24"/>
              </w:rPr>
              <w:t>1302217.59</w:t>
            </w:r>
          </w:p>
        </w:tc>
        <w:tc>
          <w:tcPr>
            <w:tcW w:w="4676" w:type="dxa"/>
          </w:tcPr>
          <w:p w:rsidR="00363F0E" w:rsidRDefault="00363F0E" w:rsidP="00363F0E">
            <w:pPr>
              <w:jc w:val="center"/>
            </w:pPr>
            <w:r w:rsidRPr="00556AAB">
              <w:rPr>
                <w:sz w:val="24"/>
                <w:szCs w:val="24"/>
              </w:rPr>
              <w:t>аналитический метод 0,1</w:t>
            </w:r>
          </w:p>
        </w:tc>
      </w:tr>
      <w:tr w:rsidR="00363F0E" w:rsidRPr="002E6E74" w:rsidTr="00363F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363F0E" w:rsidRPr="00363F0E" w:rsidRDefault="00363F0E" w:rsidP="00D60196">
            <w:pPr>
              <w:jc w:val="center"/>
              <w:rPr>
                <w:sz w:val="24"/>
                <w:szCs w:val="24"/>
              </w:rPr>
            </w:pPr>
            <w:r w:rsidRPr="00363F0E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363F0E" w:rsidRPr="00363F0E" w:rsidRDefault="00363F0E" w:rsidP="00D60196">
            <w:pPr>
              <w:jc w:val="center"/>
              <w:rPr>
                <w:sz w:val="24"/>
                <w:szCs w:val="24"/>
              </w:rPr>
            </w:pPr>
            <w:r w:rsidRPr="00363F0E">
              <w:rPr>
                <w:sz w:val="24"/>
                <w:szCs w:val="24"/>
              </w:rPr>
              <w:t>375747.40</w:t>
            </w:r>
          </w:p>
        </w:tc>
        <w:tc>
          <w:tcPr>
            <w:tcW w:w="1560" w:type="dxa"/>
          </w:tcPr>
          <w:p w:rsidR="00363F0E" w:rsidRPr="00363F0E" w:rsidRDefault="00363F0E" w:rsidP="00D60196">
            <w:pPr>
              <w:jc w:val="center"/>
              <w:rPr>
                <w:sz w:val="24"/>
                <w:szCs w:val="24"/>
              </w:rPr>
            </w:pPr>
            <w:r w:rsidRPr="00363F0E">
              <w:rPr>
                <w:sz w:val="24"/>
                <w:szCs w:val="24"/>
              </w:rPr>
              <w:t>1302211.17</w:t>
            </w:r>
          </w:p>
        </w:tc>
        <w:tc>
          <w:tcPr>
            <w:tcW w:w="4676" w:type="dxa"/>
          </w:tcPr>
          <w:p w:rsidR="00363F0E" w:rsidRDefault="00363F0E" w:rsidP="00363F0E">
            <w:pPr>
              <w:jc w:val="center"/>
            </w:pPr>
            <w:r w:rsidRPr="00556AAB">
              <w:rPr>
                <w:sz w:val="24"/>
                <w:szCs w:val="24"/>
              </w:rPr>
              <w:t>аналитический метод 0,1</w:t>
            </w:r>
          </w:p>
        </w:tc>
      </w:tr>
      <w:tr w:rsidR="00363F0E" w:rsidRPr="002E6E74" w:rsidTr="00363F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363F0E" w:rsidRPr="00363F0E" w:rsidRDefault="00363F0E" w:rsidP="00D60196">
            <w:pPr>
              <w:jc w:val="center"/>
              <w:rPr>
                <w:sz w:val="24"/>
                <w:szCs w:val="24"/>
              </w:rPr>
            </w:pPr>
            <w:r w:rsidRPr="00363F0E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63F0E" w:rsidRPr="00363F0E" w:rsidRDefault="00363F0E" w:rsidP="00D60196">
            <w:pPr>
              <w:jc w:val="center"/>
              <w:rPr>
                <w:sz w:val="24"/>
                <w:szCs w:val="24"/>
              </w:rPr>
            </w:pPr>
            <w:r w:rsidRPr="00363F0E">
              <w:rPr>
                <w:sz w:val="24"/>
                <w:szCs w:val="24"/>
              </w:rPr>
              <w:t>375751.37</w:t>
            </w:r>
          </w:p>
        </w:tc>
        <w:tc>
          <w:tcPr>
            <w:tcW w:w="1560" w:type="dxa"/>
          </w:tcPr>
          <w:p w:rsidR="00363F0E" w:rsidRPr="00363F0E" w:rsidRDefault="00363F0E" w:rsidP="00D60196">
            <w:pPr>
              <w:jc w:val="center"/>
              <w:rPr>
                <w:sz w:val="24"/>
                <w:szCs w:val="24"/>
              </w:rPr>
            </w:pPr>
            <w:r w:rsidRPr="00363F0E">
              <w:rPr>
                <w:sz w:val="24"/>
                <w:szCs w:val="24"/>
              </w:rPr>
              <w:t>1302211.66</w:t>
            </w:r>
          </w:p>
        </w:tc>
        <w:tc>
          <w:tcPr>
            <w:tcW w:w="4676" w:type="dxa"/>
          </w:tcPr>
          <w:p w:rsidR="00363F0E" w:rsidRDefault="00363F0E" w:rsidP="00363F0E">
            <w:pPr>
              <w:jc w:val="center"/>
            </w:pPr>
            <w:r w:rsidRPr="00556AAB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DAF" w:rsidRDefault="00F52DAF" w:rsidP="00C80375">
      <w:r>
        <w:separator/>
      </w:r>
    </w:p>
  </w:endnote>
  <w:endnote w:type="continuationSeparator" w:id="0">
    <w:p w:rsidR="00F52DAF" w:rsidRDefault="00F52DAF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DAF" w:rsidRDefault="00F52DAF" w:rsidP="00C80375">
      <w:r>
        <w:separator/>
      </w:r>
    </w:p>
  </w:footnote>
  <w:footnote w:type="continuationSeparator" w:id="0">
    <w:p w:rsidR="00F52DAF" w:rsidRDefault="00F52DAF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A94448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42D84"/>
    <w:rsid w:val="00363F0E"/>
    <w:rsid w:val="003A465C"/>
    <w:rsid w:val="00753115"/>
    <w:rsid w:val="00A94448"/>
    <w:rsid w:val="00C77C28"/>
    <w:rsid w:val="00C80375"/>
    <w:rsid w:val="00D655E6"/>
    <w:rsid w:val="00F52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B5FEF13-761B-4C06-975E-ABF0261CE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2023-01-18T08:58:00Z</dcterms:created>
  <dcterms:modified xsi:type="dcterms:W3CDTF">2023-01-25T14:06:00Z</dcterms:modified>
  <dc:language>ru-RU</dc:language>
</cp:coreProperties>
</file>