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B2A4E">
        <w:rPr>
          <w:sz w:val="28"/>
          <w:szCs w:val="28"/>
        </w:rPr>
        <w:t>От</w:t>
      </w:r>
      <w:r w:rsidR="00DB2A4E">
        <w:rPr>
          <w:sz w:val="28"/>
          <w:szCs w:val="28"/>
          <w:u w:val="single"/>
        </w:rPr>
        <w:t xml:space="preserve">       23.01.2023        </w:t>
      </w:r>
      <w:r w:rsidR="00DB2A4E">
        <w:rPr>
          <w:sz w:val="28"/>
          <w:szCs w:val="28"/>
        </w:rPr>
        <w:t>№</w:t>
      </w:r>
      <w:r w:rsidR="00DB2A4E">
        <w:rPr>
          <w:sz w:val="28"/>
          <w:szCs w:val="28"/>
          <w:u w:val="single"/>
        </w:rPr>
        <w:t xml:space="preserve">    75-р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705C7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705C7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60"/>
        <w:gridCol w:w="4676"/>
      </w:tblGrid>
      <w:tr w:rsidR="00C80375" w:rsidTr="00705C7C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05C7C" w:rsidRPr="002E6E74" w:rsidTr="00705C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705C7C" w:rsidRPr="00705C7C" w:rsidRDefault="00705C7C" w:rsidP="00A92608">
            <w:pPr>
              <w:jc w:val="center"/>
              <w:rPr>
                <w:sz w:val="24"/>
                <w:szCs w:val="24"/>
              </w:rPr>
            </w:pPr>
            <w:r w:rsidRPr="00705C7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705C7C" w:rsidRPr="00705C7C" w:rsidRDefault="00705C7C" w:rsidP="00A92608">
            <w:pPr>
              <w:jc w:val="center"/>
              <w:rPr>
                <w:sz w:val="24"/>
                <w:szCs w:val="24"/>
              </w:rPr>
            </w:pPr>
            <w:r w:rsidRPr="00705C7C">
              <w:rPr>
                <w:sz w:val="24"/>
                <w:szCs w:val="24"/>
              </w:rPr>
              <w:t>375636.75</w:t>
            </w:r>
          </w:p>
        </w:tc>
        <w:tc>
          <w:tcPr>
            <w:tcW w:w="1560" w:type="dxa"/>
          </w:tcPr>
          <w:p w:rsidR="00705C7C" w:rsidRPr="00705C7C" w:rsidRDefault="00705C7C" w:rsidP="00A92608">
            <w:pPr>
              <w:jc w:val="center"/>
              <w:rPr>
                <w:sz w:val="24"/>
                <w:szCs w:val="24"/>
              </w:rPr>
            </w:pPr>
            <w:r w:rsidRPr="00705C7C">
              <w:rPr>
                <w:sz w:val="24"/>
                <w:szCs w:val="24"/>
              </w:rPr>
              <w:t>1302335.75</w:t>
            </w:r>
          </w:p>
        </w:tc>
        <w:tc>
          <w:tcPr>
            <w:tcW w:w="4676" w:type="dxa"/>
          </w:tcPr>
          <w:p w:rsidR="00705C7C" w:rsidRPr="00705C7C" w:rsidRDefault="00705C7C" w:rsidP="00A9260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705C7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705C7C" w:rsidRPr="002E6E74" w:rsidTr="00705C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705C7C" w:rsidRPr="00705C7C" w:rsidRDefault="00705C7C" w:rsidP="00A92608">
            <w:pPr>
              <w:jc w:val="center"/>
              <w:rPr>
                <w:sz w:val="24"/>
                <w:szCs w:val="24"/>
              </w:rPr>
            </w:pPr>
            <w:r w:rsidRPr="00705C7C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705C7C" w:rsidRPr="00705C7C" w:rsidRDefault="00705C7C" w:rsidP="00A92608">
            <w:pPr>
              <w:jc w:val="center"/>
              <w:rPr>
                <w:sz w:val="24"/>
                <w:szCs w:val="24"/>
              </w:rPr>
            </w:pPr>
            <w:r w:rsidRPr="00705C7C">
              <w:rPr>
                <w:sz w:val="24"/>
                <w:szCs w:val="24"/>
              </w:rPr>
              <w:t>375637.94</w:t>
            </w:r>
          </w:p>
        </w:tc>
        <w:tc>
          <w:tcPr>
            <w:tcW w:w="1560" w:type="dxa"/>
          </w:tcPr>
          <w:p w:rsidR="00705C7C" w:rsidRPr="00705C7C" w:rsidRDefault="00705C7C" w:rsidP="00A92608">
            <w:pPr>
              <w:jc w:val="center"/>
              <w:rPr>
                <w:sz w:val="24"/>
                <w:szCs w:val="24"/>
              </w:rPr>
            </w:pPr>
            <w:r w:rsidRPr="00705C7C">
              <w:rPr>
                <w:sz w:val="24"/>
                <w:szCs w:val="24"/>
              </w:rPr>
              <w:t>1302339.57</w:t>
            </w:r>
          </w:p>
        </w:tc>
        <w:tc>
          <w:tcPr>
            <w:tcW w:w="4676" w:type="dxa"/>
          </w:tcPr>
          <w:p w:rsidR="00705C7C" w:rsidRDefault="00705C7C" w:rsidP="00705C7C">
            <w:pPr>
              <w:jc w:val="center"/>
            </w:pPr>
            <w:r w:rsidRPr="007F5A73">
              <w:rPr>
                <w:sz w:val="24"/>
                <w:szCs w:val="24"/>
              </w:rPr>
              <w:t>аналитический метод 0,1</w:t>
            </w:r>
          </w:p>
        </w:tc>
      </w:tr>
      <w:tr w:rsidR="00705C7C" w:rsidRPr="002E6E74" w:rsidTr="00705C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705C7C" w:rsidRPr="00705C7C" w:rsidRDefault="00705C7C" w:rsidP="00A92608">
            <w:pPr>
              <w:jc w:val="center"/>
              <w:rPr>
                <w:sz w:val="24"/>
                <w:szCs w:val="24"/>
              </w:rPr>
            </w:pPr>
            <w:r w:rsidRPr="00705C7C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705C7C" w:rsidRPr="00705C7C" w:rsidRDefault="00705C7C" w:rsidP="00A92608">
            <w:pPr>
              <w:jc w:val="center"/>
              <w:rPr>
                <w:sz w:val="24"/>
                <w:szCs w:val="24"/>
              </w:rPr>
            </w:pPr>
            <w:r w:rsidRPr="00705C7C">
              <w:rPr>
                <w:sz w:val="24"/>
                <w:szCs w:val="24"/>
              </w:rPr>
              <w:t>375632.19</w:t>
            </w:r>
          </w:p>
        </w:tc>
        <w:tc>
          <w:tcPr>
            <w:tcW w:w="1560" w:type="dxa"/>
          </w:tcPr>
          <w:p w:rsidR="00705C7C" w:rsidRPr="00705C7C" w:rsidRDefault="00705C7C" w:rsidP="00A92608">
            <w:pPr>
              <w:jc w:val="center"/>
              <w:rPr>
                <w:sz w:val="24"/>
                <w:szCs w:val="24"/>
              </w:rPr>
            </w:pPr>
            <w:r w:rsidRPr="00705C7C">
              <w:rPr>
                <w:sz w:val="24"/>
                <w:szCs w:val="24"/>
              </w:rPr>
              <w:t>1302341.36</w:t>
            </w:r>
          </w:p>
        </w:tc>
        <w:tc>
          <w:tcPr>
            <w:tcW w:w="4676" w:type="dxa"/>
          </w:tcPr>
          <w:p w:rsidR="00705C7C" w:rsidRDefault="00705C7C" w:rsidP="00705C7C">
            <w:pPr>
              <w:jc w:val="center"/>
            </w:pPr>
            <w:r w:rsidRPr="007F5A73">
              <w:rPr>
                <w:sz w:val="24"/>
                <w:szCs w:val="24"/>
              </w:rPr>
              <w:t>аналитический метод 0,1</w:t>
            </w:r>
          </w:p>
        </w:tc>
      </w:tr>
      <w:tr w:rsidR="00705C7C" w:rsidRPr="002E6E74" w:rsidTr="00705C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705C7C" w:rsidRPr="00705C7C" w:rsidRDefault="00705C7C" w:rsidP="00A92608">
            <w:pPr>
              <w:jc w:val="center"/>
              <w:rPr>
                <w:sz w:val="24"/>
                <w:szCs w:val="24"/>
              </w:rPr>
            </w:pPr>
            <w:r w:rsidRPr="00705C7C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705C7C" w:rsidRPr="00705C7C" w:rsidRDefault="00705C7C" w:rsidP="00A92608">
            <w:pPr>
              <w:jc w:val="center"/>
              <w:rPr>
                <w:sz w:val="24"/>
                <w:szCs w:val="24"/>
              </w:rPr>
            </w:pPr>
            <w:r w:rsidRPr="00705C7C">
              <w:rPr>
                <w:sz w:val="24"/>
                <w:szCs w:val="24"/>
              </w:rPr>
              <w:t>375631.00</w:t>
            </w:r>
          </w:p>
        </w:tc>
        <w:tc>
          <w:tcPr>
            <w:tcW w:w="1560" w:type="dxa"/>
          </w:tcPr>
          <w:p w:rsidR="00705C7C" w:rsidRPr="00705C7C" w:rsidRDefault="00705C7C" w:rsidP="00A92608">
            <w:pPr>
              <w:jc w:val="center"/>
              <w:rPr>
                <w:sz w:val="24"/>
                <w:szCs w:val="24"/>
              </w:rPr>
            </w:pPr>
            <w:r w:rsidRPr="00705C7C">
              <w:rPr>
                <w:sz w:val="24"/>
                <w:szCs w:val="24"/>
              </w:rPr>
              <w:t>1302337.55</w:t>
            </w:r>
          </w:p>
        </w:tc>
        <w:tc>
          <w:tcPr>
            <w:tcW w:w="4676" w:type="dxa"/>
          </w:tcPr>
          <w:p w:rsidR="00705C7C" w:rsidRDefault="00705C7C" w:rsidP="00705C7C">
            <w:pPr>
              <w:jc w:val="center"/>
            </w:pPr>
            <w:r w:rsidRPr="007F5A73">
              <w:rPr>
                <w:sz w:val="24"/>
                <w:szCs w:val="24"/>
              </w:rPr>
              <w:t>аналитический метод 0,1</w:t>
            </w:r>
          </w:p>
        </w:tc>
      </w:tr>
      <w:tr w:rsidR="00705C7C" w:rsidRPr="002E6E74" w:rsidTr="00705C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705C7C" w:rsidRPr="00705C7C" w:rsidRDefault="00705C7C" w:rsidP="00A92608">
            <w:pPr>
              <w:jc w:val="center"/>
              <w:rPr>
                <w:sz w:val="24"/>
                <w:szCs w:val="24"/>
              </w:rPr>
            </w:pPr>
            <w:r w:rsidRPr="00705C7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705C7C" w:rsidRPr="00705C7C" w:rsidRDefault="00705C7C" w:rsidP="00A92608">
            <w:pPr>
              <w:jc w:val="center"/>
              <w:rPr>
                <w:sz w:val="24"/>
                <w:szCs w:val="24"/>
              </w:rPr>
            </w:pPr>
            <w:r w:rsidRPr="00705C7C">
              <w:rPr>
                <w:sz w:val="24"/>
                <w:szCs w:val="24"/>
              </w:rPr>
              <w:t>375636.75</w:t>
            </w:r>
          </w:p>
        </w:tc>
        <w:tc>
          <w:tcPr>
            <w:tcW w:w="1560" w:type="dxa"/>
          </w:tcPr>
          <w:p w:rsidR="00705C7C" w:rsidRPr="00705C7C" w:rsidRDefault="00705C7C" w:rsidP="00A92608">
            <w:pPr>
              <w:jc w:val="center"/>
              <w:rPr>
                <w:sz w:val="24"/>
                <w:szCs w:val="24"/>
              </w:rPr>
            </w:pPr>
            <w:r w:rsidRPr="00705C7C">
              <w:rPr>
                <w:sz w:val="24"/>
                <w:szCs w:val="24"/>
              </w:rPr>
              <w:t>1302335.75</w:t>
            </w:r>
          </w:p>
        </w:tc>
        <w:tc>
          <w:tcPr>
            <w:tcW w:w="4676" w:type="dxa"/>
          </w:tcPr>
          <w:p w:rsidR="00705C7C" w:rsidRDefault="00705C7C" w:rsidP="00705C7C">
            <w:pPr>
              <w:jc w:val="center"/>
            </w:pPr>
            <w:r w:rsidRPr="007F5A7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44E" w:rsidRDefault="0018244E" w:rsidP="00C80375">
      <w:r>
        <w:separator/>
      </w:r>
    </w:p>
  </w:endnote>
  <w:endnote w:type="continuationSeparator" w:id="0">
    <w:p w:rsidR="0018244E" w:rsidRDefault="0018244E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44E" w:rsidRDefault="0018244E" w:rsidP="00C80375">
      <w:r>
        <w:separator/>
      </w:r>
    </w:p>
  </w:footnote>
  <w:footnote w:type="continuationSeparator" w:id="0">
    <w:p w:rsidR="0018244E" w:rsidRDefault="0018244E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742171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04566"/>
    <w:rsid w:val="0018244E"/>
    <w:rsid w:val="003A465C"/>
    <w:rsid w:val="004E08DE"/>
    <w:rsid w:val="00705C7C"/>
    <w:rsid w:val="00742171"/>
    <w:rsid w:val="00C77C28"/>
    <w:rsid w:val="00C80375"/>
    <w:rsid w:val="00DB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37C084C-C0D1-4DD8-962D-5B9E86B75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2023-01-18T08:44:00Z</dcterms:created>
  <dcterms:modified xsi:type="dcterms:W3CDTF">2023-01-25T14:02:00Z</dcterms:modified>
  <dc:language>ru-RU</dc:language>
</cp:coreProperties>
</file>