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675E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22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101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675E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717BAA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17BAA" w:rsidRPr="00717BAA" w:rsidRDefault="00717BAA" w:rsidP="00717BAA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 внесении изменений в постановление Правительства</w:t>
            </w:r>
          </w:p>
          <w:p w:rsidR="00717BAA" w:rsidRDefault="00717BAA" w:rsidP="00717BAA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 от 28 июня 2022 г. № 241</w:t>
            </w:r>
          </w:p>
          <w:p w:rsidR="00717BAA" w:rsidRDefault="00717BAA" w:rsidP="00717BAA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«Об утверждении Порядка предоставления субсидий</w:t>
            </w:r>
          </w:p>
          <w:p w:rsidR="00717BAA" w:rsidRDefault="00717BAA" w:rsidP="00717BAA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целях возмещения части затрат промышленных</w:t>
            </w:r>
          </w:p>
          <w:p w:rsidR="00717BAA" w:rsidRDefault="00717BAA" w:rsidP="00717BAA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предприятий, связанных с приобретением</w:t>
            </w:r>
          </w:p>
          <w:p w:rsidR="000D5EED" w:rsidRPr="00717BAA" w:rsidRDefault="00717BAA" w:rsidP="00717BAA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 оборудования»</w:t>
            </w:r>
          </w:p>
        </w:tc>
      </w:tr>
      <w:tr w:rsidR="000D5EED" w:rsidRPr="00717BAA" w:rsidTr="002B3460">
        <w:trPr>
          <w:jc w:val="right"/>
        </w:trPr>
        <w:tc>
          <w:tcPr>
            <w:tcW w:w="5000" w:type="pct"/>
            <w:gridSpan w:val="3"/>
          </w:tcPr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Внести в постановление Правительства Рязанской области от 28 июня 2022 г. № 241 «Об утверждении  Порядка предоставления субсидий в целях возмещения части затрат промышленных предприятий, связанных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с приобретением нового оборудования» следующие изменения: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 пункт 1 изложить в следующей редакции: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«1. Утвердить </w:t>
            </w:r>
            <w:hyperlink w:anchor="P27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Порядок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предоставления субсидий в целях возмещения части затрат промышленных предприятий, связанных с приобретением нового оборудования, согласно приложению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 в приложении: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пункт 1 изложить в следующей редакции: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«1. 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Настоящий Порядок разработан в соответствии со </w:t>
            </w:r>
            <w:hyperlink r:id="rId12" w:history="1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статьей 78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Бюджетного кодекса Российской Федерации, Общими </w:t>
            </w:r>
            <w:hyperlink r:id="rId13" w:history="1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требованиями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производителям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товаров, работ, услуг, утвержденными постановлением Правительства Российской Федерации от 18 сентября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17BAA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2020 г. №  1492, </w:t>
            </w:r>
            <w:hyperlink r:id="rId14" w:history="1">
              <w:r w:rsidRPr="00717BAA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Правилами</w:t>
              </w:r>
            </w:hyperlink>
            <w:r w:rsidRPr="00717BAA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предоставления иных межбюджетных трансфертов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</w:t>
            </w:r>
            <w:proofErr w:type="gram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федерального бюджета бюджетам субъектов Российской Федерации в целях </w:t>
            </w:r>
            <w:proofErr w:type="spell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расходных обязательств субъектов Российской Федерации, возникающих при реализации региональных программ разви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тия промышленности, утвержденными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постановлением Правительства Российской Федерации от 15 марта 2016 г. № 194,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Правилами предоставления субсидий из федерального бюджета бюджетам субъектов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Российской Федерации в целях </w:t>
            </w:r>
            <w:proofErr w:type="spell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расходных обязательств субъектов Российской Федерации, возникающих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 реализации региональных программ развития промышленности, утвержденны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постановлением</w:t>
            </w:r>
            <w:proofErr w:type="gram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ее конкурентоспособности»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(в редакции постановления Правительства Российской Федерации от 2 июня 2022 г. № 1012) (далее совместно именуемые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Правила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предоставления межбюджетных трансфертов), законом Рязанской области об областном бюджете на очередной финансовый год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плановый период, в целях реализации мероприятия, направленного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достижение</w:t>
            </w:r>
            <w:proofErr w:type="gram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задачи «Государственная поддержка проектов, направленных на модернизацию</w:t>
            </w:r>
            <w:r w:rsidR="003C55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развитие промышленных предприятий Рязанской области»</w:t>
            </w:r>
            <w:r w:rsidR="003C55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hyperlink r:id="rId15" w:history="1">
              <w:r w:rsidRPr="003C55B8">
                <w:rPr>
                  <w:rFonts w:ascii="Times New Roman" w:eastAsia="Calibri" w:hAnsi="Times New Roman"/>
                  <w:spacing w:val="-2"/>
                  <w:sz w:val="28"/>
                  <w:szCs w:val="28"/>
                  <w:lang w:eastAsia="en-US"/>
                </w:rPr>
                <w:t>подпрограммы</w:t>
              </w:r>
              <w:r w:rsidR="003C55B8" w:rsidRPr="003C55B8">
                <w:rPr>
                  <w:rFonts w:ascii="Times New Roman" w:eastAsia="Calibri" w:hAnsi="Times New Roman"/>
                  <w:spacing w:val="-2"/>
                  <w:sz w:val="28"/>
                  <w:szCs w:val="28"/>
                  <w:lang w:eastAsia="en-US"/>
                </w:rPr>
                <w:t xml:space="preserve"> </w:t>
              </w:r>
              <w:r w:rsidRPr="003C55B8">
                <w:rPr>
                  <w:rFonts w:ascii="Times New Roman" w:eastAsia="Calibri" w:hAnsi="Times New Roman"/>
                  <w:spacing w:val="-2"/>
                  <w:sz w:val="28"/>
                  <w:szCs w:val="28"/>
                  <w:lang w:eastAsia="en-US"/>
                </w:rPr>
                <w:t>№ 7</w:t>
              </w:r>
            </w:hyperlink>
            <w:r w:rsidRPr="003C55B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«Стимулирование развития промышленности и внедрение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современных промышленных технологий» государственной программы </w:t>
            </w:r>
            <w:r w:rsidRPr="003C55B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Рязанской области «Экономическое развитие», утвержденной постановлением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 от 29 октября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C55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2014 г.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306.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Настоящий Порядок регламентирует предоставление субсидий промышленным предприятиям за счет средств областного бюджета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и средств, источником финансового обеспечения которых является межбюджетный  трансферт из федерального бюджета бюджетам субъектов Российской Федерации, в целях возмещения части затрат промышленных предприятий, связанных с приобретением нового оборудования (далее – субсидия).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об областном бюджете на очередной финансовый год и плановый период).»;</w:t>
            </w:r>
            <w:proofErr w:type="gramEnd"/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пункте 2: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подпункт 1 изложить в следующей редакции: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«1) 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промышленные предприятия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субъекты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деятельности в сфере промышленности, зарегистрированные на территории Рязанской области, осуществляющие деятельность, относящуюся по виду экономической деятельности к </w:t>
            </w:r>
            <w:hyperlink r:id="rId16" w:history="1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разделу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 (учитывается наличие основного и (или) дополнительного вида деятельности);»;</w:t>
            </w:r>
            <w:proofErr w:type="gramEnd"/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подпункте 2 слова «иных межбюджетных трансфертов» заменить словами «межбюджетных трансфертов»;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пункте 4: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подпункте 1: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lastRenderedPageBreak/>
              <w:t>абзац четвертый изложить в следующей редакции: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>«-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363A9B"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 офшорные</w:t>
            </w:r>
            <w:r w:rsidR="00363A9B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компании),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 превышает 25 процентов (если иное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 xml:space="preserve">не предусмотрено законодательством Российской Федерации). </w:t>
            </w:r>
            <w:proofErr w:type="gramStart"/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>;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717B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абзацы шестой, восьмой</w:t>
            </w:r>
            <w:r w:rsidR="00363A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363A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десятый признать утратившими силу;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дополнить подпунктом 1.1 следующего содержания: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>«1.1)</w:t>
            </w:r>
            <w:r w:rsidR="00363A9B">
              <w:rPr>
                <w:rFonts w:ascii="Times New Roman" w:eastAsia="Arial Unicode MS" w:hAnsi="Times New Roman"/>
                <w:sz w:val="28"/>
                <w:szCs w:val="28"/>
              </w:rPr>
              <w:t> 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промышленное предприятие на дату не ранее 14 рабочих дней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>до даты подачи в Министерство заявки: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- не имеет неисполненной обязанности по уплате налогов, сборов, страховых взносов, пеней, штрафов, процентов, подлежащих уплате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 xml:space="preserve">в соответствии с законодательством Российской Федерации о налогах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br/>
              <w:t>и сборах;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gramStart"/>
            <w:r w:rsidRPr="00717BAA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>- не находится в процессе реорганизации (за исключением реорганизации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 xml:space="preserve">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</w:t>
            </w:r>
            <w:r w:rsidR="00363A9B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>Федерации (для юридических лиц), не прекратил деятельность в</w:t>
            </w:r>
            <w:r w:rsidR="00363A9B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>качестве индивидуального предпринимателя (для индивидуальных</w:t>
            </w:r>
            <w:r w:rsidR="00363A9B" w:rsidRPr="00363A9B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eastAsia="Arial Unicode MS" w:hAnsi="Times New Roman"/>
                <w:sz w:val="28"/>
                <w:szCs w:val="28"/>
              </w:rPr>
              <w:t>предпринимателей);»;</w:t>
            </w:r>
            <w:proofErr w:type="gramEnd"/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в подпункте 6 слова 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субсидии)»; 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пункт 5 изложить в следующей редакции: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«5.</w:t>
            </w:r>
            <w:r w:rsidR="00363A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Результат предоставления субсидии – оказана государственная поддержка проектов, направленных на модернизацию и развитие промышленных предприятий Рязанской области (количество созданных рабочих мест промышленными предприятиями Рязанской области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(в отношении субсидий, предоставляемых с 1 января 2023 года,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не применяется); 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hyperlink r:id="rId17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классификатора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видов экономической деятельности,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за исключением видов деятельности, не относящихся к сфере ведения Министерства промышленности и торговли Российской Федерации; объем отгруженных товаров собственного производства, выполненных работ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и услуг собственными силами по видам экономической деятельности раздела «Обрабатывающие производства» Общероссийского </w:t>
            </w:r>
            <w:hyperlink r:id="rId18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классификатора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видов экономической деятельности, за исключением видов деятельности,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не относящихся к сфере ведения Министерства промышленности и торговли Российской Федерации; 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не относящихся к сфере ведения Министерства промышленности и торговли Российской Федерации (строка 07 графы 4 формы федерального </w:t>
            </w:r>
            <w:r w:rsidRPr="00717BAA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статистического наблюдения</w:t>
            </w:r>
            <w:proofErr w:type="gramEnd"/>
            <w:r w:rsidRPr="00717BAA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№ </w:t>
            </w:r>
            <w:proofErr w:type="gramStart"/>
            <w:r w:rsidRPr="00717BAA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11 «Сведения о наличии и движении основных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фондов (средств) и других нефинансовых активов»)), нарастающим итогом в течение 3 лет от года предоставления субсидии.</w:t>
            </w:r>
            <w:proofErr w:type="gramEnd"/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Показателями являются:</w:t>
            </w:r>
          </w:p>
          <w:p w:rsidR="00717BAA" w:rsidRPr="00717BAA" w:rsidRDefault="00717BAA" w:rsidP="00717BAA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количество созданных рабочих мест промышленными предприятиями Рязанской области (в отношении субсидий, предоставляемых с 1 января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2023 года, не применяется); </w:t>
            </w:r>
          </w:p>
          <w:p w:rsidR="00717BAA" w:rsidRPr="00717BAA" w:rsidRDefault="00717BAA" w:rsidP="00717BAA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 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hyperlink r:id="rId19" w:history="1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классификатора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  <w:p w:rsidR="00717BAA" w:rsidRPr="00717BAA" w:rsidRDefault="00717BAA" w:rsidP="00717BAA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 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</w:t>
            </w:r>
            <w:hyperlink r:id="rId20" w:history="1">
              <w:r w:rsidRPr="00717BA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классификатора</w:t>
              </w:r>
            </w:hyperlink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  <w:p w:rsidR="00717BAA" w:rsidRPr="00717BAA" w:rsidRDefault="00717BAA" w:rsidP="00717BAA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="00363A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(строка 07 графы 4 формы федерального статистического наблюдения</w:t>
            </w:r>
            <w:proofErr w:type="gram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«Сведения о наличии и движении основных фондов (средств) и других нефинансовых активов»).</w:t>
            </w:r>
            <w:proofErr w:type="gramEnd"/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Точная дата завершения и конечные значения результата предоставления субсидии, показателей указываются в соглашении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 предоставлении субсидии (далее – Соглашение) нарастающим итогом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 в пункте 7: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абзаце первом слова «в срок не менее чем за 31 календарный день </w:t>
            </w: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 истечения срока подачи заявок» исключить;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третьем слова «30-го» заменить словами «10-го»;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 в пункте 8: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в подпункте 3 слова «на дату подачи заявки» заменить словами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«на дату не ранее 14 рабочих дней до даты подачи заявки»;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подпункты 4,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5 признать утратившими силу;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подпункте 6 слова «в текущем году или предшествующем ему году» исключить;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подпункт 8 дополнить словами «в текущем году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или предшествующем ему году»;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подпункт 9 дополнить словами «(унифицированная форма № ОС-1,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в документе должен быть указан Общероссийский классификатор основных фондов)»;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дополнить абзацем следующего содержания: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«Документы, указанные в подпунктах 6-9 настоящего пункта, должны быть заверены в порядке, установленном законодательством Российской Федерации</w:t>
            </w: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пункте 10: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«15 рабочих дней» заменить словами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«20 рабочих дней»;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в абзаце втором слова «в </w:t>
            </w:r>
            <w:hyperlink w:anchor="P84">
              <w:r w:rsidRPr="00717BAA">
                <w:rPr>
                  <w:rFonts w:ascii="Times New Roman" w:hAnsi="Times New Roman"/>
                  <w:sz w:val="28"/>
                  <w:szCs w:val="28"/>
                </w:rPr>
                <w:t>подпунктах 2</w:t>
              </w:r>
            </w:hyperlink>
            <w:r w:rsidRPr="00717BAA">
              <w:rPr>
                <w:rFonts w:ascii="Times New Roman" w:hAnsi="Times New Roman"/>
                <w:sz w:val="28"/>
                <w:szCs w:val="28"/>
              </w:rPr>
              <w:t>-</w:t>
            </w:r>
            <w:hyperlink w:anchor="P87">
              <w:r w:rsidRPr="00717BAA">
                <w:rPr>
                  <w:rFonts w:ascii="Times New Roman" w:hAnsi="Times New Roman"/>
                  <w:sz w:val="28"/>
                  <w:szCs w:val="28"/>
                </w:rPr>
                <w:t>5 пункта 8</w:t>
              </w:r>
            </w:hyperlink>
            <w:r w:rsidRPr="00717BAA">
              <w:rPr>
                <w:rFonts w:ascii="Times New Roman" w:hAnsi="Times New Roman"/>
                <w:sz w:val="28"/>
                <w:szCs w:val="28"/>
              </w:rPr>
              <w:t xml:space="preserve">» заменить словами «в </w:t>
            </w:r>
            <w:hyperlink w:anchor="P84">
              <w:r w:rsidRPr="00717BAA">
                <w:rPr>
                  <w:rFonts w:ascii="Times New Roman" w:hAnsi="Times New Roman"/>
                  <w:sz w:val="28"/>
                  <w:szCs w:val="28"/>
                </w:rPr>
                <w:t>подпунктах 2</w:t>
              </w:r>
            </w:hyperlink>
            <w:r w:rsidRPr="00717B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w:anchor="P87">
              <w:r w:rsidRPr="00717BAA">
                <w:rPr>
                  <w:rFonts w:ascii="Times New Roman" w:hAnsi="Times New Roman"/>
                  <w:sz w:val="28"/>
                  <w:szCs w:val="28"/>
                </w:rPr>
                <w:t>3 пункта 8</w:t>
              </w:r>
            </w:hyperlink>
            <w:r w:rsidRPr="00717BA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абзаце третьем слова «, из реестра дисквалифицированных лиц, реестра недобросовестных поставщиков (подрядчиков, исполнителей) на дату регистрации заявки» исключить;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абзаце четвертом слова «, реестре дисквалифицированных лиц, реестре недобросовестных поставщиков (подрядчиков, исполнителей)» исключить;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пункте 12: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«12. Субсидия предоставляется: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в объеме не более 20 процентов понесенных получателем субсидии затрат и в сумме, не превышающей 10 миллионов рублей на получателя субсидии (в отношении субсидий, предоставляемых до 1 января 2023 года);</w:t>
            </w:r>
          </w:p>
          <w:p w:rsidR="00717BAA" w:rsidRPr="00717BAA" w:rsidRDefault="00717BAA" w:rsidP="00717B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объеме не более 50 процентов понесенных получателем субсидии затрат и в сумме, не превышающей 20 миллионов рублей на получателя субсидии (в отношении субсидий, предоставляемых с 1 января 2023 года)</w:t>
            </w:r>
            <w:proofErr w:type="gramStart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717B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«В случае</w:t>
            </w: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если по результатам расчета размер субсидии на одно промышленное предприятие превышает 10 миллионов рублей (с 1 января 2023 года – 20 миллионов рублей), такому промышленному предприятию субсидия предоставляется в размере 10 миллионов рублей (с 1 января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</w:r>
            <w:r w:rsidRPr="00717BAA">
              <w:rPr>
                <w:rFonts w:ascii="Times New Roman" w:hAnsi="Times New Roman"/>
                <w:sz w:val="28"/>
                <w:szCs w:val="28"/>
              </w:rPr>
              <w:lastRenderedPageBreak/>
              <w:t>2023 года – 20 миллионов рублей).»;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абзаце первом пункта 13 слова «5 рабочих дней» заменить словами «10 рабочих дней»;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- в абзаце </w:t>
            </w:r>
            <w:r w:rsidR="00363A9B">
              <w:rPr>
                <w:rFonts w:ascii="Times New Roman" w:hAnsi="Times New Roman"/>
                <w:sz w:val="28"/>
                <w:szCs w:val="28"/>
              </w:rPr>
              <w:t>седьмом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пункта 17 слова «заказным почтовым отправлением с уведомлением о вручении» заменить словами «на адрес электронной почты, указанный в заявке»;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пункте 19 слова «по состоянию на 31 декабря» заменить словами «по итогам»;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- в приложени</w:t>
            </w:r>
            <w:r w:rsidR="00363A9B">
              <w:rPr>
                <w:rFonts w:ascii="Times New Roman" w:hAnsi="Times New Roman"/>
                <w:sz w:val="28"/>
                <w:szCs w:val="28"/>
              </w:rPr>
              <w:t>и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субсидий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для возмещения части затрат промышленных предприятий, связанных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с приобретением нового оборудования:</w:t>
            </w:r>
          </w:p>
          <w:p w:rsid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таблице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пункта 3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63A9B" w:rsidRPr="00717BAA" w:rsidRDefault="00363A9B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головке: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слова «результата предоставления субсидии/показатели, необходимые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слова «получена субсидия» заменить словами «планируется получение субсидии </w:t>
            </w:r>
            <w:r w:rsidRPr="00717BAA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17BAA" w:rsidRPr="00717BAA" w:rsidRDefault="00363A9B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слова</w:t>
            </w:r>
            <w:r w:rsidR="00717BAA" w:rsidRPr="00717BAA">
              <w:rPr>
                <w:rFonts w:ascii="Times New Roman" w:hAnsi="Times New Roman"/>
                <w:sz w:val="28"/>
                <w:szCs w:val="28"/>
              </w:rPr>
              <w:t xml:space="preserve"> «100%» исключить; 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дополнить сноской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A9B" w:rsidRPr="00717BAA">
              <w:rPr>
                <w:rFonts w:ascii="Times New Roman" w:hAnsi="Times New Roman"/>
                <w:sz w:val="28"/>
                <w:szCs w:val="28"/>
              </w:rPr>
              <w:t>«</w:t>
            </w:r>
            <w:r w:rsidR="00363A9B" w:rsidRPr="00717BA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«</w:t>
            </w:r>
            <w:r w:rsidRPr="00717BA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717BAA">
              <w:rPr>
                <w:rFonts w:ascii="Times New Roman" w:hAnsi="Times New Roman"/>
                <w:sz w:val="24"/>
                <w:szCs w:val="24"/>
              </w:rPr>
              <w:t xml:space="preserve"> Значение характеристик (показателей, необходимых для достижения результата предоставления субсидии) рассчитывается с 1 числа месяца,</w:t>
            </w:r>
            <w:r w:rsidR="00363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BAA">
              <w:rPr>
                <w:rFonts w:ascii="Times New Roman" w:hAnsi="Times New Roman"/>
                <w:sz w:val="24"/>
                <w:szCs w:val="24"/>
              </w:rPr>
              <w:t>в котором планируется подача заявки</w:t>
            </w:r>
            <w:proofErr w:type="gramStart"/>
            <w:r w:rsidRPr="00717BAA">
              <w:rPr>
                <w:rFonts w:ascii="Times New Roman" w:hAnsi="Times New Roman"/>
                <w:sz w:val="24"/>
                <w:szCs w:val="24"/>
              </w:rPr>
              <w:t>.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 xml:space="preserve">«- 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363A9B">
              <w:rPr>
                <w:rFonts w:ascii="Times New Roman" w:hAnsi="Times New Roman"/>
                <w:sz w:val="28"/>
                <w:szCs w:val="28"/>
              </w:rPr>
              <w:t>–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компании),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не предусмотрено законодательством Российской Федерации)</w:t>
            </w: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17B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абзацы пятый</w:t>
            </w:r>
            <w:r w:rsidR="00363A9B">
              <w:rPr>
                <w:rFonts w:ascii="Times New Roman" w:hAnsi="Times New Roman"/>
                <w:sz w:val="28"/>
                <w:szCs w:val="28"/>
              </w:rPr>
              <w:t> 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-</w:t>
            </w:r>
            <w:r w:rsidR="00363A9B">
              <w:rPr>
                <w:rFonts w:ascii="Times New Roman" w:hAnsi="Times New Roman"/>
                <w:sz w:val="28"/>
                <w:szCs w:val="28"/>
              </w:rPr>
              <w:t> 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седьмой, девятый признать утратившими силу;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абзац десятый изложить в следующей редакции:</w:t>
            </w:r>
          </w:p>
          <w:p w:rsid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 xml:space="preserve">«- по состоянию на «___» ________ 20___ г.  не находится в процессе реорганизации (за исключением реорганизации в форме присоединения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 xml:space="preserve">к юридическому лицу, являющемуся участником отбора, другого юридического лица), ликвидации, в отношении него не введена процедура </w:t>
            </w:r>
            <w:r w:rsidRPr="00717BAA">
              <w:rPr>
                <w:rFonts w:ascii="Times New Roman" w:hAnsi="Times New Roman"/>
                <w:spacing w:val="-2"/>
                <w:sz w:val="28"/>
                <w:szCs w:val="28"/>
              </w:rPr>
              <w:t>банкротства, его деятельность не приостановлена в порядке, предусмотренном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законодательством Российской Федерации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>(для юридических лиц), не прекратил деятельность в качестве индивидуального предпринимателя (для индивидуальных предпринимателей);»;</w:t>
            </w:r>
            <w:proofErr w:type="gramEnd"/>
          </w:p>
          <w:p w:rsidR="00363A9B" w:rsidRPr="00717BAA" w:rsidRDefault="00363A9B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абзац </w:t>
            </w:r>
            <w:r>
              <w:rPr>
                <w:rFonts w:ascii="Times New Roman" w:hAnsi="Times New Roman"/>
                <w:sz w:val="28"/>
                <w:szCs w:val="28"/>
              </w:rPr>
              <w:t>одиннадцатый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«- по состоянию на «___» ________ 20___ г.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</w:t>
            </w:r>
            <w:r w:rsidR="00363A9B">
              <w:rPr>
                <w:rFonts w:ascii="Times New Roman" w:hAnsi="Times New Roman"/>
                <w:sz w:val="28"/>
                <w:szCs w:val="28"/>
              </w:rPr>
              <w:t xml:space="preserve"> абзаце втором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363A9B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 5 слова 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в пункте 6 слова 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субсидии)»;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- в приложения № 2 к Порядку предоставления субсидий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 xml:space="preserve">для возмещения части затрат промышленных предприятий, связанных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с приобретением нового оборудования: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пункт 2 изложить в следующей редакции: </w:t>
            </w:r>
          </w:p>
          <w:p w:rsidR="00717BAA" w:rsidRPr="00717BAA" w:rsidRDefault="00717BAA" w:rsidP="00717BA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 xml:space="preserve">«2. Перечень нового оборудования, затраты на приобретение которого планируется возместить, с указанием его наименования и кода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br/>
              <w:t>по Общероссийскому классификатору основных фондов</w:t>
            </w:r>
            <w:proofErr w:type="gramStart"/>
            <w:r w:rsidRPr="00717BA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17BA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13643" w:rsidRPr="00363A9B" w:rsidRDefault="00363A9B" w:rsidP="00363A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сноске «</w:t>
            </w:r>
            <w:r w:rsidRPr="00363A9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пункта 3 </w:t>
            </w:r>
            <w:r w:rsidR="00717BAA" w:rsidRPr="00717BAA">
              <w:rPr>
                <w:rFonts w:ascii="Times New Roman" w:hAnsi="Times New Roman"/>
                <w:sz w:val="28"/>
                <w:szCs w:val="28"/>
              </w:rPr>
              <w:t xml:space="preserve">цифры «20», «10» заменить </w:t>
            </w:r>
            <w:r w:rsidRPr="00717BAA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717BAA" w:rsidRPr="00717BAA">
              <w:rPr>
                <w:rFonts w:ascii="Times New Roman" w:hAnsi="Times New Roman"/>
                <w:sz w:val="28"/>
                <w:szCs w:val="28"/>
              </w:rPr>
              <w:t>цифрами «50», «20».</w:t>
            </w:r>
          </w:p>
        </w:tc>
      </w:tr>
      <w:tr w:rsidR="002B3460" w:rsidRPr="00717BAA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717BA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7BA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7BA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7BAA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17BA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17BA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7BA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7BA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7BAA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17BA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717BA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717BAA" w:rsidSect="002E2737">
      <w:headerReference w:type="default" r:id="rId2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31" w:rsidRDefault="00D16231">
      <w:r>
        <w:separator/>
      </w:r>
    </w:p>
  </w:endnote>
  <w:endnote w:type="continuationSeparator" w:id="0">
    <w:p w:rsidR="00D16231" w:rsidRDefault="00D1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31" w:rsidRDefault="00D16231">
      <w:r>
        <w:separator/>
      </w:r>
    </w:p>
  </w:footnote>
  <w:footnote w:type="continuationSeparator" w:id="0">
    <w:p w:rsidR="00D16231" w:rsidRDefault="00D16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75EA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15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5ICp+EnXrrxZZRO4nPI/k49k8c=" w:salt="Ui06blstzpdsrbYTd6pvs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9B"/>
    <w:rsid w:val="00363AE3"/>
    <w:rsid w:val="00380BC5"/>
    <w:rsid w:val="003813CD"/>
    <w:rsid w:val="0038445B"/>
    <w:rsid w:val="003870C2"/>
    <w:rsid w:val="00394CB0"/>
    <w:rsid w:val="003C55B8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17BAA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16231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675EA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68714DAC92D6E7E836ED60D7D1C2BBA129EACE5FF38E598D70820B2F1A935F1F8DB6DFCEFABAAFC0554910088B211562C191071A3Y0G" TargetMode="External"/><Relationship Id="rId18" Type="http://schemas.openxmlformats.org/officeDocument/2006/relationships/hyperlink" Target="consultantplus://offline/ref=6DBD709D36DDE03B07A49A3344DD84C7A7BBA8C5E53C3CD800167967265FEF1FDE0891F85097D83805C65838E5o6RF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8714DAC92D6E7E836ED60D7D1C2BBA129DABE4FF3BE598D70820B2F1A935F1F8DB6DFCEFA3FDA4480AC851CFF91C55310510702DE8C587A3Y4G" TargetMode="External"/><Relationship Id="rId17" Type="http://schemas.openxmlformats.org/officeDocument/2006/relationships/hyperlink" Target="consultantplus://offline/ref=6DBD709D36DDE03B07A49A3344DD84C7A7BBA8C5E53C3CD800167967265FEF1FDE0891F85097D83805C65838E5o6R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3E93C8B6A9C2CF9BFE56324229D007779D6D36E03F671B9268837160070AB77340EBB8853F25AF59AA642B52CEC54F90D5D326CDF8CCFAOAzCG" TargetMode="External"/><Relationship Id="rId20" Type="http://schemas.openxmlformats.org/officeDocument/2006/relationships/hyperlink" Target="consultantplus://offline/ref=EDF8F16B266D22CBC3D137E3F3292D58D177189BA82BA311741088491B03EA50137DE5AA0386D7E2489B027EE025G2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8714DAC92D6E7E836EC8006B7075B01596F7EBF431EBC8835F26E5AEF933A4B89B6BA9ACE4F3AC4206950188A74504764E1D7330F4C58629200BDAADYFG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DF8F16B266D22CBC3D137E3F3292D58D177189BA82BA311741088491B03EA50137DE5AA0386D7E2489B027EE025G2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68714DAC92D6E7E836ED60D7D1C2BBA129FA0E1F039E598D70820B2F1A935F1F8DB6DFFEAA1F5F91045C90D8BAF0F553105127331AEY9G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25</TotalTime>
  <Pages>7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2023-03-17T13:05:00Z</cp:lastPrinted>
  <dcterms:created xsi:type="dcterms:W3CDTF">2023-03-17T11:29:00Z</dcterms:created>
  <dcterms:modified xsi:type="dcterms:W3CDTF">2023-03-22T12:40:00Z</dcterms:modified>
</cp:coreProperties>
</file>