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8054E" w:rsidP="00F8054E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0526A9">
        <w:rPr>
          <w:rFonts w:ascii="Times New Roman" w:hAnsi="Times New Roman"/>
          <w:bCs/>
          <w:sz w:val="28"/>
          <w:szCs w:val="28"/>
        </w:rPr>
        <w:t>от 03 марта 2023 г. № 9</w:t>
      </w:r>
      <w:r>
        <w:rPr>
          <w:rFonts w:ascii="Times New Roman" w:hAnsi="Times New Roman"/>
          <w:bCs/>
          <w:sz w:val="28"/>
          <w:szCs w:val="28"/>
        </w:rPr>
        <w:t>6</w:t>
      </w:r>
      <w:r w:rsidRPr="000526A9">
        <w:rPr>
          <w:rFonts w:ascii="Times New Roman" w:hAnsi="Times New Roman"/>
          <w:bCs/>
          <w:sz w:val="28"/>
          <w:szCs w:val="28"/>
        </w:rPr>
        <w:t>-р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4"/>
        <w:gridCol w:w="2489"/>
      </w:tblGrid>
      <w:tr w:rsidR="002E51A7" w:rsidRPr="00D86452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151279" w:rsidRPr="00D86452" w:rsidRDefault="00151279" w:rsidP="00D864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452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24.11.2021 № 489-р (в редакции распоряжений Правительства Рязанской области от 20.12.2021 № 533-р, от 09.02.2022 № 59-р,</w:t>
            </w:r>
            <w:r w:rsidRPr="00D86452">
              <w:rPr>
                <w:rFonts w:ascii="Times New Roman" w:hAnsi="Times New Roman"/>
              </w:rPr>
              <w:t xml:space="preserve"> </w:t>
            </w:r>
            <w:r w:rsidRPr="00D86452">
              <w:rPr>
                <w:rFonts w:ascii="Times New Roman" w:hAnsi="Times New Roman"/>
                <w:sz w:val="28"/>
                <w:szCs w:val="28"/>
              </w:rPr>
              <w:t>от 20.04.2022 № 205-р, от 11.10.2022 №</w:t>
            </w:r>
            <w:r w:rsidR="005E5D58" w:rsidRPr="00D864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6452">
              <w:rPr>
                <w:rFonts w:ascii="Times New Roman" w:hAnsi="Times New Roman"/>
                <w:sz w:val="28"/>
                <w:szCs w:val="28"/>
              </w:rPr>
              <w:t>527-р) следующие изменения:</w:t>
            </w:r>
          </w:p>
          <w:p w:rsidR="00151279" w:rsidRPr="00D86452" w:rsidRDefault="00D86452" w:rsidP="00D864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151279" w:rsidRPr="00D86452">
              <w:rPr>
                <w:rFonts w:ascii="Times New Roman" w:hAnsi="Times New Roman"/>
                <w:sz w:val="28"/>
                <w:szCs w:val="28"/>
              </w:rPr>
              <w:t>строку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3260"/>
              <w:gridCol w:w="5245"/>
            </w:tblGrid>
            <w:tr w:rsidR="00151279" w:rsidRPr="00D86452" w:rsidTr="00764490">
              <w:trPr>
                <w:trHeight w:val="249"/>
              </w:trPr>
              <w:tc>
                <w:tcPr>
                  <w:tcW w:w="846" w:type="dxa"/>
                  <w:shd w:val="clear" w:color="000000" w:fill="FFFFFF"/>
                  <w:vAlign w:val="center"/>
                </w:tcPr>
                <w:p w:rsidR="00151279" w:rsidRPr="00D86452" w:rsidRDefault="00151279" w:rsidP="00764490">
                  <w:pPr>
                    <w:spacing w:line="276" w:lineRule="auto"/>
                    <w:ind w:left="-206" w:firstLine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6452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shd w:val="clear" w:color="000000" w:fill="FFFFFF"/>
                  <w:vAlign w:val="center"/>
                </w:tcPr>
                <w:p w:rsidR="00151279" w:rsidRPr="00D86452" w:rsidRDefault="00151279" w:rsidP="00764490">
                  <w:pPr>
                    <w:spacing w:line="276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452">
                    <w:rPr>
                      <w:rFonts w:ascii="Times New Roman" w:eastAsia="Calibri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45" w:type="dxa"/>
                  <w:shd w:val="clear" w:color="000000" w:fill="FFFFFF"/>
                  <w:vAlign w:val="center"/>
                </w:tcPr>
                <w:p w:rsidR="00151279" w:rsidRPr="00D86452" w:rsidRDefault="00151279" w:rsidP="00764490">
                  <w:pPr>
                    <w:pStyle w:val="ConsPlusCell"/>
                    <w:ind w:left="33" w:right="14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4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151279" w:rsidRPr="00D86452" w:rsidTr="00764490">
              <w:trPr>
                <w:trHeight w:val="756"/>
              </w:trPr>
              <w:tc>
                <w:tcPr>
                  <w:tcW w:w="846" w:type="dxa"/>
                  <w:shd w:val="clear" w:color="000000" w:fill="FFFFFF"/>
                </w:tcPr>
                <w:p w:rsidR="00151279" w:rsidRPr="00D86452" w:rsidRDefault="00151279" w:rsidP="00764490">
                  <w:pPr>
                    <w:spacing w:line="276" w:lineRule="auto"/>
                    <w:ind w:left="-206" w:firstLine="14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6452">
                    <w:rPr>
                      <w:rFonts w:ascii="Times New Roman" w:hAnsi="Times New Roman"/>
                      <w:sz w:val="28"/>
                      <w:szCs w:val="28"/>
                    </w:rPr>
                    <w:t>«395</w:t>
                  </w:r>
                </w:p>
              </w:tc>
              <w:tc>
                <w:tcPr>
                  <w:tcW w:w="3260" w:type="dxa"/>
                  <w:shd w:val="clear" w:color="000000" w:fill="FFFFFF"/>
                </w:tcPr>
                <w:p w:rsidR="00151279" w:rsidRPr="00D86452" w:rsidRDefault="00151279" w:rsidP="00764490">
                  <w:pPr>
                    <w:spacing w:line="276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452">
                    <w:rPr>
                      <w:rFonts w:ascii="Times New Roman" w:eastAsia="Calibri" w:hAnsi="Times New Roman"/>
                      <w:sz w:val="28"/>
                      <w:szCs w:val="28"/>
                    </w:rPr>
                    <w:t>2 02 58501 09 0000 150</w:t>
                  </w:r>
                </w:p>
              </w:tc>
              <w:tc>
                <w:tcPr>
                  <w:tcW w:w="5245" w:type="dxa"/>
                  <w:shd w:val="clear" w:color="000000" w:fill="FFFFFF"/>
                </w:tcPr>
                <w:p w:rsidR="00151279" w:rsidRPr="00D86452" w:rsidRDefault="00151279" w:rsidP="00D86452">
                  <w:pPr>
                    <w:pStyle w:val="ConsPlusCell"/>
                    <w:ind w:left="33" w:right="1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D864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Межбюджетные трансферты, передаваемые бюджетам территориальных фондов обязательного медицинского страхования субъектов Российской Федерации и г. Байконура на дополнительное финансовое обеспечение медицинской помощи, оказанной лицам, застрахованным по обязательному медицинскому страхованию, в том числе с заболеванием и (или) подозрением на заболевание новой </w:t>
                  </w:r>
                  <w:proofErr w:type="spellStart"/>
                  <w:r w:rsidRPr="00D864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коронавирусной</w:t>
                  </w:r>
                  <w:proofErr w:type="spellEnd"/>
                  <w:r w:rsidRPr="00D864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инфекцией (COVID-19), в рамках реализации территориальных программ обязательного медицинского страхования в 2021-2022 годах»</w:t>
                  </w:r>
                  <w:proofErr w:type="gramEnd"/>
                </w:p>
              </w:tc>
            </w:tr>
          </w:tbl>
          <w:p w:rsidR="00151279" w:rsidRPr="00D86452" w:rsidRDefault="00D86452" w:rsidP="00D864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признать утратившей силу</w:t>
            </w:r>
            <w:r w:rsidR="00151279" w:rsidRPr="00D8645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51279" w:rsidRPr="00D86452" w:rsidRDefault="00D86452" w:rsidP="00D864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151279" w:rsidRPr="00D86452">
              <w:rPr>
                <w:rFonts w:ascii="Times New Roman" w:hAnsi="Times New Roman"/>
                <w:sz w:val="28"/>
                <w:szCs w:val="28"/>
              </w:rPr>
              <w:t xml:space="preserve">строку 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3260"/>
              <w:gridCol w:w="5245"/>
            </w:tblGrid>
            <w:tr w:rsidR="00151279" w:rsidRPr="00D86452" w:rsidTr="00764490">
              <w:trPr>
                <w:trHeight w:val="249"/>
              </w:trPr>
              <w:tc>
                <w:tcPr>
                  <w:tcW w:w="846" w:type="dxa"/>
                  <w:shd w:val="clear" w:color="000000" w:fill="FFFFFF"/>
                  <w:vAlign w:val="center"/>
                </w:tcPr>
                <w:p w:rsidR="00151279" w:rsidRPr="00D86452" w:rsidRDefault="00151279" w:rsidP="00764490">
                  <w:pPr>
                    <w:spacing w:line="276" w:lineRule="auto"/>
                    <w:ind w:left="-206" w:firstLine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6452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shd w:val="clear" w:color="000000" w:fill="FFFFFF"/>
                  <w:vAlign w:val="center"/>
                </w:tcPr>
                <w:p w:rsidR="00151279" w:rsidRPr="00D86452" w:rsidRDefault="00151279" w:rsidP="00764490">
                  <w:pPr>
                    <w:spacing w:line="276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452">
                    <w:rPr>
                      <w:rFonts w:ascii="Times New Roman" w:eastAsia="Calibri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45" w:type="dxa"/>
                  <w:shd w:val="clear" w:color="000000" w:fill="FFFFFF"/>
                  <w:vAlign w:val="center"/>
                </w:tcPr>
                <w:p w:rsidR="00151279" w:rsidRPr="00D86452" w:rsidRDefault="00151279" w:rsidP="00764490">
                  <w:pPr>
                    <w:pStyle w:val="ConsPlusCell"/>
                    <w:ind w:left="33" w:right="14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4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151279" w:rsidRPr="00D86452" w:rsidTr="00764490">
              <w:trPr>
                <w:trHeight w:val="756"/>
              </w:trPr>
              <w:tc>
                <w:tcPr>
                  <w:tcW w:w="846" w:type="dxa"/>
                  <w:shd w:val="clear" w:color="000000" w:fill="FFFFFF"/>
                </w:tcPr>
                <w:p w:rsidR="00151279" w:rsidRPr="00D86452" w:rsidRDefault="00151279" w:rsidP="00764490">
                  <w:pPr>
                    <w:spacing w:line="276" w:lineRule="auto"/>
                    <w:ind w:left="-206" w:firstLine="14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6452">
                    <w:rPr>
                      <w:rFonts w:ascii="Times New Roman" w:hAnsi="Times New Roman"/>
                      <w:sz w:val="28"/>
                      <w:szCs w:val="28"/>
                    </w:rPr>
                    <w:t>«395</w:t>
                  </w:r>
                </w:p>
              </w:tc>
              <w:tc>
                <w:tcPr>
                  <w:tcW w:w="3260" w:type="dxa"/>
                  <w:shd w:val="clear" w:color="000000" w:fill="FFFFFF"/>
                </w:tcPr>
                <w:p w:rsidR="00151279" w:rsidRPr="00D86452" w:rsidRDefault="00151279" w:rsidP="00764490">
                  <w:pPr>
                    <w:spacing w:line="276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452">
                    <w:rPr>
                      <w:rFonts w:ascii="Times New Roman" w:eastAsia="Calibri" w:hAnsi="Times New Roman"/>
                      <w:sz w:val="28"/>
                      <w:szCs w:val="28"/>
                    </w:rPr>
                    <w:t>2 02 55257 09 0000 150</w:t>
                  </w:r>
                </w:p>
              </w:tc>
              <w:tc>
                <w:tcPr>
                  <w:tcW w:w="5245" w:type="dxa"/>
                  <w:shd w:val="clear" w:color="000000" w:fill="FFFFFF"/>
                </w:tcPr>
                <w:p w:rsidR="00151279" w:rsidRPr="00D86452" w:rsidRDefault="00151279" w:rsidP="00764490">
                  <w:pPr>
                    <w:pStyle w:val="ConsPlusCell"/>
                    <w:ind w:left="33" w:right="1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D8645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Межбюджетные трансферты, передаваемые бюджетам территориальных фондов обязательного медицинского страхования на финансовое обеспечение формирования нормированного страхового запаса территориального фонда обязательного медицинского страхования»</w:t>
                  </w:r>
                  <w:proofErr w:type="gramEnd"/>
                </w:p>
              </w:tc>
            </w:tr>
          </w:tbl>
          <w:p w:rsidR="00151279" w:rsidRPr="00D86452" w:rsidRDefault="00151279" w:rsidP="00D864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452">
              <w:rPr>
                <w:rFonts w:ascii="Times New Roman" w:hAnsi="Times New Roman"/>
                <w:sz w:val="28"/>
                <w:szCs w:val="28"/>
              </w:rPr>
              <w:lastRenderedPageBreak/>
              <w:t>изложить в следующей редакции: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3260"/>
              <w:gridCol w:w="5245"/>
            </w:tblGrid>
            <w:tr w:rsidR="00151279" w:rsidRPr="00D86452" w:rsidTr="00764490">
              <w:trPr>
                <w:trHeight w:val="249"/>
              </w:trPr>
              <w:tc>
                <w:tcPr>
                  <w:tcW w:w="846" w:type="dxa"/>
                  <w:shd w:val="clear" w:color="000000" w:fill="FFFFFF"/>
                  <w:vAlign w:val="center"/>
                </w:tcPr>
                <w:p w:rsidR="00151279" w:rsidRPr="00D86452" w:rsidRDefault="00151279" w:rsidP="00764490">
                  <w:pPr>
                    <w:spacing w:line="276" w:lineRule="auto"/>
                    <w:ind w:left="-206" w:firstLine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6452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shd w:val="clear" w:color="000000" w:fill="FFFFFF"/>
                  <w:vAlign w:val="center"/>
                </w:tcPr>
                <w:p w:rsidR="00151279" w:rsidRPr="00D86452" w:rsidRDefault="00151279" w:rsidP="00764490">
                  <w:pPr>
                    <w:spacing w:line="276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452">
                    <w:rPr>
                      <w:rFonts w:ascii="Times New Roman" w:eastAsia="Calibri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45" w:type="dxa"/>
                  <w:shd w:val="clear" w:color="000000" w:fill="FFFFFF"/>
                  <w:vAlign w:val="center"/>
                </w:tcPr>
                <w:p w:rsidR="00151279" w:rsidRPr="00D86452" w:rsidRDefault="00151279" w:rsidP="00764490">
                  <w:pPr>
                    <w:pStyle w:val="ConsPlusCell"/>
                    <w:ind w:left="33" w:right="14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4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151279" w:rsidRPr="00D86452" w:rsidTr="00764490">
              <w:trPr>
                <w:trHeight w:val="756"/>
              </w:trPr>
              <w:tc>
                <w:tcPr>
                  <w:tcW w:w="846" w:type="dxa"/>
                  <w:shd w:val="clear" w:color="000000" w:fill="FFFFFF"/>
                </w:tcPr>
                <w:p w:rsidR="00151279" w:rsidRPr="00D86452" w:rsidRDefault="00151279" w:rsidP="00764490">
                  <w:pPr>
                    <w:spacing w:line="276" w:lineRule="auto"/>
                    <w:ind w:left="-206" w:firstLine="14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6452">
                    <w:rPr>
                      <w:rFonts w:ascii="Times New Roman" w:hAnsi="Times New Roman"/>
                      <w:sz w:val="28"/>
                      <w:szCs w:val="28"/>
                    </w:rPr>
                    <w:t>«395</w:t>
                  </w:r>
                </w:p>
              </w:tc>
              <w:tc>
                <w:tcPr>
                  <w:tcW w:w="3260" w:type="dxa"/>
                  <w:shd w:val="clear" w:color="000000" w:fill="FFFFFF"/>
                </w:tcPr>
                <w:p w:rsidR="00151279" w:rsidRPr="00D86452" w:rsidRDefault="00151279" w:rsidP="00764490">
                  <w:pPr>
                    <w:spacing w:line="276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452">
                    <w:rPr>
                      <w:rFonts w:ascii="Times New Roman" w:eastAsia="Calibri" w:hAnsi="Times New Roman"/>
                      <w:sz w:val="28"/>
                      <w:szCs w:val="28"/>
                    </w:rPr>
                    <w:t>2 02 55257 09 0000 150</w:t>
                  </w:r>
                </w:p>
              </w:tc>
              <w:tc>
                <w:tcPr>
                  <w:tcW w:w="5245" w:type="dxa"/>
                  <w:shd w:val="clear" w:color="000000" w:fill="FFFFFF"/>
                </w:tcPr>
                <w:p w:rsidR="00151279" w:rsidRPr="00D86452" w:rsidRDefault="00151279" w:rsidP="00764490">
                  <w:pPr>
                    <w:pStyle w:val="ConsPlusCell"/>
                    <w:ind w:left="33" w:right="1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4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Межбюджетные трансферты, передаваемые бюджетам территориальных фондов обязательного медицинского страхования в целях </w:t>
                  </w:r>
                  <w:proofErr w:type="spellStart"/>
                  <w:r w:rsidRPr="00D864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софинансирования</w:t>
                  </w:r>
                  <w:proofErr w:type="spellEnd"/>
                  <w:r w:rsidRPr="00D864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расходов медицинских организаций на оплату труда врачей и среднего медицинского персонала»</w:t>
                  </w:r>
                </w:p>
              </w:tc>
            </w:tr>
          </w:tbl>
          <w:p w:rsidR="002E51A7" w:rsidRPr="00D86452" w:rsidRDefault="002E51A7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C96" w:rsidRPr="00D86452" w:rsidTr="00E97C96">
        <w:trPr>
          <w:trHeight w:val="309"/>
        </w:trPr>
        <w:tc>
          <w:tcPr>
            <w:tcW w:w="2574" w:type="pct"/>
          </w:tcPr>
          <w:p w:rsidR="00E97C96" w:rsidRPr="00D8645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D8645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D8645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D86452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D8645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D8645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D8645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D8645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D8645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D8645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86452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D86452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60FEA" w:rsidRPr="00D86452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D00" w:rsidRDefault="00C45D00">
      <w:r>
        <w:separator/>
      </w:r>
    </w:p>
  </w:endnote>
  <w:endnote w:type="continuationSeparator" w:id="0">
    <w:p w:rsidR="00C45D00" w:rsidRDefault="00C4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D00" w:rsidRDefault="00C45D00">
      <w:r>
        <w:separator/>
      </w:r>
    </w:p>
  </w:footnote>
  <w:footnote w:type="continuationSeparator" w:id="0">
    <w:p w:rsidR="00C45D00" w:rsidRDefault="00C45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8054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cvHQUlQ636u+ZPfEUYwwfkwPPI=" w:salt="9m63k3EQXlVSW/ym4Dp9b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279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5D58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5D00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A523C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6452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8054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rsid w:val="0015127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rsid w:val="0015127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6</cp:revision>
  <cp:lastPrinted>2008-04-23T08:17:00Z</cp:lastPrinted>
  <dcterms:created xsi:type="dcterms:W3CDTF">2022-06-03T07:34:00Z</dcterms:created>
  <dcterms:modified xsi:type="dcterms:W3CDTF">2023-03-06T07:28:00Z</dcterms:modified>
</cp:coreProperties>
</file>