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.03.2023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79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 xml:space="preserve">на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отклонение от предельных параметров разрешённого строительства, реконструкции объекта капитального строительства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на земельн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ом участке с кадастровым номером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62:05:2800301:985 по адресу: Клепиковский муниципальный район, Оськинское</w:t>
        <w:br/>
        <w:t>сельское поселение, вблизи д. Верещугино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Хлопцева Сергея Михайловича.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апреля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Рязанская область,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Клепиковский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район, д.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Оськино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, д. 54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14 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>, с 8.30 час. по 16.45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Рязанская область,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Клепиковский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район, д.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Оськино</w:t>
      </w:r>
      <w:r>
        <w:rPr>
          <w:rFonts w:cs="Times New Roman"/>
          <w:sz w:val="26"/>
          <w:szCs w:val="26"/>
          <w:highlight w:val="white"/>
          <w:shd w:fill="FFFFFF" w:val="clear"/>
        </w:rPr>
        <w:t>, д. 54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75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75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14 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14 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8.30 час. по 16.45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745</TotalTime>
  <Application>LibreOffice/6.4.4.2$Linux_X86_64 LibreOffice_project/40$Build-2</Application>
  <Pages>2</Pages>
  <Words>656</Words>
  <Characters>5004</Characters>
  <CharactersWithSpaces>5676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2023-03-22T12:10:55Z</cp:lastPrinted>
  <dcterms:modified xsi:type="dcterms:W3CDTF">2023-03-22T12:10:56Z</dcterms:modified>
  <cp:revision>91</cp:revision>
  <dc:subject/>
  <dc:title/>
</cp:coreProperties>
</file>