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36C4B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6C4B" w:rsidRPr="008F585F" w:rsidRDefault="00190FF9" w:rsidP="008F585F">
            <w:pPr>
              <w:rPr>
                <w:rFonts w:ascii="Times New Roman" w:hAnsi="Times New Roman"/>
                <w:sz w:val="28"/>
                <w:szCs w:val="28"/>
              </w:rPr>
            </w:pPr>
            <w:r w:rsidRPr="008F585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36C4B" w:rsidRPr="00F16284" w:rsidRDefault="00636C4B" w:rsidP="008F58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8F585F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8F585F" w:rsidRPr="008F5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85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E53E74" w:rsidRPr="00F16284">
        <w:tc>
          <w:tcPr>
            <w:tcW w:w="5428" w:type="dxa"/>
          </w:tcPr>
          <w:p w:rsidR="00E53E74" w:rsidRPr="00F16284" w:rsidRDefault="00E53E74" w:rsidP="00636C4B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3E74" w:rsidRPr="008F585F" w:rsidRDefault="00E02DBD" w:rsidP="008F58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31.03.2023 № 146-р</w:t>
            </w:r>
            <w:bookmarkStart w:id="0" w:name="_GoBack"/>
            <w:bookmarkEnd w:id="0"/>
          </w:p>
        </w:tc>
      </w:tr>
      <w:tr w:rsidR="00E53E74" w:rsidRPr="00F16284">
        <w:tc>
          <w:tcPr>
            <w:tcW w:w="5428" w:type="dxa"/>
          </w:tcPr>
          <w:p w:rsidR="00E53E74" w:rsidRPr="00F16284" w:rsidRDefault="00E53E74" w:rsidP="00636C4B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3E74" w:rsidRPr="008F585F" w:rsidRDefault="00E53E74" w:rsidP="008F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E74" w:rsidRPr="00F16284">
        <w:tc>
          <w:tcPr>
            <w:tcW w:w="5428" w:type="dxa"/>
          </w:tcPr>
          <w:p w:rsidR="00E53E74" w:rsidRPr="00F16284" w:rsidRDefault="00E53E74" w:rsidP="00636C4B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3E74" w:rsidRPr="008F585F" w:rsidRDefault="00E53E74" w:rsidP="008F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4F49" w:rsidRDefault="00314F49" w:rsidP="00636C4B">
      <w:pPr>
        <w:tabs>
          <w:tab w:val="left" w:pos="5771"/>
        </w:tabs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14F49" w:rsidRPr="00314F49" w:rsidRDefault="001A070A" w:rsidP="00314F49">
      <w:pPr>
        <w:ind w:right="55"/>
        <w:jc w:val="center"/>
        <w:rPr>
          <w:rFonts w:ascii="Times New Roman" w:hAnsi="Times New Roman"/>
          <w:sz w:val="28"/>
          <w:szCs w:val="28"/>
        </w:rPr>
      </w:pPr>
      <w:hyperlink r:id="rId11" w:anchor="P39" w:history="1">
        <w:proofErr w:type="gramStart"/>
        <w:r w:rsidR="00314F49" w:rsidRPr="00314F49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</w:hyperlink>
      <w:r w:rsidR="00E53E74">
        <w:rPr>
          <w:rStyle w:val="ad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314F49" w:rsidRPr="00314F49">
        <w:rPr>
          <w:rFonts w:ascii="Times New Roman" w:hAnsi="Times New Roman"/>
          <w:sz w:val="28"/>
          <w:szCs w:val="28"/>
        </w:rPr>
        <w:t>О</w:t>
      </w:r>
      <w:r w:rsidR="00E53E74">
        <w:rPr>
          <w:rFonts w:ascii="Times New Roman" w:hAnsi="Times New Roman"/>
          <w:sz w:val="28"/>
          <w:szCs w:val="28"/>
        </w:rPr>
        <w:t xml:space="preserve"> </w:t>
      </w:r>
      <w:r w:rsidR="00314F49" w:rsidRPr="00314F49">
        <w:rPr>
          <w:rFonts w:ascii="Times New Roman" w:hAnsi="Times New Roman"/>
          <w:sz w:val="28"/>
          <w:szCs w:val="28"/>
        </w:rPr>
        <w:t>Р</w:t>
      </w:r>
      <w:r w:rsidR="00E53E74">
        <w:rPr>
          <w:rFonts w:ascii="Times New Roman" w:hAnsi="Times New Roman"/>
          <w:sz w:val="28"/>
          <w:szCs w:val="28"/>
        </w:rPr>
        <w:t xml:space="preserve"> </w:t>
      </w:r>
      <w:r w:rsidR="00314F49" w:rsidRPr="00314F49">
        <w:rPr>
          <w:rFonts w:ascii="Times New Roman" w:hAnsi="Times New Roman"/>
          <w:sz w:val="28"/>
          <w:szCs w:val="28"/>
        </w:rPr>
        <w:t>Я</w:t>
      </w:r>
      <w:r w:rsidR="00E53E74">
        <w:rPr>
          <w:rFonts w:ascii="Times New Roman" w:hAnsi="Times New Roman"/>
          <w:sz w:val="28"/>
          <w:szCs w:val="28"/>
        </w:rPr>
        <w:t xml:space="preserve"> </w:t>
      </w:r>
      <w:r w:rsidR="00314F49" w:rsidRPr="00314F49">
        <w:rPr>
          <w:rFonts w:ascii="Times New Roman" w:hAnsi="Times New Roman"/>
          <w:sz w:val="28"/>
          <w:szCs w:val="28"/>
        </w:rPr>
        <w:t>Д</w:t>
      </w:r>
      <w:r w:rsidR="00E53E74">
        <w:rPr>
          <w:rFonts w:ascii="Times New Roman" w:hAnsi="Times New Roman"/>
          <w:sz w:val="28"/>
          <w:szCs w:val="28"/>
        </w:rPr>
        <w:t xml:space="preserve"> </w:t>
      </w:r>
      <w:r w:rsidR="00314F49" w:rsidRPr="00314F49">
        <w:rPr>
          <w:rFonts w:ascii="Times New Roman" w:hAnsi="Times New Roman"/>
          <w:sz w:val="28"/>
          <w:szCs w:val="28"/>
        </w:rPr>
        <w:t>О</w:t>
      </w:r>
      <w:r w:rsidR="00E53E74">
        <w:rPr>
          <w:rFonts w:ascii="Times New Roman" w:hAnsi="Times New Roman"/>
          <w:sz w:val="28"/>
          <w:szCs w:val="28"/>
        </w:rPr>
        <w:t xml:space="preserve"> </w:t>
      </w:r>
      <w:r w:rsidR="00314F49" w:rsidRPr="00314F49">
        <w:rPr>
          <w:rFonts w:ascii="Times New Roman" w:hAnsi="Times New Roman"/>
          <w:sz w:val="28"/>
          <w:szCs w:val="28"/>
        </w:rPr>
        <w:t>К</w:t>
      </w:r>
    </w:p>
    <w:p w:rsidR="00E53E74" w:rsidRDefault="00314F49" w:rsidP="00314F49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14F49">
        <w:rPr>
          <w:rFonts w:ascii="Times New Roman" w:hAnsi="Times New Roman"/>
          <w:sz w:val="28"/>
          <w:szCs w:val="28"/>
        </w:rPr>
        <w:t xml:space="preserve">согласования </w:t>
      </w:r>
      <w:r w:rsidR="008E4571">
        <w:rPr>
          <w:rFonts w:ascii="Times New Roman" w:hAnsi="Times New Roman"/>
          <w:sz w:val="28"/>
          <w:szCs w:val="28"/>
        </w:rPr>
        <w:t xml:space="preserve">в Правительстве Рязанской области </w:t>
      </w:r>
    </w:p>
    <w:p w:rsidR="00E53E74" w:rsidRDefault="00314F49" w:rsidP="008E4571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14F49">
        <w:rPr>
          <w:rFonts w:ascii="Times New Roman" w:hAnsi="Times New Roman"/>
          <w:sz w:val="28"/>
          <w:szCs w:val="28"/>
        </w:rPr>
        <w:t>проектов генеральных планов поселений,</w:t>
      </w:r>
      <w:r w:rsidR="008E4571">
        <w:rPr>
          <w:rFonts w:ascii="Times New Roman" w:hAnsi="Times New Roman"/>
          <w:sz w:val="28"/>
          <w:szCs w:val="28"/>
        </w:rPr>
        <w:t xml:space="preserve"> </w:t>
      </w:r>
      <w:r w:rsidRPr="00314F49">
        <w:rPr>
          <w:rFonts w:ascii="Times New Roman" w:hAnsi="Times New Roman"/>
          <w:sz w:val="28"/>
          <w:szCs w:val="28"/>
        </w:rPr>
        <w:t xml:space="preserve">городских </w:t>
      </w:r>
    </w:p>
    <w:p w:rsidR="00190FF9" w:rsidRDefault="00314F49" w:rsidP="008E4571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14F49">
        <w:rPr>
          <w:rFonts w:ascii="Times New Roman" w:hAnsi="Times New Roman"/>
          <w:sz w:val="28"/>
          <w:szCs w:val="28"/>
        </w:rPr>
        <w:t>округов Рязанской области</w:t>
      </w:r>
    </w:p>
    <w:p w:rsidR="00064B80" w:rsidRDefault="00064B80" w:rsidP="00314F49">
      <w:pPr>
        <w:tabs>
          <w:tab w:val="left" w:pos="2375"/>
        </w:tabs>
        <w:jc w:val="center"/>
        <w:rPr>
          <w:rFonts w:ascii="Times New Roman" w:hAnsi="Times New Roman"/>
          <w:sz w:val="28"/>
          <w:szCs w:val="28"/>
        </w:rPr>
      </w:pPr>
    </w:p>
    <w:p w:rsidR="00064B80" w:rsidRDefault="00064B80" w:rsidP="00E53E7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B24E2">
        <w:rPr>
          <w:rFonts w:ascii="Times New Roman" w:hAnsi="Times New Roman"/>
          <w:sz w:val="28"/>
          <w:szCs w:val="28"/>
        </w:rPr>
        <w:t>1.</w:t>
      </w:r>
      <w:r w:rsidR="00E53E74">
        <w:rPr>
          <w:rFonts w:ascii="Times New Roman" w:hAnsi="Times New Roman"/>
          <w:sz w:val="28"/>
          <w:szCs w:val="28"/>
        </w:rPr>
        <w:t> </w:t>
      </w:r>
      <w:r w:rsidRPr="008B24E2">
        <w:rPr>
          <w:rFonts w:ascii="Times New Roman" w:hAnsi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/>
          <w:sz w:val="28"/>
          <w:szCs w:val="28"/>
        </w:rPr>
        <w:t xml:space="preserve">согласования </w:t>
      </w:r>
      <w:r w:rsidR="008E4571">
        <w:rPr>
          <w:rFonts w:ascii="Times New Roman" w:hAnsi="Times New Roman"/>
          <w:sz w:val="28"/>
          <w:szCs w:val="28"/>
        </w:rPr>
        <w:t xml:space="preserve">в Правительстве Рязанской области </w:t>
      </w:r>
      <w:r>
        <w:rPr>
          <w:rFonts w:ascii="Times New Roman" w:hAnsi="Times New Roman"/>
          <w:sz w:val="28"/>
          <w:szCs w:val="28"/>
        </w:rPr>
        <w:t xml:space="preserve">проектов генеральных планов поселений, городских округов Рязанской области (далее – проекты генеральных планов) определяет процедуру согласования и подготовки заключений о согласовании (отказе в согласовании) проектов генеральных планов (далее </w:t>
      </w:r>
      <w:r w:rsidR="00E53E7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Порядок) в случаях, предусмотренных частью 2 статьи 25 Градостроительного кодекса Российской Федерации.</w:t>
      </w:r>
    </w:p>
    <w:p w:rsidR="00064B80" w:rsidRPr="008B24E2" w:rsidRDefault="00072D15" w:rsidP="00E53E7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F4C8E">
        <w:rPr>
          <w:rFonts w:ascii="Times New Roman" w:hAnsi="Times New Roman"/>
          <w:sz w:val="28"/>
          <w:szCs w:val="28"/>
        </w:rPr>
        <w:t xml:space="preserve">Организацию согласования проектов генеральных планов </w:t>
      </w:r>
      <w:r w:rsidR="008E4571">
        <w:rPr>
          <w:rFonts w:ascii="Times New Roman" w:hAnsi="Times New Roman"/>
          <w:sz w:val="28"/>
          <w:szCs w:val="28"/>
        </w:rPr>
        <w:t>в</w:t>
      </w:r>
      <w:r w:rsidR="000F4C8E">
        <w:rPr>
          <w:rFonts w:ascii="Times New Roman" w:hAnsi="Times New Roman"/>
          <w:sz w:val="28"/>
          <w:szCs w:val="28"/>
        </w:rPr>
        <w:t xml:space="preserve"> </w:t>
      </w:r>
      <w:r w:rsidR="00604057">
        <w:rPr>
          <w:rFonts w:ascii="Times New Roman" w:hAnsi="Times New Roman"/>
          <w:sz w:val="28"/>
          <w:szCs w:val="28"/>
        </w:rPr>
        <w:t>Правительств</w:t>
      </w:r>
      <w:r w:rsidR="008E4571">
        <w:rPr>
          <w:rFonts w:ascii="Times New Roman" w:hAnsi="Times New Roman"/>
          <w:sz w:val="28"/>
          <w:szCs w:val="28"/>
        </w:rPr>
        <w:t>е</w:t>
      </w:r>
      <w:r w:rsidR="00604057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0F4C8E">
        <w:rPr>
          <w:rFonts w:ascii="Times New Roman" w:hAnsi="Times New Roman"/>
          <w:sz w:val="28"/>
          <w:szCs w:val="28"/>
        </w:rPr>
        <w:t xml:space="preserve"> обеспечивает</w:t>
      </w:r>
      <w:r w:rsidR="00064B80">
        <w:rPr>
          <w:rFonts w:ascii="Times New Roman" w:hAnsi="Times New Roman"/>
          <w:sz w:val="28"/>
          <w:szCs w:val="28"/>
        </w:rPr>
        <w:t xml:space="preserve"> </w:t>
      </w:r>
      <w:r w:rsidR="00064B80" w:rsidRPr="00753A52">
        <w:rPr>
          <w:rFonts w:ascii="Times New Roman" w:eastAsiaTheme="minorHAnsi" w:hAnsi="Times New Roman"/>
          <w:sz w:val="28"/>
          <w:szCs w:val="28"/>
          <w:lang w:eastAsia="en-US"/>
        </w:rPr>
        <w:t>уполномоченный</w:t>
      </w:r>
      <w:r w:rsidR="00064B80">
        <w:rPr>
          <w:rFonts w:ascii="Times New Roman" w:hAnsi="Times New Roman"/>
          <w:sz w:val="28"/>
          <w:szCs w:val="28"/>
        </w:rPr>
        <w:t xml:space="preserve"> исполнительный </w:t>
      </w:r>
      <w:r w:rsidR="00064B80" w:rsidRPr="00753A52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 </w:t>
      </w:r>
      <w:r w:rsidR="00064B80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</w:t>
      </w:r>
      <w:r w:rsidR="00064B80" w:rsidRPr="00753A52">
        <w:rPr>
          <w:rFonts w:ascii="Times New Roman" w:eastAsiaTheme="minorHAnsi" w:hAnsi="Times New Roman"/>
          <w:sz w:val="28"/>
          <w:szCs w:val="28"/>
          <w:lang w:eastAsia="en-US"/>
        </w:rPr>
        <w:t xml:space="preserve"> в сфер</w:t>
      </w:r>
      <w:r w:rsidR="00604057">
        <w:rPr>
          <w:rFonts w:ascii="Times New Roman" w:eastAsiaTheme="minorHAnsi" w:hAnsi="Times New Roman"/>
          <w:sz w:val="28"/>
          <w:szCs w:val="28"/>
          <w:lang w:eastAsia="en-US"/>
        </w:rPr>
        <w:t>ах</w:t>
      </w:r>
      <w:r w:rsidR="00C915FA">
        <w:rPr>
          <w:rFonts w:ascii="Times New Roman" w:eastAsiaTheme="minorHAnsi" w:hAnsi="Times New Roman"/>
          <w:sz w:val="28"/>
          <w:szCs w:val="28"/>
          <w:lang w:eastAsia="en-US"/>
        </w:rPr>
        <w:t xml:space="preserve"> архитектуры и </w:t>
      </w:r>
      <w:r w:rsidR="00064B80" w:rsidRPr="00753A52">
        <w:rPr>
          <w:rFonts w:ascii="Times New Roman" w:eastAsiaTheme="minorHAnsi" w:hAnsi="Times New Roman"/>
          <w:sz w:val="28"/>
          <w:szCs w:val="28"/>
          <w:lang w:eastAsia="en-US"/>
        </w:rPr>
        <w:t>градостроительной деятельности</w:t>
      </w:r>
      <w:r w:rsidR="00064B80">
        <w:rPr>
          <w:rFonts w:ascii="Times New Roman" w:hAnsi="Times New Roman"/>
          <w:sz w:val="28"/>
          <w:szCs w:val="28"/>
        </w:rPr>
        <w:t xml:space="preserve"> (далее – уполномоченный орган).</w:t>
      </w:r>
    </w:p>
    <w:p w:rsidR="00064B80" w:rsidRPr="008B24E2" w:rsidRDefault="00E94EB6" w:rsidP="00E53E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4B80" w:rsidRPr="008B24E2">
        <w:rPr>
          <w:rFonts w:ascii="Times New Roman" w:hAnsi="Times New Roman" w:cs="Times New Roman"/>
          <w:sz w:val="28"/>
          <w:szCs w:val="28"/>
        </w:rPr>
        <w:t>.</w:t>
      </w:r>
      <w:r w:rsidR="00E53E74">
        <w:rPr>
          <w:rFonts w:ascii="Times New Roman" w:hAnsi="Times New Roman" w:cs="Times New Roman"/>
          <w:sz w:val="28"/>
          <w:szCs w:val="28"/>
        </w:rPr>
        <w:t> </w:t>
      </w:r>
      <w:r w:rsidR="008E4571">
        <w:rPr>
          <w:rFonts w:ascii="Times New Roman" w:hAnsi="Times New Roman" w:cs="Times New Roman"/>
          <w:sz w:val="28"/>
          <w:szCs w:val="28"/>
        </w:rPr>
        <w:t>Подготовле</w:t>
      </w:r>
      <w:r w:rsidR="00064B80">
        <w:rPr>
          <w:rFonts w:ascii="Times New Roman" w:hAnsi="Times New Roman" w:cs="Times New Roman"/>
          <w:sz w:val="28"/>
          <w:szCs w:val="28"/>
        </w:rPr>
        <w:t>нные</w:t>
      </w:r>
      <w:r w:rsidR="005E0AF3">
        <w:rPr>
          <w:rFonts w:ascii="Times New Roman" w:hAnsi="Times New Roman" w:cs="Times New Roman"/>
          <w:sz w:val="28"/>
          <w:szCs w:val="28"/>
        </w:rPr>
        <w:t xml:space="preserve"> </w:t>
      </w:r>
      <w:r w:rsidR="00064B80">
        <w:rPr>
          <w:rFonts w:ascii="Times New Roman" w:hAnsi="Times New Roman" w:cs="Times New Roman"/>
          <w:sz w:val="28"/>
          <w:szCs w:val="28"/>
        </w:rPr>
        <w:t>проекты генеральных планов</w:t>
      </w:r>
      <w:r w:rsidR="00064B80" w:rsidRPr="004C0242">
        <w:rPr>
          <w:rFonts w:ascii="Times New Roman" w:hAnsi="Times New Roman"/>
          <w:sz w:val="28"/>
          <w:szCs w:val="28"/>
        </w:rPr>
        <w:t xml:space="preserve"> </w:t>
      </w:r>
      <w:r w:rsidR="00064B80">
        <w:rPr>
          <w:rFonts w:ascii="Times New Roman" w:hAnsi="Times New Roman" w:cs="Times New Roman"/>
          <w:sz w:val="28"/>
          <w:szCs w:val="28"/>
        </w:rPr>
        <w:t xml:space="preserve">направляются для организации процедуры согласования в </w:t>
      </w:r>
      <w:r w:rsidR="00064B80">
        <w:rPr>
          <w:rFonts w:ascii="Times New Roman" w:hAnsi="Times New Roman"/>
          <w:sz w:val="28"/>
          <w:szCs w:val="28"/>
        </w:rPr>
        <w:t xml:space="preserve">уполномоченный орган. </w:t>
      </w:r>
    </w:p>
    <w:p w:rsidR="00064B80" w:rsidRDefault="00E94EB6" w:rsidP="00E53E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4B80" w:rsidRPr="008B24E2">
        <w:rPr>
          <w:rFonts w:ascii="Times New Roman" w:hAnsi="Times New Roman" w:cs="Times New Roman"/>
          <w:sz w:val="28"/>
          <w:szCs w:val="28"/>
        </w:rPr>
        <w:t>.</w:t>
      </w:r>
      <w:r w:rsidR="009C16F9">
        <w:rPr>
          <w:rFonts w:ascii="Times New Roman" w:hAnsi="Times New Roman" w:cs="Times New Roman"/>
          <w:sz w:val="28"/>
          <w:szCs w:val="28"/>
        </w:rPr>
        <w:t> </w:t>
      </w:r>
      <w:r w:rsidR="00064B80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</w:t>
      </w:r>
      <w:r w:rsidR="008E4571">
        <w:rPr>
          <w:rFonts w:ascii="Times New Roman" w:hAnsi="Times New Roman" w:cs="Times New Roman"/>
          <w:sz w:val="28"/>
          <w:szCs w:val="28"/>
        </w:rPr>
        <w:t>подготовле</w:t>
      </w:r>
      <w:r w:rsidR="00064B80">
        <w:rPr>
          <w:rFonts w:ascii="Times New Roman" w:hAnsi="Times New Roman" w:cs="Times New Roman"/>
          <w:sz w:val="28"/>
          <w:szCs w:val="28"/>
        </w:rPr>
        <w:t xml:space="preserve">нный проект генерального плана и материалы по его обоснованию (далее – проектные материалы) </w:t>
      </w:r>
      <w:r w:rsidR="00064B80" w:rsidRPr="00AA46F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</w:t>
      </w:r>
      <w:r w:rsidR="00064B80">
        <w:rPr>
          <w:rFonts w:ascii="Times New Roman" w:hAnsi="Times New Roman" w:cs="Times New Roman"/>
          <w:sz w:val="28"/>
          <w:szCs w:val="28"/>
        </w:rPr>
        <w:t xml:space="preserve"> и в течение трех </w:t>
      </w:r>
      <w:r w:rsidR="007E4380">
        <w:rPr>
          <w:rFonts w:ascii="Times New Roman" w:hAnsi="Times New Roman" w:cs="Times New Roman"/>
          <w:sz w:val="28"/>
          <w:szCs w:val="28"/>
        </w:rPr>
        <w:t>календарных</w:t>
      </w:r>
      <w:r w:rsidR="008E4571">
        <w:rPr>
          <w:rFonts w:ascii="Times New Roman" w:hAnsi="Times New Roman" w:cs="Times New Roman"/>
          <w:sz w:val="28"/>
          <w:szCs w:val="28"/>
        </w:rPr>
        <w:t xml:space="preserve"> </w:t>
      </w:r>
      <w:r w:rsidR="00064B80">
        <w:rPr>
          <w:rFonts w:ascii="Times New Roman" w:hAnsi="Times New Roman" w:cs="Times New Roman"/>
          <w:sz w:val="28"/>
          <w:szCs w:val="28"/>
        </w:rPr>
        <w:t>дней направляет уведомление об обеспечении доступа к проектным материалам в отраслевые исполнительн</w:t>
      </w:r>
      <w:r w:rsidR="008E4571">
        <w:rPr>
          <w:rFonts w:ascii="Times New Roman" w:hAnsi="Times New Roman" w:cs="Times New Roman"/>
          <w:sz w:val="28"/>
          <w:szCs w:val="28"/>
        </w:rPr>
        <w:t>ые</w:t>
      </w:r>
      <w:r w:rsidR="00064B80">
        <w:rPr>
          <w:rFonts w:ascii="Times New Roman" w:hAnsi="Times New Roman" w:cs="Times New Roman"/>
          <w:sz w:val="28"/>
          <w:szCs w:val="28"/>
        </w:rPr>
        <w:t xml:space="preserve"> </w:t>
      </w:r>
      <w:r w:rsidR="008E4571">
        <w:rPr>
          <w:rFonts w:ascii="Times New Roman" w:hAnsi="Times New Roman" w:cs="Times New Roman"/>
          <w:sz w:val="28"/>
          <w:szCs w:val="28"/>
        </w:rPr>
        <w:t>органы</w:t>
      </w:r>
      <w:r w:rsidR="00064B80">
        <w:rPr>
          <w:rFonts w:ascii="Times New Roman" w:hAnsi="Times New Roman" w:cs="Times New Roman"/>
          <w:sz w:val="28"/>
          <w:szCs w:val="28"/>
        </w:rPr>
        <w:t xml:space="preserve"> Рязанской области (далее – отраслевой орган)</w:t>
      </w:r>
      <w:r w:rsidR="00064B80" w:rsidRPr="004C0242">
        <w:rPr>
          <w:rFonts w:ascii="Times New Roman" w:hAnsi="Times New Roman"/>
          <w:sz w:val="28"/>
          <w:szCs w:val="28"/>
        </w:rPr>
        <w:t xml:space="preserve"> </w:t>
      </w:r>
      <w:r w:rsidR="00064B80">
        <w:rPr>
          <w:rFonts w:ascii="Times New Roman" w:hAnsi="Times New Roman"/>
          <w:sz w:val="28"/>
          <w:szCs w:val="28"/>
        </w:rPr>
        <w:t>в электронной форме в случаях:</w:t>
      </w:r>
    </w:p>
    <w:p w:rsidR="00064B80" w:rsidRDefault="00064B80" w:rsidP="00E53E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если на территориях поселения, городского округа находятся особо охраняемые природные территории регионального значения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министерство природопользования Рязанской области;</w:t>
      </w:r>
    </w:p>
    <w:p w:rsidR="000F4C8E" w:rsidRDefault="00064B80" w:rsidP="00E53E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включения в границы населенных пунктов (в том числе образуемых населенных пунктов), входящих в состав поселения, городского округа, земельных участков из земель сельскохозяйственного назначения или исключени</w:t>
      </w:r>
      <w:r w:rsidR="00A025A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из границ этих населенных пунктов земельных участков, которые планируется отнести к категории земель сельскохозяйственного назначения, </w:t>
      </w:r>
      <w:r w:rsidR="00E53E74">
        <w:rPr>
          <w:rFonts w:ascii="Times New Roman" w:hAnsi="Times New Roman" w:cs="Times New Roman"/>
          <w:sz w:val="28"/>
          <w:szCs w:val="28"/>
        </w:rPr>
        <w:t>–</w:t>
      </w:r>
      <w:r w:rsidR="00AA4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министерство сельского хозяйства и п</w:t>
      </w:r>
      <w:r w:rsidR="008E4571">
        <w:rPr>
          <w:rFonts w:ascii="Times New Roman" w:hAnsi="Times New Roman"/>
          <w:sz w:val="28"/>
          <w:szCs w:val="28"/>
        </w:rPr>
        <w:t>родовольствия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AA46FE" w:rsidRDefault="00E53E74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AA46FE">
        <w:rPr>
          <w:rFonts w:ascii="Times New Roman" w:hAnsi="Times New Roman"/>
          <w:sz w:val="28"/>
          <w:szCs w:val="28"/>
        </w:rPr>
        <w:t>В уведомлении указываются основания для согласования проекта генерального плана в соответствии с</w:t>
      </w:r>
      <w:r w:rsidR="008E4571">
        <w:rPr>
          <w:rFonts w:ascii="Times New Roman" w:hAnsi="Times New Roman"/>
          <w:sz w:val="28"/>
          <w:szCs w:val="28"/>
        </w:rPr>
        <w:t xml:space="preserve">о </w:t>
      </w:r>
      <w:r w:rsidR="00AA46FE">
        <w:rPr>
          <w:rFonts w:ascii="Times New Roman" w:hAnsi="Times New Roman"/>
          <w:sz w:val="28"/>
          <w:szCs w:val="28"/>
        </w:rPr>
        <w:t>статьей 25</w:t>
      </w:r>
      <w:r w:rsidR="00AA46FE" w:rsidRPr="00AA46FE">
        <w:rPr>
          <w:rFonts w:ascii="Times New Roman" w:hAnsi="Times New Roman"/>
          <w:sz w:val="28"/>
          <w:szCs w:val="28"/>
        </w:rPr>
        <w:t xml:space="preserve"> </w:t>
      </w:r>
      <w:r w:rsidR="00AA46FE">
        <w:rPr>
          <w:rFonts w:ascii="Times New Roman" w:hAnsi="Times New Roman"/>
          <w:sz w:val="28"/>
          <w:szCs w:val="28"/>
        </w:rPr>
        <w:t>Градостроительного кодекса Российской Федерации.</w:t>
      </w:r>
    </w:p>
    <w:p w:rsidR="00E53E74" w:rsidRDefault="00E53E74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C8E" w:rsidRDefault="00AA46FE" w:rsidP="00E53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E53E74">
        <w:rPr>
          <w:rFonts w:ascii="Times New Roman" w:hAnsi="Times New Roman"/>
          <w:sz w:val="28"/>
          <w:szCs w:val="28"/>
        </w:rPr>
        <w:t>. </w:t>
      </w:r>
      <w:r w:rsidR="000F4C8E">
        <w:rPr>
          <w:rFonts w:ascii="Times New Roman" w:hAnsi="Times New Roman"/>
          <w:sz w:val="28"/>
          <w:szCs w:val="28"/>
        </w:rPr>
        <w:t>Отраслев</w:t>
      </w:r>
      <w:r w:rsidR="0019740A">
        <w:rPr>
          <w:rFonts w:ascii="Times New Roman" w:hAnsi="Times New Roman"/>
          <w:sz w:val="28"/>
          <w:szCs w:val="28"/>
        </w:rPr>
        <w:t>ой орган</w:t>
      </w:r>
      <w:r w:rsidR="000F4C8E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="000F4C8E">
        <w:rPr>
          <w:rFonts w:ascii="Times New Roman" w:hAnsi="Times New Roman"/>
          <w:sz w:val="28"/>
          <w:szCs w:val="28"/>
        </w:rPr>
        <w:t xml:space="preserve"> </w:t>
      </w:r>
      <w:r w:rsidR="008E4571">
        <w:rPr>
          <w:rFonts w:ascii="Times New Roman" w:hAnsi="Times New Roman"/>
          <w:sz w:val="28"/>
          <w:szCs w:val="28"/>
        </w:rPr>
        <w:t xml:space="preserve">календарных </w:t>
      </w:r>
      <w:r w:rsidR="000F4C8E">
        <w:rPr>
          <w:rFonts w:ascii="Times New Roman" w:hAnsi="Times New Roman"/>
          <w:sz w:val="28"/>
          <w:szCs w:val="28"/>
        </w:rPr>
        <w:t>дней со дня получения уведомления рассматрива</w:t>
      </w:r>
      <w:r w:rsidR="0019740A">
        <w:rPr>
          <w:rFonts w:ascii="Times New Roman" w:hAnsi="Times New Roman"/>
          <w:sz w:val="28"/>
          <w:szCs w:val="28"/>
        </w:rPr>
        <w:t>е</w:t>
      </w:r>
      <w:r w:rsidR="000F4C8E">
        <w:rPr>
          <w:rFonts w:ascii="Times New Roman" w:hAnsi="Times New Roman"/>
          <w:sz w:val="28"/>
          <w:szCs w:val="28"/>
        </w:rPr>
        <w:t>т проектные</w:t>
      </w:r>
      <w:r w:rsidR="000F4C8E">
        <w:rPr>
          <w:rFonts w:ascii="Times New Roman" w:hAnsi="Times New Roman" w:cs="Times New Roman"/>
          <w:sz w:val="28"/>
          <w:szCs w:val="28"/>
        </w:rPr>
        <w:t xml:space="preserve"> материалы и готов</w:t>
      </w:r>
      <w:r w:rsidR="0019740A">
        <w:rPr>
          <w:rFonts w:ascii="Times New Roman" w:hAnsi="Times New Roman" w:cs="Times New Roman"/>
          <w:sz w:val="28"/>
          <w:szCs w:val="28"/>
        </w:rPr>
        <w:t>и</w:t>
      </w:r>
      <w:r w:rsidR="000F4C8E">
        <w:rPr>
          <w:rFonts w:ascii="Times New Roman" w:hAnsi="Times New Roman" w:cs="Times New Roman"/>
          <w:sz w:val="28"/>
          <w:szCs w:val="28"/>
        </w:rPr>
        <w:t>т заключение о согласовании (отказе в согласовании) проектов генеральных планов в части его вопросов, указанных в пункте 4 настоящего Порядка.</w:t>
      </w:r>
    </w:p>
    <w:p w:rsidR="002A412C" w:rsidRDefault="00AA46FE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C15EC">
        <w:rPr>
          <w:rFonts w:ascii="Times New Roman" w:hAnsi="Times New Roman"/>
          <w:sz w:val="28"/>
          <w:szCs w:val="28"/>
        </w:rPr>
        <w:t>.</w:t>
      </w:r>
      <w:r w:rsidR="00E53E74">
        <w:rPr>
          <w:rFonts w:ascii="Times New Roman" w:hAnsi="Times New Roman"/>
          <w:sz w:val="28"/>
          <w:szCs w:val="28"/>
        </w:rPr>
        <w:t> </w:t>
      </w:r>
      <w:r w:rsidR="002A412C">
        <w:rPr>
          <w:rFonts w:ascii="Times New Roman" w:hAnsi="Times New Roman"/>
          <w:sz w:val="28"/>
          <w:szCs w:val="28"/>
        </w:rPr>
        <w:t>Заключение</w:t>
      </w:r>
      <w:r w:rsidR="002A412C" w:rsidRPr="004C0242">
        <w:rPr>
          <w:rFonts w:ascii="Times New Roman" w:hAnsi="Times New Roman"/>
          <w:sz w:val="28"/>
          <w:szCs w:val="28"/>
        </w:rPr>
        <w:t xml:space="preserve"> </w:t>
      </w:r>
      <w:r w:rsidR="002A412C">
        <w:rPr>
          <w:rFonts w:ascii="Times New Roman" w:hAnsi="Times New Roman"/>
          <w:sz w:val="28"/>
          <w:szCs w:val="28"/>
        </w:rPr>
        <w:t xml:space="preserve">о согласовании (отказе в согласовании) проектов генеральных планов должно содержать </w:t>
      </w:r>
      <w:r w:rsidR="008E4571">
        <w:rPr>
          <w:rFonts w:ascii="Times New Roman" w:hAnsi="Times New Roman"/>
          <w:sz w:val="28"/>
          <w:szCs w:val="28"/>
        </w:rPr>
        <w:t>положение</w:t>
      </w:r>
      <w:r w:rsidR="002A412C">
        <w:rPr>
          <w:rFonts w:ascii="Times New Roman" w:hAnsi="Times New Roman"/>
          <w:sz w:val="28"/>
          <w:szCs w:val="28"/>
        </w:rPr>
        <w:t xml:space="preserve"> о согласовании такого проекта или отказ в его согласовании с обоснованием причин такого отказа.</w:t>
      </w:r>
    </w:p>
    <w:p w:rsidR="002A412C" w:rsidRPr="008B24E2" w:rsidRDefault="002A412C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Pr="004C0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согласовании (отказе в согласовании) проектов генеральных планов подписывается руководителем отраслевого органа (его заместителем или иным лицом, уполномоченным на подписание заключения) и направляется в уполномоченный орган.</w:t>
      </w:r>
    </w:p>
    <w:p w:rsidR="00CE076F" w:rsidRPr="008B24E2" w:rsidRDefault="00AA46FE" w:rsidP="00E53E7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E076F" w:rsidRPr="008B24E2">
        <w:rPr>
          <w:rFonts w:ascii="Times New Roman" w:hAnsi="Times New Roman"/>
          <w:sz w:val="28"/>
          <w:szCs w:val="28"/>
        </w:rPr>
        <w:t>.</w:t>
      </w:r>
      <w:r w:rsidR="00E53E74">
        <w:rPr>
          <w:rFonts w:ascii="Times New Roman" w:hAnsi="Times New Roman"/>
          <w:sz w:val="28"/>
          <w:szCs w:val="28"/>
        </w:rPr>
        <w:t> </w:t>
      </w:r>
      <w:r w:rsidR="00CE076F">
        <w:rPr>
          <w:rFonts w:ascii="Times New Roman" w:hAnsi="Times New Roman"/>
          <w:sz w:val="28"/>
          <w:szCs w:val="28"/>
        </w:rPr>
        <w:t>В случае</w:t>
      </w:r>
      <w:proofErr w:type="gramStart"/>
      <w:r w:rsidR="00CE076F">
        <w:rPr>
          <w:rFonts w:ascii="Times New Roman" w:hAnsi="Times New Roman"/>
          <w:sz w:val="28"/>
          <w:szCs w:val="28"/>
        </w:rPr>
        <w:t>,</w:t>
      </w:r>
      <w:proofErr w:type="gramEnd"/>
      <w:r w:rsidR="00CE076F">
        <w:rPr>
          <w:rFonts w:ascii="Times New Roman" w:hAnsi="Times New Roman"/>
          <w:sz w:val="28"/>
          <w:szCs w:val="28"/>
        </w:rPr>
        <w:t xml:space="preserve"> если в срок, установленный в пункте </w:t>
      </w:r>
      <w:r>
        <w:rPr>
          <w:rFonts w:ascii="Times New Roman" w:hAnsi="Times New Roman"/>
          <w:sz w:val="28"/>
          <w:szCs w:val="28"/>
        </w:rPr>
        <w:t>6</w:t>
      </w:r>
      <w:r w:rsidR="00CE076F">
        <w:rPr>
          <w:rFonts w:ascii="Times New Roman" w:hAnsi="Times New Roman"/>
          <w:sz w:val="28"/>
          <w:szCs w:val="28"/>
        </w:rPr>
        <w:t xml:space="preserve"> настоящего Порядка, отраслевой орган не представил заключение</w:t>
      </w:r>
      <w:r w:rsidR="00CE076F" w:rsidRPr="004C0242">
        <w:rPr>
          <w:rFonts w:ascii="Times New Roman" w:hAnsi="Times New Roman"/>
          <w:sz w:val="28"/>
          <w:szCs w:val="28"/>
        </w:rPr>
        <w:t xml:space="preserve"> </w:t>
      </w:r>
      <w:r w:rsidR="00CE076F">
        <w:rPr>
          <w:rFonts w:ascii="Times New Roman" w:hAnsi="Times New Roman"/>
          <w:sz w:val="28"/>
          <w:szCs w:val="28"/>
        </w:rPr>
        <w:t>о согласовании (отказе в согласовании) проектов генеральных планов, проект генерального плана считается согласованным с отраслевым органом.</w:t>
      </w:r>
    </w:p>
    <w:p w:rsidR="002A412C" w:rsidRDefault="00AA46FE" w:rsidP="00E53E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A412C" w:rsidRPr="008B24E2">
        <w:rPr>
          <w:rFonts w:ascii="Times New Roman" w:hAnsi="Times New Roman"/>
          <w:sz w:val="28"/>
          <w:szCs w:val="28"/>
        </w:rPr>
        <w:t>.</w:t>
      </w:r>
      <w:r w:rsidR="002A412C">
        <w:rPr>
          <w:rFonts w:ascii="Times New Roman" w:hAnsi="Times New Roman"/>
          <w:sz w:val="28"/>
          <w:szCs w:val="28"/>
        </w:rPr>
        <w:t> </w:t>
      </w:r>
      <w:proofErr w:type="gramStart"/>
      <w:r w:rsidR="002A412C">
        <w:rPr>
          <w:rFonts w:ascii="Times New Roman" w:hAnsi="Times New Roman"/>
          <w:sz w:val="28"/>
          <w:szCs w:val="28"/>
        </w:rPr>
        <w:t xml:space="preserve">При поступлении в уполномоченный орган хотя бы от одного отраслевого органа заключения об отказе в согласовании проекта генерального плана, подготовленного в соответствии с пунктом </w:t>
      </w:r>
      <w:r>
        <w:rPr>
          <w:rFonts w:ascii="Times New Roman" w:hAnsi="Times New Roman"/>
          <w:sz w:val="28"/>
          <w:szCs w:val="28"/>
        </w:rPr>
        <w:t>7</w:t>
      </w:r>
      <w:r w:rsidR="002A412C">
        <w:rPr>
          <w:rFonts w:ascii="Times New Roman" w:hAnsi="Times New Roman"/>
          <w:sz w:val="28"/>
          <w:szCs w:val="28"/>
        </w:rPr>
        <w:t xml:space="preserve"> настоящего Порядка, уполномоченный орган в течение </w:t>
      </w:r>
      <w:r w:rsidR="0019740A">
        <w:rPr>
          <w:rFonts w:ascii="Times New Roman" w:hAnsi="Times New Roman"/>
          <w:sz w:val="28"/>
          <w:szCs w:val="28"/>
        </w:rPr>
        <w:t>десяти</w:t>
      </w:r>
      <w:r w:rsidR="002A412C">
        <w:rPr>
          <w:rFonts w:ascii="Times New Roman" w:hAnsi="Times New Roman"/>
          <w:sz w:val="28"/>
          <w:szCs w:val="28"/>
        </w:rPr>
        <w:t xml:space="preserve"> календарных дней со дня истечения установленного срока согласования проекта генерального плана проводит согласительное совещание</w:t>
      </w:r>
      <w:r w:rsidR="00AB267C" w:rsidRPr="00AB267C">
        <w:rPr>
          <w:rFonts w:ascii="Times New Roman" w:hAnsi="Times New Roman"/>
          <w:sz w:val="28"/>
          <w:szCs w:val="28"/>
        </w:rPr>
        <w:t xml:space="preserve"> </w:t>
      </w:r>
      <w:r w:rsidR="00AB267C">
        <w:rPr>
          <w:rFonts w:ascii="Times New Roman" w:hAnsi="Times New Roman"/>
          <w:sz w:val="28"/>
          <w:szCs w:val="28"/>
        </w:rPr>
        <w:t>с представителями</w:t>
      </w:r>
      <w:r w:rsidR="00AB267C" w:rsidRPr="00AB267C">
        <w:rPr>
          <w:rFonts w:ascii="Times New Roman" w:hAnsi="Times New Roman"/>
          <w:sz w:val="28"/>
          <w:szCs w:val="28"/>
        </w:rPr>
        <w:t xml:space="preserve"> </w:t>
      </w:r>
      <w:r w:rsidR="00AB267C">
        <w:rPr>
          <w:rFonts w:ascii="Times New Roman" w:hAnsi="Times New Roman"/>
          <w:sz w:val="28"/>
          <w:szCs w:val="28"/>
        </w:rPr>
        <w:t>уполномоченного органа, отраслевого органа, направившего заключение об отказе в согласовании проекта генерального</w:t>
      </w:r>
      <w:proofErr w:type="gramEnd"/>
      <w:r w:rsidR="00AB267C">
        <w:rPr>
          <w:rFonts w:ascii="Times New Roman" w:hAnsi="Times New Roman"/>
          <w:sz w:val="28"/>
          <w:szCs w:val="28"/>
        </w:rPr>
        <w:t xml:space="preserve"> </w:t>
      </w:r>
      <w:r w:rsidR="00AB267C" w:rsidRPr="008E4571">
        <w:rPr>
          <w:rFonts w:ascii="Times New Roman" w:hAnsi="Times New Roman"/>
          <w:sz w:val="28"/>
          <w:szCs w:val="28"/>
        </w:rPr>
        <w:t xml:space="preserve">плана, </w:t>
      </w:r>
      <w:r w:rsidR="008E4571">
        <w:rPr>
          <w:rFonts w:ascii="Times New Roman" w:hAnsi="Times New Roman"/>
          <w:sz w:val="28"/>
          <w:szCs w:val="28"/>
        </w:rPr>
        <w:t xml:space="preserve">и с </w:t>
      </w:r>
      <w:r w:rsidR="00A025A1">
        <w:rPr>
          <w:rFonts w:ascii="Times New Roman" w:hAnsi="Times New Roman"/>
          <w:sz w:val="28"/>
          <w:szCs w:val="28"/>
        </w:rPr>
        <w:t>приглашением</w:t>
      </w:r>
      <w:r w:rsidR="008E4571" w:rsidRPr="008E4571">
        <w:rPr>
          <w:rFonts w:ascii="Times New Roman" w:hAnsi="Times New Roman"/>
          <w:sz w:val="28"/>
          <w:szCs w:val="28"/>
        </w:rPr>
        <w:t xml:space="preserve"> лиц</w:t>
      </w:r>
      <w:r w:rsidR="00A025A1">
        <w:rPr>
          <w:rFonts w:ascii="Times New Roman" w:hAnsi="Times New Roman"/>
          <w:sz w:val="28"/>
          <w:szCs w:val="28"/>
        </w:rPr>
        <w:t>а</w:t>
      </w:r>
      <w:r w:rsidR="00AB267C" w:rsidRPr="008E4571">
        <w:rPr>
          <w:rFonts w:ascii="Times New Roman" w:hAnsi="Times New Roman"/>
          <w:sz w:val="28"/>
          <w:szCs w:val="28"/>
        </w:rPr>
        <w:t>,</w:t>
      </w:r>
      <w:r w:rsidR="00AB267C">
        <w:rPr>
          <w:rFonts w:ascii="Times New Roman" w:hAnsi="Times New Roman"/>
          <w:sz w:val="28"/>
          <w:szCs w:val="28"/>
        </w:rPr>
        <w:t xml:space="preserve"> </w:t>
      </w:r>
      <w:r w:rsidR="008E4571">
        <w:rPr>
          <w:rFonts w:ascii="Times New Roman" w:hAnsi="Times New Roman"/>
          <w:sz w:val="28"/>
          <w:szCs w:val="28"/>
        </w:rPr>
        <w:t>подготовив</w:t>
      </w:r>
      <w:r w:rsidR="00AB267C">
        <w:rPr>
          <w:rFonts w:ascii="Times New Roman" w:hAnsi="Times New Roman"/>
          <w:sz w:val="28"/>
          <w:szCs w:val="28"/>
        </w:rPr>
        <w:t>ш</w:t>
      </w:r>
      <w:r w:rsidR="00A025A1">
        <w:rPr>
          <w:rFonts w:ascii="Times New Roman" w:hAnsi="Times New Roman"/>
          <w:sz w:val="28"/>
          <w:szCs w:val="28"/>
        </w:rPr>
        <w:t>его</w:t>
      </w:r>
      <w:r w:rsidR="00AB267C">
        <w:rPr>
          <w:rFonts w:ascii="Times New Roman" w:hAnsi="Times New Roman"/>
          <w:sz w:val="28"/>
          <w:szCs w:val="28"/>
        </w:rPr>
        <w:t xml:space="preserve"> проект генерального плана</w:t>
      </w:r>
      <w:r w:rsidR="008E4571">
        <w:rPr>
          <w:rFonts w:ascii="Times New Roman" w:hAnsi="Times New Roman"/>
          <w:sz w:val="28"/>
          <w:szCs w:val="28"/>
        </w:rPr>
        <w:t>,</w:t>
      </w:r>
      <w:r w:rsidR="00AB267C">
        <w:rPr>
          <w:rFonts w:ascii="Times New Roman" w:hAnsi="Times New Roman"/>
          <w:sz w:val="28"/>
          <w:szCs w:val="28"/>
        </w:rPr>
        <w:t xml:space="preserve"> в целях </w:t>
      </w:r>
      <w:r w:rsidR="002A412C">
        <w:rPr>
          <w:rFonts w:ascii="Times New Roman" w:hAnsi="Times New Roman"/>
          <w:sz w:val="28"/>
          <w:szCs w:val="28"/>
        </w:rPr>
        <w:t>выработки единой позиции по проекту генерального плана.</w:t>
      </w:r>
    </w:p>
    <w:p w:rsidR="002A412C" w:rsidRDefault="002A412C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proofErr w:type="gramStart"/>
      <w:r w:rsidR="00A025A1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в случае</w:t>
      </w:r>
      <w:r w:rsidR="00A025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в заключении о несогласии с проектом генерального плана отраслевого органа содержатся положения по вопросам, не относящимся к их компетенции или к предмету согласования, указанному в </w:t>
      </w:r>
      <w:r w:rsidRPr="002A412C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A4017E">
        <w:rPr>
          <w:rFonts w:ascii="Times New Roman" w:hAnsi="Times New Roman"/>
          <w:sz w:val="28"/>
          <w:szCs w:val="28"/>
        </w:rPr>
        <w:t>4</w:t>
      </w:r>
      <w:r w:rsidR="0019740A">
        <w:rPr>
          <w:rFonts w:ascii="Times New Roman" w:hAnsi="Times New Roman"/>
          <w:sz w:val="28"/>
          <w:szCs w:val="28"/>
        </w:rPr>
        <w:t xml:space="preserve"> настоящего</w:t>
      </w:r>
      <w:r>
        <w:rPr>
          <w:rFonts w:ascii="Times New Roman" w:hAnsi="Times New Roman"/>
          <w:sz w:val="28"/>
          <w:szCs w:val="28"/>
        </w:rPr>
        <w:t xml:space="preserve"> Порядка, соответствующие положения заключения не подлежат рассмотрению на согласительном совещании.</w:t>
      </w:r>
    </w:p>
    <w:p w:rsidR="00AB267C" w:rsidRDefault="00AA46FE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64B80" w:rsidRPr="008B24E2">
        <w:rPr>
          <w:rFonts w:ascii="Times New Roman" w:hAnsi="Times New Roman"/>
          <w:sz w:val="28"/>
          <w:szCs w:val="28"/>
        </w:rPr>
        <w:t>.</w:t>
      </w:r>
      <w:r w:rsidR="00E53E74">
        <w:rPr>
          <w:rFonts w:ascii="Times New Roman" w:hAnsi="Times New Roman"/>
          <w:sz w:val="28"/>
          <w:szCs w:val="28"/>
        </w:rPr>
        <w:t> </w:t>
      </w:r>
      <w:r w:rsidR="00064B80">
        <w:rPr>
          <w:rFonts w:ascii="Times New Roman" w:hAnsi="Times New Roman"/>
          <w:sz w:val="28"/>
          <w:szCs w:val="28"/>
        </w:rPr>
        <w:t xml:space="preserve">По результатам </w:t>
      </w:r>
      <w:r w:rsidR="00AB267C">
        <w:rPr>
          <w:rFonts w:ascii="Times New Roman" w:hAnsi="Times New Roman"/>
          <w:sz w:val="28"/>
          <w:szCs w:val="28"/>
        </w:rPr>
        <w:t>согласительного совещания подготавливается протокол</w:t>
      </w:r>
      <w:r w:rsidR="00AB267C" w:rsidRPr="00AB267C">
        <w:rPr>
          <w:rFonts w:ascii="Times New Roman" w:hAnsi="Times New Roman"/>
          <w:sz w:val="28"/>
          <w:szCs w:val="28"/>
        </w:rPr>
        <w:t>,</w:t>
      </w:r>
      <w:r w:rsidR="00AB267C">
        <w:rPr>
          <w:rFonts w:ascii="Times New Roman" w:hAnsi="Times New Roman"/>
          <w:sz w:val="28"/>
          <w:szCs w:val="28"/>
        </w:rPr>
        <w:t xml:space="preserve"> который подписывается руководителем уполномоченного органа.</w:t>
      </w:r>
    </w:p>
    <w:p w:rsidR="00AB267C" w:rsidRDefault="000C15EC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46FE">
        <w:rPr>
          <w:rFonts w:ascii="Times New Roman" w:hAnsi="Times New Roman"/>
          <w:sz w:val="28"/>
          <w:szCs w:val="28"/>
        </w:rPr>
        <w:t>1</w:t>
      </w:r>
      <w:r w:rsidR="00E53E74">
        <w:rPr>
          <w:rFonts w:ascii="Times New Roman" w:hAnsi="Times New Roman"/>
          <w:sz w:val="28"/>
          <w:szCs w:val="28"/>
        </w:rPr>
        <w:t>. </w:t>
      </w:r>
      <w:r w:rsidR="00AB267C">
        <w:rPr>
          <w:rFonts w:ascii="Times New Roman" w:hAnsi="Times New Roman"/>
          <w:sz w:val="28"/>
          <w:szCs w:val="28"/>
        </w:rPr>
        <w:t>В случае</w:t>
      </w:r>
      <w:proofErr w:type="gramStart"/>
      <w:r w:rsidR="00AB267C">
        <w:rPr>
          <w:rFonts w:ascii="Times New Roman" w:hAnsi="Times New Roman"/>
          <w:sz w:val="28"/>
          <w:szCs w:val="28"/>
        </w:rPr>
        <w:t>,</w:t>
      </w:r>
      <w:proofErr w:type="gramEnd"/>
      <w:r w:rsidR="00AB267C">
        <w:rPr>
          <w:rFonts w:ascii="Times New Roman" w:hAnsi="Times New Roman"/>
          <w:sz w:val="28"/>
          <w:szCs w:val="28"/>
        </w:rPr>
        <w:t xml:space="preserve"> если вопросы, содержащиеся в заключении о несогласии с проектом генерального плана, не были урегулированы на согласительном совещании, уполномоченный орган готовит </w:t>
      </w:r>
      <w:r w:rsidR="00334658">
        <w:rPr>
          <w:rFonts w:ascii="Times New Roman" w:hAnsi="Times New Roman"/>
          <w:sz w:val="28"/>
          <w:szCs w:val="28"/>
        </w:rPr>
        <w:t>с</w:t>
      </w:r>
      <w:r w:rsidR="00AB267C">
        <w:rPr>
          <w:rFonts w:ascii="Times New Roman" w:hAnsi="Times New Roman"/>
          <w:sz w:val="28"/>
          <w:szCs w:val="28"/>
        </w:rPr>
        <w:t>водное заключение о несогласии с проектом генерального плана.</w:t>
      </w:r>
    </w:p>
    <w:p w:rsidR="002A412C" w:rsidRDefault="002A412C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5A1">
        <w:rPr>
          <w:rFonts w:ascii="Times New Roman" w:hAnsi="Times New Roman"/>
          <w:spacing w:val="-4"/>
          <w:sz w:val="28"/>
          <w:szCs w:val="28"/>
        </w:rPr>
        <w:t>Уполномоченный орган на основании заключений</w:t>
      </w:r>
      <w:r w:rsidR="00AA46FE" w:rsidRPr="00A025A1">
        <w:rPr>
          <w:rFonts w:ascii="Times New Roman" w:hAnsi="Times New Roman"/>
          <w:spacing w:val="-4"/>
          <w:sz w:val="28"/>
          <w:szCs w:val="28"/>
        </w:rPr>
        <w:t>, указанных в пункте 7</w:t>
      </w:r>
      <w:r w:rsidR="00AA46FE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BD1737">
        <w:rPr>
          <w:rFonts w:ascii="Times New Roman" w:hAnsi="Times New Roman"/>
          <w:sz w:val="28"/>
          <w:szCs w:val="28"/>
        </w:rPr>
        <w:t>и протокола согласительного совещания</w:t>
      </w:r>
      <w:r w:rsidR="00AA4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 подготовку сводного заключения о согласовании (отказе в согласовании) соответствующих проектов.</w:t>
      </w:r>
    </w:p>
    <w:p w:rsidR="002A412C" w:rsidRDefault="002A412C" w:rsidP="00E53E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сводном заключении</w:t>
      </w:r>
      <w:r w:rsidRPr="00194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согласовании (отказе в согласовании) проекта генерального плана указывается также позиция уполномоченного органа о согласовании (отказе в согласовании) проекта генерального плана в случае, если планируется размещение объектов регионального значения на территориях поселения, городского округа.</w:t>
      </w:r>
    </w:p>
    <w:p w:rsidR="0019740A" w:rsidRDefault="00A025A1" w:rsidP="00E53E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</w:t>
      </w:r>
      <w:r w:rsidR="00C915FA">
        <w:rPr>
          <w:rFonts w:ascii="Times New Roman" w:hAnsi="Times New Roman"/>
          <w:sz w:val="28"/>
          <w:szCs w:val="28"/>
        </w:rPr>
        <w:t> </w:t>
      </w:r>
      <w:r w:rsidR="00C915FA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2A412C">
        <w:rPr>
          <w:rFonts w:ascii="Times New Roman" w:hAnsi="Times New Roman" w:cs="Times New Roman"/>
          <w:sz w:val="28"/>
          <w:szCs w:val="28"/>
        </w:rPr>
        <w:t>направляет</w:t>
      </w:r>
      <w:r w:rsidR="00C915FA">
        <w:rPr>
          <w:rFonts w:ascii="Times New Roman" w:hAnsi="Times New Roman" w:cs="Times New Roman"/>
          <w:sz w:val="28"/>
          <w:szCs w:val="28"/>
        </w:rPr>
        <w:t xml:space="preserve"> сводно</w:t>
      </w:r>
      <w:r w:rsidR="002A412C">
        <w:rPr>
          <w:rFonts w:ascii="Times New Roman" w:hAnsi="Times New Roman" w:cs="Times New Roman"/>
          <w:sz w:val="28"/>
          <w:szCs w:val="28"/>
        </w:rPr>
        <w:t>е</w:t>
      </w:r>
      <w:r w:rsidR="00C915FA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A412C">
        <w:rPr>
          <w:rFonts w:ascii="Times New Roman" w:hAnsi="Times New Roman" w:cs="Times New Roman"/>
          <w:sz w:val="28"/>
          <w:szCs w:val="28"/>
        </w:rPr>
        <w:t>е</w:t>
      </w:r>
      <w:r w:rsidR="00C915FA">
        <w:rPr>
          <w:rFonts w:ascii="Times New Roman" w:hAnsi="Times New Roman" w:cs="Times New Roman"/>
          <w:sz w:val="28"/>
          <w:szCs w:val="28"/>
        </w:rPr>
        <w:t xml:space="preserve"> о</w:t>
      </w:r>
      <w:r w:rsidR="00C915FA" w:rsidRPr="00194BA1">
        <w:rPr>
          <w:rFonts w:ascii="Times New Roman" w:hAnsi="Times New Roman"/>
          <w:sz w:val="28"/>
          <w:szCs w:val="28"/>
        </w:rPr>
        <w:t xml:space="preserve"> </w:t>
      </w:r>
      <w:r w:rsidR="00C915FA">
        <w:rPr>
          <w:rFonts w:ascii="Times New Roman" w:hAnsi="Times New Roman"/>
          <w:sz w:val="28"/>
          <w:szCs w:val="28"/>
        </w:rPr>
        <w:t>согласовании (отказе в согласовании)</w:t>
      </w:r>
      <w:r w:rsidR="00C915FA">
        <w:rPr>
          <w:rFonts w:ascii="Times New Roman" w:hAnsi="Times New Roman" w:cs="Times New Roman"/>
          <w:sz w:val="28"/>
          <w:szCs w:val="28"/>
        </w:rPr>
        <w:t xml:space="preserve"> проектов генеральных планов</w:t>
      </w:r>
      <w:r w:rsidR="00C915FA">
        <w:rPr>
          <w:rFonts w:ascii="Times New Roman" w:hAnsi="Times New Roman"/>
          <w:sz w:val="28"/>
          <w:szCs w:val="28"/>
        </w:rPr>
        <w:t xml:space="preserve"> для </w:t>
      </w:r>
      <w:r w:rsidR="002A412C">
        <w:rPr>
          <w:rFonts w:ascii="Times New Roman" w:hAnsi="Times New Roman"/>
          <w:sz w:val="28"/>
          <w:szCs w:val="28"/>
        </w:rPr>
        <w:t>подписания</w:t>
      </w:r>
      <w:r w:rsidR="00C915FA">
        <w:rPr>
          <w:rFonts w:ascii="Times New Roman" w:hAnsi="Times New Roman"/>
          <w:sz w:val="28"/>
          <w:szCs w:val="28"/>
        </w:rPr>
        <w:t xml:space="preserve"> в </w:t>
      </w:r>
      <w:r w:rsidR="002A412C">
        <w:rPr>
          <w:rFonts w:ascii="Times New Roman" w:hAnsi="Times New Roman"/>
          <w:sz w:val="28"/>
          <w:szCs w:val="28"/>
        </w:rPr>
        <w:t>Правительство</w:t>
      </w:r>
      <w:r w:rsidR="00C915FA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9740A">
        <w:rPr>
          <w:rFonts w:ascii="Times New Roman" w:hAnsi="Times New Roman"/>
          <w:sz w:val="28"/>
          <w:szCs w:val="28"/>
        </w:rPr>
        <w:t>.</w:t>
      </w:r>
    </w:p>
    <w:p w:rsidR="00C915FA" w:rsidRDefault="0019740A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25A1">
        <w:rPr>
          <w:rFonts w:ascii="Times New Roman" w:hAnsi="Times New Roman"/>
          <w:sz w:val="28"/>
          <w:szCs w:val="28"/>
        </w:rPr>
        <w:t>3</w:t>
      </w:r>
      <w:r w:rsidR="001B14E0">
        <w:rPr>
          <w:rFonts w:ascii="Times New Roman" w:hAnsi="Times New Roman"/>
          <w:sz w:val="28"/>
          <w:szCs w:val="28"/>
        </w:rPr>
        <w:t>. </w:t>
      </w:r>
      <w:r w:rsidR="00AA46FE">
        <w:rPr>
          <w:rFonts w:ascii="Times New Roman" w:hAnsi="Times New Roman"/>
          <w:sz w:val="28"/>
          <w:szCs w:val="28"/>
        </w:rPr>
        <w:t>С</w:t>
      </w:r>
      <w:r w:rsidR="002A412C">
        <w:rPr>
          <w:rFonts w:ascii="Times New Roman" w:hAnsi="Times New Roman"/>
          <w:sz w:val="28"/>
          <w:szCs w:val="28"/>
        </w:rPr>
        <w:t>водное заключение</w:t>
      </w:r>
      <w:r w:rsidR="008E4571" w:rsidRPr="008E4571">
        <w:rPr>
          <w:rFonts w:ascii="Times New Roman" w:hAnsi="Times New Roman"/>
          <w:sz w:val="28"/>
          <w:szCs w:val="28"/>
        </w:rPr>
        <w:t xml:space="preserve"> </w:t>
      </w:r>
      <w:r w:rsidR="008E4571">
        <w:rPr>
          <w:rFonts w:ascii="Times New Roman" w:hAnsi="Times New Roman"/>
          <w:sz w:val="28"/>
          <w:szCs w:val="28"/>
        </w:rPr>
        <w:t>о</w:t>
      </w:r>
      <w:r w:rsidR="008E4571" w:rsidRPr="00194BA1">
        <w:rPr>
          <w:rFonts w:ascii="Times New Roman" w:hAnsi="Times New Roman"/>
          <w:sz w:val="28"/>
          <w:szCs w:val="28"/>
        </w:rPr>
        <w:t xml:space="preserve"> </w:t>
      </w:r>
      <w:r w:rsidR="008E4571">
        <w:rPr>
          <w:rFonts w:ascii="Times New Roman" w:hAnsi="Times New Roman"/>
          <w:sz w:val="28"/>
          <w:szCs w:val="28"/>
        </w:rPr>
        <w:t>согласовании (отказе в согласовании)</w:t>
      </w:r>
      <w:r w:rsidR="00CE076F" w:rsidRPr="00CE076F">
        <w:rPr>
          <w:rFonts w:ascii="Times New Roman" w:hAnsi="Times New Roman"/>
          <w:sz w:val="28"/>
          <w:szCs w:val="28"/>
        </w:rPr>
        <w:t xml:space="preserve"> </w:t>
      </w:r>
      <w:r w:rsidR="00AA46FE">
        <w:rPr>
          <w:rFonts w:ascii="Times New Roman" w:hAnsi="Times New Roman"/>
          <w:sz w:val="28"/>
          <w:szCs w:val="28"/>
        </w:rPr>
        <w:t xml:space="preserve">подписывается </w:t>
      </w:r>
      <w:r w:rsidR="008E4571" w:rsidRPr="00D71D25">
        <w:rPr>
          <w:bCs/>
          <w:sz w:val="28"/>
          <w:szCs w:val="28"/>
        </w:rPr>
        <w:t>Виц</w:t>
      </w:r>
      <w:r w:rsidR="008E4571">
        <w:rPr>
          <w:bCs/>
          <w:sz w:val="28"/>
          <w:szCs w:val="28"/>
        </w:rPr>
        <w:t>е-</w:t>
      </w:r>
      <w:r w:rsidR="00A26106">
        <w:rPr>
          <w:bCs/>
          <w:sz w:val="28"/>
          <w:szCs w:val="28"/>
        </w:rPr>
        <w:t>г</w:t>
      </w:r>
      <w:r w:rsidR="008E4571">
        <w:rPr>
          <w:bCs/>
          <w:sz w:val="28"/>
          <w:szCs w:val="28"/>
        </w:rPr>
        <w:t xml:space="preserve">убернатором Рязанской области </w:t>
      </w:r>
      <w:r w:rsidR="00E53E74">
        <w:rPr>
          <w:bCs/>
          <w:sz w:val="28"/>
          <w:szCs w:val="28"/>
        </w:rPr>
        <w:t>–</w:t>
      </w:r>
      <w:r w:rsidR="008E4571">
        <w:rPr>
          <w:bCs/>
          <w:sz w:val="28"/>
          <w:szCs w:val="28"/>
        </w:rPr>
        <w:t xml:space="preserve"> п</w:t>
      </w:r>
      <w:r w:rsidR="008E4571" w:rsidRPr="00D71D25">
        <w:rPr>
          <w:bCs/>
          <w:sz w:val="28"/>
          <w:szCs w:val="28"/>
        </w:rPr>
        <w:t>ервы</w:t>
      </w:r>
      <w:r w:rsidR="008E4571">
        <w:rPr>
          <w:bCs/>
          <w:sz w:val="28"/>
          <w:szCs w:val="28"/>
        </w:rPr>
        <w:t>м</w:t>
      </w:r>
      <w:r w:rsidR="008E4571" w:rsidRPr="00D71D25">
        <w:rPr>
          <w:bCs/>
          <w:sz w:val="28"/>
          <w:szCs w:val="28"/>
        </w:rPr>
        <w:t xml:space="preserve"> заместител</w:t>
      </w:r>
      <w:r w:rsidR="008E4571">
        <w:rPr>
          <w:bCs/>
          <w:sz w:val="28"/>
          <w:szCs w:val="28"/>
        </w:rPr>
        <w:t>ем</w:t>
      </w:r>
      <w:r w:rsidR="008E4571" w:rsidRPr="00D71D25">
        <w:rPr>
          <w:bCs/>
          <w:sz w:val="28"/>
          <w:szCs w:val="28"/>
        </w:rPr>
        <w:t xml:space="preserve"> Председателя</w:t>
      </w:r>
      <w:r w:rsidR="008E4571">
        <w:rPr>
          <w:bCs/>
          <w:sz w:val="28"/>
          <w:szCs w:val="28"/>
        </w:rPr>
        <w:t xml:space="preserve"> </w:t>
      </w:r>
      <w:r w:rsidR="008E4571" w:rsidRPr="00D71D25">
        <w:rPr>
          <w:bCs/>
          <w:sz w:val="28"/>
          <w:szCs w:val="28"/>
        </w:rPr>
        <w:t>Правительства Рязанской области</w:t>
      </w:r>
      <w:r w:rsidR="008E4571">
        <w:rPr>
          <w:rFonts w:ascii="Times New Roman" w:hAnsi="Times New Roman"/>
          <w:sz w:val="28"/>
          <w:szCs w:val="28"/>
        </w:rPr>
        <w:t xml:space="preserve"> </w:t>
      </w:r>
      <w:r w:rsidR="00AA46FE">
        <w:rPr>
          <w:rFonts w:ascii="Times New Roman" w:hAnsi="Times New Roman"/>
          <w:sz w:val="28"/>
          <w:szCs w:val="28"/>
        </w:rPr>
        <w:t xml:space="preserve">и направляется в уполномоченный орган </w:t>
      </w:r>
      <w:r w:rsidR="00CE076F">
        <w:rPr>
          <w:rFonts w:ascii="Times New Roman" w:hAnsi="Times New Roman"/>
          <w:sz w:val="28"/>
          <w:szCs w:val="28"/>
        </w:rPr>
        <w:t xml:space="preserve">в течение пяти </w:t>
      </w:r>
      <w:r w:rsidR="008E4571">
        <w:rPr>
          <w:rFonts w:ascii="Times New Roman" w:hAnsi="Times New Roman"/>
          <w:sz w:val="28"/>
          <w:szCs w:val="28"/>
        </w:rPr>
        <w:t>календарных дней</w:t>
      </w:r>
      <w:r w:rsidR="00CE076F">
        <w:rPr>
          <w:rFonts w:ascii="Times New Roman" w:hAnsi="Times New Roman"/>
          <w:sz w:val="28"/>
          <w:szCs w:val="28"/>
        </w:rPr>
        <w:t>.</w:t>
      </w:r>
    </w:p>
    <w:p w:rsidR="00AA46FE" w:rsidRDefault="002A5DAD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2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Согласование проектов внесения изменений в генеральные планы осуществляется в соответствии с настоящим Порядком</w:t>
      </w:r>
      <w:r w:rsidR="00AA46FE">
        <w:rPr>
          <w:rFonts w:ascii="Times New Roman" w:hAnsi="Times New Roman"/>
          <w:sz w:val="28"/>
          <w:szCs w:val="28"/>
        </w:rPr>
        <w:t>.</w:t>
      </w:r>
    </w:p>
    <w:p w:rsidR="00D61D43" w:rsidRDefault="00D61D43" w:rsidP="00E53E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B80" w:rsidRPr="00314F49" w:rsidRDefault="00064B80" w:rsidP="00E53E74">
      <w:pPr>
        <w:tabs>
          <w:tab w:val="left" w:pos="237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64B80" w:rsidRPr="00314F4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0A" w:rsidRDefault="001A070A">
      <w:r>
        <w:separator/>
      </w:r>
    </w:p>
  </w:endnote>
  <w:endnote w:type="continuationSeparator" w:id="0">
    <w:p w:rsidR="001A070A" w:rsidRDefault="001A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0A" w:rsidRDefault="001A070A">
      <w:r>
        <w:separator/>
      </w:r>
    </w:p>
  </w:footnote>
  <w:footnote w:type="continuationSeparator" w:id="0">
    <w:p w:rsidR="001A070A" w:rsidRDefault="001A0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15EC">
      <w:rPr>
        <w:rStyle w:val="a8"/>
        <w:noProof/>
      </w:rPr>
      <w:t>3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02DBD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4B80"/>
    <w:rsid w:val="00072D15"/>
    <w:rsid w:val="00073A7A"/>
    <w:rsid w:val="00076D5E"/>
    <w:rsid w:val="00084DD3"/>
    <w:rsid w:val="000917C0"/>
    <w:rsid w:val="00092B00"/>
    <w:rsid w:val="000A4257"/>
    <w:rsid w:val="000A4D77"/>
    <w:rsid w:val="000B0736"/>
    <w:rsid w:val="000C15EC"/>
    <w:rsid w:val="000E3AB4"/>
    <w:rsid w:val="000F4C8E"/>
    <w:rsid w:val="0010646B"/>
    <w:rsid w:val="00122CFD"/>
    <w:rsid w:val="00151370"/>
    <w:rsid w:val="001559EF"/>
    <w:rsid w:val="00162E72"/>
    <w:rsid w:val="00175BE5"/>
    <w:rsid w:val="001850F4"/>
    <w:rsid w:val="00190FF9"/>
    <w:rsid w:val="001947BE"/>
    <w:rsid w:val="0019740A"/>
    <w:rsid w:val="001A070A"/>
    <w:rsid w:val="001A560F"/>
    <w:rsid w:val="001B0982"/>
    <w:rsid w:val="001B14E0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24F"/>
    <w:rsid w:val="00224562"/>
    <w:rsid w:val="00224DBA"/>
    <w:rsid w:val="00231F1C"/>
    <w:rsid w:val="00242DDB"/>
    <w:rsid w:val="002479A2"/>
    <w:rsid w:val="0026087E"/>
    <w:rsid w:val="00261DE0"/>
    <w:rsid w:val="00264792"/>
    <w:rsid w:val="00265420"/>
    <w:rsid w:val="00274E14"/>
    <w:rsid w:val="00280A6D"/>
    <w:rsid w:val="002953B6"/>
    <w:rsid w:val="002A412C"/>
    <w:rsid w:val="002A5DAD"/>
    <w:rsid w:val="002B7A59"/>
    <w:rsid w:val="002C6B4B"/>
    <w:rsid w:val="002E51A7"/>
    <w:rsid w:val="002E5450"/>
    <w:rsid w:val="002E5A5F"/>
    <w:rsid w:val="002F1E81"/>
    <w:rsid w:val="00310D92"/>
    <w:rsid w:val="00314F49"/>
    <w:rsid w:val="003160CB"/>
    <w:rsid w:val="003222A3"/>
    <w:rsid w:val="00334658"/>
    <w:rsid w:val="00360A40"/>
    <w:rsid w:val="00377F62"/>
    <w:rsid w:val="003870C2"/>
    <w:rsid w:val="003874BA"/>
    <w:rsid w:val="003C5517"/>
    <w:rsid w:val="003D2A6E"/>
    <w:rsid w:val="003D3B8A"/>
    <w:rsid w:val="003D54F8"/>
    <w:rsid w:val="003F4F5E"/>
    <w:rsid w:val="003F4FF2"/>
    <w:rsid w:val="00400906"/>
    <w:rsid w:val="00421CA0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F51"/>
    <w:rsid w:val="00585EE1"/>
    <w:rsid w:val="00590C0E"/>
    <w:rsid w:val="005939E6"/>
    <w:rsid w:val="005A4227"/>
    <w:rsid w:val="005B229B"/>
    <w:rsid w:val="005B3518"/>
    <w:rsid w:val="005B3E25"/>
    <w:rsid w:val="005B4D9B"/>
    <w:rsid w:val="005C56AE"/>
    <w:rsid w:val="005C7449"/>
    <w:rsid w:val="005E0AF3"/>
    <w:rsid w:val="005E6D99"/>
    <w:rsid w:val="005F2ADD"/>
    <w:rsid w:val="005F2C49"/>
    <w:rsid w:val="006013EB"/>
    <w:rsid w:val="00604057"/>
    <w:rsid w:val="0060479E"/>
    <w:rsid w:val="00604BE7"/>
    <w:rsid w:val="00616AED"/>
    <w:rsid w:val="0062048E"/>
    <w:rsid w:val="00632A4F"/>
    <w:rsid w:val="00632B56"/>
    <w:rsid w:val="006351E3"/>
    <w:rsid w:val="00636C4B"/>
    <w:rsid w:val="00644236"/>
    <w:rsid w:val="006471E5"/>
    <w:rsid w:val="006501E0"/>
    <w:rsid w:val="00671D3B"/>
    <w:rsid w:val="00677EBD"/>
    <w:rsid w:val="00684A5B"/>
    <w:rsid w:val="00694208"/>
    <w:rsid w:val="006A1F71"/>
    <w:rsid w:val="006D7B6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3626"/>
    <w:rsid w:val="00765600"/>
    <w:rsid w:val="007765D1"/>
    <w:rsid w:val="00791C9F"/>
    <w:rsid w:val="00792AAB"/>
    <w:rsid w:val="00793B47"/>
    <w:rsid w:val="007962AF"/>
    <w:rsid w:val="007A1D0C"/>
    <w:rsid w:val="007A2A7B"/>
    <w:rsid w:val="007D4925"/>
    <w:rsid w:val="007E4380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319A"/>
    <w:rsid w:val="008E456A"/>
    <w:rsid w:val="008E4571"/>
    <w:rsid w:val="008E6C41"/>
    <w:rsid w:val="008F0816"/>
    <w:rsid w:val="008F585F"/>
    <w:rsid w:val="008F6BB7"/>
    <w:rsid w:val="00900F42"/>
    <w:rsid w:val="00932E3C"/>
    <w:rsid w:val="00933A8D"/>
    <w:rsid w:val="00934EF1"/>
    <w:rsid w:val="009573D3"/>
    <w:rsid w:val="00987FFD"/>
    <w:rsid w:val="00997645"/>
    <w:rsid w:val="009977FF"/>
    <w:rsid w:val="009A0532"/>
    <w:rsid w:val="009A085B"/>
    <w:rsid w:val="009C16F9"/>
    <w:rsid w:val="009C1DE6"/>
    <w:rsid w:val="009C1F0E"/>
    <w:rsid w:val="009C4B02"/>
    <w:rsid w:val="009D3E8C"/>
    <w:rsid w:val="009E0B03"/>
    <w:rsid w:val="009E3A0E"/>
    <w:rsid w:val="009F14A8"/>
    <w:rsid w:val="00A025A1"/>
    <w:rsid w:val="00A1314B"/>
    <w:rsid w:val="00A13160"/>
    <w:rsid w:val="00A137D3"/>
    <w:rsid w:val="00A16FA3"/>
    <w:rsid w:val="00A26106"/>
    <w:rsid w:val="00A4017E"/>
    <w:rsid w:val="00A44A8F"/>
    <w:rsid w:val="00A463D1"/>
    <w:rsid w:val="00A51D96"/>
    <w:rsid w:val="00A96F84"/>
    <w:rsid w:val="00A97AA6"/>
    <w:rsid w:val="00AA46FE"/>
    <w:rsid w:val="00AB17CF"/>
    <w:rsid w:val="00AB267C"/>
    <w:rsid w:val="00AC2A4B"/>
    <w:rsid w:val="00AC3953"/>
    <w:rsid w:val="00AC7150"/>
    <w:rsid w:val="00AE0849"/>
    <w:rsid w:val="00AE1DCA"/>
    <w:rsid w:val="00AF5F7C"/>
    <w:rsid w:val="00B02207"/>
    <w:rsid w:val="00B03403"/>
    <w:rsid w:val="00B10324"/>
    <w:rsid w:val="00B30648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737"/>
    <w:rsid w:val="00BD7BC5"/>
    <w:rsid w:val="00BF4F5F"/>
    <w:rsid w:val="00C04EEB"/>
    <w:rsid w:val="00C075A4"/>
    <w:rsid w:val="00C10F12"/>
    <w:rsid w:val="00C11826"/>
    <w:rsid w:val="00C40568"/>
    <w:rsid w:val="00C4122C"/>
    <w:rsid w:val="00C46D42"/>
    <w:rsid w:val="00C50C32"/>
    <w:rsid w:val="00C60178"/>
    <w:rsid w:val="00C61760"/>
    <w:rsid w:val="00C63CD6"/>
    <w:rsid w:val="00C87D95"/>
    <w:rsid w:val="00C9077A"/>
    <w:rsid w:val="00C915FA"/>
    <w:rsid w:val="00C95CD2"/>
    <w:rsid w:val="00CA051B"/>
    <w:rsid w:val="00CB3CBE"/>
    <w:rsid w:val="00CE076F"/>
    <w:rsid w:val="00CE2961"/>
    <w:rsid w:val="00CF03D8"/>
    <w:rsid w:val="00D015D5"/>
    <w:rsid w:val="00D03D68"/>
    <w:rsid w:val="00D1626F"/>
    <w:rsid w:val="00D266DD"/>
    <w:rsid w:val="00D32B04"/>
    <w:rsid w:val="00D374E7"/>
    <w:rsid w:val="00D61D43"/>
    <w:rsid w:val="00D636A2"/>
    <w:rsid w:val="00D63949"/>
    <w:rsid w:val="00D652E7"/>
    <w:rsid w:val="00D73FE7"/>
    <w:rsid w:val="00D77BCF"/>
    <w:rsid w:val="00D84394"/>
    <w:rsid w:val="00D95E55"/>
    <w:rsid w:val="00DB3664"/>
    <w:rsid w:val="00DC16FB"/>
    <w:rsid w:val="00DC4A65"/>
    <w:rsid w:val="00DC4F66"/>
    <w:rsid w:val="00E02DBD"/>
    <w:rsid w:val="00E10B44"/>
    <w:rsid w:val="00E11F02"/>
    <w:rsid w:val="00E2726B"/>
    <w:rsid w:val="00E37801"/>
    <w:rsid w:val="00E453CA"/>
    <w:rsid w:val="00E46EAA"/>
    <w:rsid w:val="00E5038C"/>
    <w:rsid w:val="00E50B69"/>
    <w:rsid w:val="00E5298B"/>
    <w:rsid w:val="00E53E74"/>
    <w:rsid w:val="00E56EFB"/>
    <w:rsid w:val="00E6458F"/>
    <w:rsid w:val="00E7242D"/>
    <w:rsid w:val="00E87E25"/>
    <w:rsid w:val="00E94EB6"/>
    <w:rsid w:val="00EA04F1"/>
    <w:rsid w:val="00EA2431"/>
    <w:rsid w:val="00EA2FD3"/>
    <w:rsid w:val="00EB7CE9"/>
    <w:rsid w:val="00EC433F"/>
    <w:rsid w:val="00ED1FDE"/>
    <w:rsid w:val="00F06EFB"/>
    <w:rsid w:val="00F1529E"/>
    <w:rsid w:val="00F16284"/>
    <w:rsid w:val="00F16F07"/>
    <w:rsid w:val="00F31865"/>
    <w:rsid w:val="00F45B7C"/>
    <w:rsid w:val="00F45FCE"/>
    <w:rsid w:val="00F9334F"/>
    <w:rsid w:val="00F97D7F"/>
    <w:rsid w:val="00FA122C"/>
    <w:rsid w:val="00FA3B95"/>
    <w:rsid w:val="00FC1278"/>
    <w:rsid w:val="00FE7735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26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uiPriority w:val="99"/>
    <w:unhideWhenUsed/>
    <w:rsid w:val="00314F49"/>
    <w:rPr>
      <w:color w:val="0000FF"/>
      <w:u w:val="single"/>
    </w:rPr>
  </w:style>
  <w:style w:type="paragraph" w:styleId="ae">
    <w:name w:val="No Spacing"/>
    <w:uiPriority w:val="1"/>
    <w:qFormat/>
    <w:rsid w:val="00064B80"/>
    <w:rPr>
      <w:rFonts w:ascii="TimesET" w:hAnsi="TimesET"/>
    </w:rPr>
  </w:style>
  <w:style w:type="paragraph" w:customStyle="1" w:styleId="ConsPlusNormal">
    <w:name w:val="ConsPlusNormal"/>
    <w:rsid w:val="00064B8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">
    <w:name w:val="Содержимое таблицы"/>
    <w:basedOn w:val="a"/>
    <w:rsid w:val="008E4571"/>
    <w:pPr>
      <w:suppressLineNumbers/>
    </w:pPr>
    <w:rPr>
      <w:rFonts w:ascii="Times New Roman" w:hAnsi="Times New Roman"/>
      <w:sz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uiPriority w:val="99"/>
    <w:unhideWhenUsed/>
    <w:rsid w:val="00314F49"/>
    <w:rPr>
      <w:color w:val="0000FF"/>
      <w:u w:val="single"/>
    </w:rPr>
  </w:style>
  <w:style w:type="paragraph" w:styleId="ae">
    <w:name w:val="No Spacing"/>
    <w:uiPriority w:val="1"/>
    <w:qFormat/>
    <w:rsid w:val="00064B80"/>
    <w:rPr>
      <w:rFonts w:ascii="TimesET" w:hAnsi="TimesET"/>
    </w:rPr>
  </w:style>
  <w:style w:type="paragraph" w:customStyle="1" w:styleId="ConsPlusNormal">
    <w:name w:val="ConsPlusNormal"/>
    <w:rsid w:val="00064B8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">
    <w:name w:val="Содержимое таблицы"/>
    <w:basedOn w:val="a"/>
    <w:rsid w:val="008E4571"/>
    <w:pPr>
      <w:suppressLineNumbers/>
    </w:pPr>
    <w:rPr>
      <w:rFonts w:ascii="Times New Roman" w:hAnsi="Times New Roman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4;&#1086;&#1088;&#1086;&#1092;&#1077;&#1077;&#1074;%20&#1052;%20&#1052;\Desktop\&#1051;&#1077;&#1089;&#1085;&#1099;&#1077;%20&#1087;&#1086;&#1089;&#1077;&#1083;&#1082;&#1080;\&#1055;&#1088;&#1080;&#1083;&#1086;&#1078;&#1077;&#1085;&#1080;&#1077;%20&#8470;%201.docx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198A-AEEA-435C-BAF1-366A3F2E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2023-03-16T13:58:00Z</cp:lastPrinted>
  <dcterms:created xsi:type="dcterms:W3CDTF">2023-03-16T13:41:00Z</dcterms:created>
  <dcterms:modified xsi:type="dcterms:W3CDTF">2023-03-31T13:23:00Z</dcterms:modified>
</cp:coreProperties>
</file>