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303F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11 апреля 2023 г. № 150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B0F774D" wp14:editId="0B608A96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303FC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C81D6C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81D6C" w:rsidRDefault="00C81D6C" w:rsidP="00C81D6C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81D6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C81D6C" w:rsidRDefault="00C81D6C" w:rsidP="00C81D6C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D6C"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81D6C">
              <w:rPr>
                <w:rFonts w:ascii="Times New Roman" w:hAnsi="Times New Roman"/>
                <w:sz w:val="28"/>
                <w:szCs w:val="28"/>
              </w:rPr>
              <w:t>8 декабря 2020 г. № 330 «О передаче</w:t>
            </w:r>
          </w:p>
          <w:p w:rsidR="00C81D6C" w:rsidRDefault="00C81D6C" w:rsidP="00C81D6C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D6C">
              <w:rPr>
                <w:rFonts w:ascii="Times New Roman" w:hAnsi="Times New Roman"/>
                <w:sz w:val="28"/>
                <w:szCs w:val="28"/>
              </w:rPr>
              <w:t>министерству финансов Рязанской области отдельных</w:t>
            </w:r>
          </w:p>
          <w:p w:rsidR="00C81D6C" w:rsidRDefault="00C81D6C" w:rsidP="00C81D6C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D6C">
              <w:rPr>
                <w:rFonts w:ascii="Times New Roman" w:hAnsi="Times New Roman"/>
                <w:sz w:val="28"/>
                <w:szCs w:val="28"/>
              </w:rPr>
              <w:t>полномочий исполнительных органов Рязанской области</w:t>
            </w:r>
          </w:p>
          <w:p w:rsidR="00C81D6C" w:rsidRDefault="00C81D6C" w:rsidP="00C81D6C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1D6C">
              <w:rPr>
                <w:rFonts w:ascii="Times New Roman" w:hAnsi="Times New Roman"/>
                <w:sz w:val="28"/>
                <w:szCs w:val="28"/>
              </w:rPr>
              <w:t>и подведомственных им казенных учреждений» (в редакции</w:t>
            </w:r>
            <w:proofErr w:type="gramEnd"/>
          </w:p>
          <w:p w:rsidR="0001498B" w:rsidRDefault="00C81D6C" w:rsidP="00C81D6C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D6C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</w:t>
            </w:r>
            <w:r w:rsidR="00014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81D6C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C81D6C" w:rsidRDefault="00C81D6C" w:rsidP="00C81D6C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D6C">
              <w:rPr>
                <w:rFonts w:ascii="Times New Roman" w:hAnsi="Times New Roman"/>
                <w:sz w:val="28"/>
                <w:szCs w:val="28"/>
              </w:rPr>
              <w:t>12.05.2021 № 111, от 26.04.2022 № 160, от 04.10.2022</w:t>
            </w:r>
          </w:p>
          <w:p w:rsidR="000D5EED" w:rsidRPr="00C81D6C" w:rsidRDefault="00C81D6C" w:rsidP="00C81D6C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1D6C">
              <w:rPr>
                <w:rFonts w:ascii="Times New Roman" w:hAnsi="Times New Roman"/>
                <w:sz w:val="28"/>
                <w:szCs w:val="28"/>
              </w:rPr>
              <w:t>№ 354, от 01.11.2022 № 394, от 09.12.2022 № 455)</w:t>
            </w:r>
            <w:proofErr w:type="gramEnd"/>
          </w:p>
        </w:tc>
      </w:tr>
      <w:tr w:rsidR="000D5EED" w:rsidRPr="00C81D6C" w:rsidTr="002B3460">
        <w:trPr>
          <w:jc w:val="right"/>
        </w:trPr>
        <w:tc>
          <w:tcPr>
            <w:tcW w:w="5000" w:type="pct"/>
            <w:gridSpan w:val="3"/>
          </w:tcPr>
          <w:p w:rsidR="00C81D6C" w:rsidRPr="00C81D6C" w:rsidRDefault="00C81D6C" w:rsidP="00C81D6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6C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6C">
              <w:rPr>
                <w:rFonts w:ascii="Times New Roman" w:hAnsi="Times New Roman"/>
                <w:spacing w:val="-2"/>
                <w:sz w:val="28"/>
                <w:szCs w:val="28"/>
              </w:rPr>
              <w:t>Внести в постановление Правительства Рязанской области от 08 декабря</w:t>
            </w:r>
            <w:r w:rsidRPr="00C81D6C">
              <w:rPr>
                <w:rFonts w:ascii="Times New Roman" w:hAnsi="Times New Roman"/>
                <w:sz w:val="28"/>
                <w:szCs w:val="28"/>
              </w:rPr>
              <w:t xml:space="preserve"> 2020 г. № 330 «О передаче министерству финансов Рязанской области отдельных полномочий исполнительных органов Рязанской области и подведомственных им казенных учреждений» следующие изменения:   </w:t>
            </w:r>
          </w:p>
          <w:p w:rsidR="00C81D6C" w:rsidRPr="00C81D6C" w:rsidRDefault="00C81D6C" w:rsidP="00C81D6C">
            <w:pPr>
              <w:numPr>
                <w:ilvl w:val="0"/>
                <w:numId w:val="7"/>
              </w:numPr>
              <w:tabs>
                <w:tab w:val="left" w:pos="1025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6C">
              <w:rPr>
                <w:rFonts w:ascii="Times New Roman" w:hAnsi="Times New Roman"/>
                <w:spacing w:val="-4"/>
                <w:sz w:val="28"/>
                <w:szCs w:val="28"/>
              </w:rPr>
              <w:t>в подпункте «д» пункта 5 слова «</w:t>
            </w:r>
            <w:r w:rsidRPr="00C81D6C">
              <w:rPr>
                <w:rFonts w:ascii="Times New Roman" w:hAnsi="Times New Roman"/>
                <w:sz w:val="28"/>
                <w:szCs w:val="28"/>
              </w:rPr>
              <w:t>Фондом социального страхования Российской Федерации, Пенсионным фондом Российской Федерации» заменить словами «Фондом пенсионного и социального страхования Российской Федерации»;</w:t>
            </w:r>
          </w:p>
          <w:p w:rsidR="00C81D6C" w:rsidRPr="00C81D6C" w:rsidRDefault="00C81D6C" w:rsidP="00C81D6C">
            <w:pPr>
              <w:numPr>
                <w:ilvl w:val="0"/>
                <w:numId w:val="7"/>
              </w:numPr>
              <w:tabs>
                <w:tab w:val="left" w:pos="1027"/>
                <w:tab w:val="left" w:pos="1169"/>
              </w:tabs>
              <w:ind w:left="0" w:firstLine="709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81D6C">
              <w:rPr>
                <w:rFonts w:ascii="Times New Roman" w:hAnsi="Times New Roman"/>
                <w:sz w:val="28"/>
                <w:szCs w:val="28"/>
              </w:rPr>
              <w:t>в приложении № 1: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81D6C">
              <w:rPr>
                <w:rFonts w:ascii="Times New Roman" w:hAnsi="Times New Roman"/>
                <w:spacing w:val="-4"/>
                <w:sz w:val="28"/>
                <w:szCs w:val="28"/>
              </w:rPr>
              <w:t>- пункт 13 дополнить подпунктом 13.2 следующего содержания: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pacing w:val="-4"/>
                <w:sz w:val="28"/>
                <w:szCs w:val="28"/>
              </w:rPr>
              <w:t>«13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.2  </w:t>
            </w:r>
            <w:r w:rsidRPr="00C81D6C">
              <w:rPr>
                <w:rFonts w:ascii="Times New Roman" w:hAnsi="Times New Roman"/>
                <w:sz w:val="28"/>
              </w:rPr>
              <w:t>Государственное казенное учреждение Рязанской области «Агентство по закупкам в сфере здравоохранения»;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z w:val="28"/>
              </w:rPr>
              <w:t>- в пункте 14: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z w:val="28"/>
              </w:rPr>
              <w:t>слова «и молодежной политики» исключить;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z w:val="28"/>
              </w:rPr>
              <w:t>дополнить подпунктом 14.2 следующего содержания: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z w:val="28"/>
              </w:rPr>
              <w:t>«14.2</w:t>
            </w:r>
            <w:r>
              <w:rPr>
                <w:rFonts w:ascii="Times New Roman" w:hAnsi="Times New Roman"/>
                <w:sz w:val="28"/>
              </w:rPr>
              <w:t>  </w:t>
            </w:r>
            <w:r w:rsidRPr="00C81D6C">
              <w:rPr>
                <w:rFonts w:ascii="Times New Roman" w:hAnsi="Times New Roman"/>
                <w:sz w:val="28"/>
              </w:rPr>
              <w:t>Государственное казенное учреждение Рязанской области «Дирекция по обеспечению деятельности системы образования Рязанской области»;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z w:val="28"/>
              </w:rPr>
              <w:t>- пункт 15 дополнить подпунктом 15.10 следующего содержания: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z w:val="28"/>
              </w:rPr>
              <w:t>«15.10</w:t>
            </w:r>
            <w:r>
              <w:rPr>
                <w:rFonts w:ascii="Times New Roman" w:hAnsi="Times New Roman"/>
                <w:sz w:val="28"/>
              </w:rPr>
              <w:t>  </w:t>
            </w:r>
            <w:r w:rsidRPr="00C81D6C">
              <w:rPr>
                <w:rFonts w:ascii="Times New Roman" w:hAnsi="Times New Roman"/>
                <w:sz w:val="28"/>
              </w:rPr>
              <w:t>Государственное казенное учреждение Рязанской области «Государственное юридическое бюро»;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z w:val="28"/>
              </w:rPr>
              <w:t>- дополнить пунктом 29 следующего содержания: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z w:val="28"/>
              </w:rPr>
              <w:lastRenderedPageBreak/>
              <w:t>«29. Комитет по делам молодежи Рязанской области»;</w:t>
            </w:r>
          </w:p>
          <w:p w:rsidR="00C81D6C" w:rsidRPr="00C81D6C" w:rsidRDefault="00C81D6C" w:rsidP="00C81D6C">
            <w:pPr>
              <w:numPr>
                <w:ilvl w:val="0"/>
                <w:numId w:val="7"/>
              </w:numPr>
              <w:tabs>
                <w:tab w:val="left" w:pos="1027"/>
                <w:tab w:val="left" w:pos="1169"/>
              </w:tabs>
              <w:ind w:left="0"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z w:val="28"/>
              </w:rPr>
              <w:t>в приложении № 2: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z w:val="28"/>
              </w:rPr>
              <w:t>- этап 8 (с 01.05.2023) и этап 9 (с 01.08.2023) изложить в следующей редакции: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jc w:val="center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z w:val="28"/>
              </w:rPr>
              <w:t>«8 этап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jc w:val="center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z w:val="28"/>
              </w:rPr>
              <w:t>(с 01.05.2023)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8352"/>
            </w:tblGrid>
            <w:tr w:rsidR="00C81D6C" w:rsidRPr="00C81D6C" w:rsidTr="0091300E">
              <w:tc>
                <w:tcPr>
                  <w:tcW w:w="737" w:type="dxa"/>
                </w:tcPr>
                <w:p w:rsidR="00C81D6C" w:rsidRPr="00C81D6C" w:rsidRDefault="00C81D6C" w:rsidP="00C81D6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352" w:type="dxa"/>
                </w:tcPr>
                <w:p w:rsidR="00C81D6C" w:rsidRPr="00C81D6C" w:rsidRDefault="00C81D6C" w:rsidP="00C81D6C">
                  <w:pPr>
                    <w:tabs>
                      <w:tab w:val="left" w:pos="1027"/>
                      <w:tab w:val="left" w:pos="1169"/>
                    </w:tabs>
                    <w:rPr>
                      <w:rFonts w:ascii="Times New Roman" w:hAnsi="Times New Roman"/>
                      <w:sz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</w:rPr>
                    <w:t>Государственное казенное учреждение Рязанской области «</w:t>
                  </w:r>
                  <w:proofErr w:type="spellStart"/>
                  <w:r w:rsidRPr="00C81D6C">
                    <w:rPr>
                      <w:rFonts w:ascii="Times New Roman" w:hAnsi="Times New Roman"/>
                      <w:sz w:val="28"/>
                    </w:rPr>
                    <w:t>Сасовский</w:t>
                  </w:r>
                  <w:proofErr w:type="spellEnd"/>
                  <w:r w:rsidRPr="00C81D6C">
                    <w:rPr>
                      <w:rFonts w:ascii="Times New Roman" w:hAnsi="Times New Roman"/>
                      <w:sz w:val="28"/>
                    </w:rPr>
                    <w:t xml:space="preserve"> социально-реабилитационный центр для несовершеннолетних»</w:t>
                  </w:r>
                </w:p>
              </w:tc>
            </w:tr>
            <w:tr w:rsidR="00C81D6C" w:rsidRPr="00C81D6C" w:rsidTr="0091300E">
              <w:tc>
                <w:tcPr>
                  <w:tcW w:w="737" w:type="dxa"/>
                </w:tcPr>
                <w:p w:rsidR="00C81D6C" w:rsidRPr="00C81D6C" w:rsidRDefault="00C81D6C" w:rsidP="00C81D6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352" w:type="dxa"/>
                </w:tcPr>
                <w:p w:rsidR="00C81D6C" w:rsidRPr="00C81D6C" w:rsidRDefault="00C81D6C" w:rsidP="00C81D6C">
                  <w:pPr>
                    <w:tabs>
                      <w:tab w:val="left" w:pos="1027"/>
                      <w:tab w:val="left" w:pos="1169"/>
                    </w:tabs>
                    <w:rPr>
                      <w:rFonts w:ascii="Times New Roman" w:hAnsi="Times New Roman"/>
                      <w:sz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</w:rPr>
                    <w:t>Государственное казенное учреждение Рязанской области «Шиловский социально-реабилитационный центр для несовершеннолетних»</w:t>
                  </w:r>
                </w:p>
              </w:tc>
            </w:tr>
            <w:tr w:rsidR="00C81D6C" w:rsidRPr="00C81D6C" w:rsidTr="0091300E">
              <w:tc>
                <w:tcPr>
                  <w:tcW w:w="737" w:type="dxa"/>
                </w:tcPr>
                <w:p w:rsidR="00C81D6C" w:rsidRPr="00C81D6C" w:rsidRDefault="00C81D6C" w:rsidP="00C81D6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352" w:type="dxa"/>
                </w:tcPr>
                <w:p w:rsidR="00C81D6C" w:rsidRPr="00C81D6C" w:rsidRDefault="00C81D6C" w:rsidP="00C81D6C">
                  <w:pPr>
                    <w:tabs>
                      <w:tab w:val="left" w:pos="1027"/>
                      <w:tab w:val="left" w:pos="1169"/>
                    </w:tabs>
                    <w:rPr>
                      <w:rFonts w:ascii="Times New Roman" w:hAnsi="Times New Roman"/>
                      <w:sz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</w:rPr>
                    <w:t>Государственное казенное учреждение Рязанской области «Ряжский социально-реабилитационный центр для несовершеннолетних»</w:t>
                  </w:r>
                </w:p>
              </w:tc>
            </w:tr>
          </w:tbl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jc w:val="center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z w:val="28"/>
              </w:rPr>
              <w:t>9 этап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jc w:val="center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z w:val="28"/>
              </w:rPr>
              <w:t>(с 01.08.2023)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8352"/>
            </w:tblGrid>
            <w:tr w:rsidR="00C81D6C" w:rsidRPr="00C81D6C" w:rsidTr="0091300E">
              <w:tc>
                <w:tcPr>
                  <w:tcW w:w="737" w:type="dxa"/>
                </w:tcPr>
                <w:p w:rsidR="00C81D6C" w:rsidRPr="00C81D6C" w:rsidRDefault="00C81D6C" w:rsidP="00C81D6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352" w:type="dxa"/>
                </w:tcPr>
                <w:p w:rsidR="00C81D6C" w:rsidRPr="00C81D6C" w:rsidRDefault="00C81D6C" w:rsidP="00C81D6C">
                  <w:pPr>
                    <w:tabs>
                      <w:tab w:val="left" w:pos="1027"/>
                      <w:tab w:val="left" w:pos="1169"/>
                    </w:tabs>
                    <w:rPr>
                      <w:rFonts w:ascii="Times New Roman" w:hAnsi="Times New Roman"/>
                      <w:sz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</w:rPr>
                    <w:t>Министерство транспорта и автомобильных дорог Рязанской области</w:t>
                  </w:r>
                </w:p>
              </w:tc>
            </w:tr>
            <w:tr w:rsidR="00C81D6C" w:rsidRPr="00C81D6C" w:rsidTr="0091300E">
              <w:tc>
                <w:tcPr>
                  <w:tcW w:w="737" w:type="dxa"/>
                </w:tcPr>
                <w:p w:rsidR="00C81D6C" w:rsidRPr="00C81D6C" w:rsidRDefault="00C81D6C" w:rsidP="00C81D6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352" w:type="dxa"/>
                </w:tcPr>
                <w:p w:rsidR="00C81D6C" w:rsidRPr="00C81D6C" w:rsidRDefault="00C81D6C" w:rsidP="00C81D6C">
                  <w:pPr>
                    <w:tabs>
                      <w:tab w:val="left" w:pos="1027"/>
                      <w:tab w:val="left" w:pos="1169"/>
                    </w:tabs>
                    <w:rPr>
                      <w:rFonts w:ascii="Times New Roman" w:hAnsi="Times New Roman"/>
                      <w:sz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</w:rPr>
                    <w:t>Министерство строительного комплекса Рязанской области</w:t>
                  </w:r>
                </w:p>
              </w:tc>
            </w:tr>
            <w:tr w:rsidR="00C81D6C" w:rsidRPr="00C81D6C" w:rsidTr="0091300E">
              <w:tc>
                <w:tcPr>
                  <w:tcW w:w="737" w:type="dxa"/>
                </w:tcPr>
                <w:p w:rsidR="00C81D6C" w:rsidRPr="00C81D6C" w:rsidRDefault="00C81D6C" w:rsidP="00C81D6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352" w:type="dxa"/>
                </w:tcPr>
                <w:p w:rsidR="00C81D6C" w:rsidRPr="00C81D6C" w:rsidRDefault="00C81D6C" w:rsidP="00C81D6C">
                  <w:pPr>
                    <w:tabs>
                      <w:tab w:val="left" w:pos="1027"/>
                      <w:tab w:val="left" w:pos="1169"/>
                    </w:tabs>
                    <w:rPr>
                      <w:rFonts w:ascii="Times New Roman" w:hAnsi="Times New Roman"/>
                      <w:sz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</w:rPr>
                    <w:t>Комитет по делам молодежи Рязанской области</w:t>
                  </w:r>
                </w:p>
              </w:tc>
            </w:tr>
            <w:tr w:rsidR="00C81D6C" w:rsidRPr="00C81D6C" w:rsidTr="0091300E">
              <w:tc>
                <w:tcPr>
                  <w:tcW w:w="737" w:type="dxa"/>
                </w:tcPr>
                <w:p w:rsidR="00C81D6C" w:rsidRPr="00C81D6C" w:rsidRDefault="00C81D6C" w:rsidP="00C81D6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352" w:type="dxa"/>
                </w:tcPr>
                <w:p w:rsidR="00C81D6C" w:rsidRPr="00C81D6C" w:rsidRDefault="00C81D6C" w:rsidP="00C81D6C">
                  <w:pPr>
                    <w:tabs>
                      <w:tab w:val="left" w:pos="1027"/>
                      <w:tab w:val="left" w:pos="1169"/>
                    </w:tabs>
                    <w:rPr>
                      <w:rFonts w:ascii="Times New Roman" w:hAnsi="Times New Roman"/>
                      <w:sz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</w:rPr>
                    <w:t>Государственное казенное учреждение Рязанской области «Агентство по закупкам в сфере здравоохранения»</w:t>
                  </w:r>
                </w:p>
              </w:tc>
            </w:tr>
            <w:tr w:rsidR="00C81D6C" w:rsidRPr="00C81D6C" w:rsidTr="0091300E">
              <w:tc>
                <w:tcPr>
                  <w:tcW w:w="737" w:type="dxa"/>
                </w:tcPr>
                <w:p w:rsidR="00C81D6C" w:rsidRPr="00C81D6C" w:rsidRDefault="00C81D6C" w:rsidP="00C81D6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352" w:type="dxa"/>
                </w:tcPr>
                <w:p w:rsidR="00C81D6C" w:rsidRPr="00C81D6C" w:rsidRDefault="00C81D6C" w:rsidP="00C81D6C">
                  <w:pPr>
                    <w:tabs>
                      <w:tab w:val="left" w:pos="1027"/>
                      <w:tab w:val="left" w:pos="1169"/>
                    </w:tabs>
                    <w:rPr>
                      <w:rFonts w:ascii="Times New Roman" w:hAnsi="Times New Roman"/>
                      <w:sz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</w:rPr>
                    <w:t>Государственное казенное учреждение Рязанской области «Дирекция по обеспечению деятельности системы образования Рязанской области»</w:t>
                  </w:r>
                </w:p>
              </w:tc>
            </w:tr>
            <w:tr w:rsidR="00C81D6C" w:rsidRPr="00C81D6C" w:rsidTr="0091300E">
              <w:tc>
                <w:tcPr>
                  <w:tcW w:w="737" w:type="dxa"/>
                </w:tcPr>
                <w:p w:rsidR="00C81D6C" w:rsidRPr="00C81D6C" w:rsidRDefault="00C81D6C" w:rsidP="00C81D6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352" w:type="dxa"/>
                </w:tcPr>
                <w:p w:rsidR="00C81D6C" w:rsidRPr="00C81D6C" w:rsidRDefault="00C81D6C" w:rsidP="00C81D6C">
                  <w:pPr>
                    <w:tabs>
                      <w:tab w:val="left" w:pos="1027"/>
                      <w:tab w:val="left" w:pos="1169"/>
                    </w:tabs>
                    <w:rPr>
                      <w:rFonts w:ascii="Times New Roman" w:hAnsi="Times New Roman"/>
                      <w:sz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</w:rPr>
                    <w:t>Государственное казенное учреждение Рязанской области «Центр социальных выплат Рязанской области»</w:t>
                  </w:r>
                </w:p>
              </w:tc>
            </w:tr>
            <w:tr w:rsidR="00C81D6C" w:rsidRPr="00C81D6C" w:rsidTr="0091300E">
              <w:tc>
                <w:tcPr>
                  <w:tcW w:w="737" w:type="dxa"/>
                </w:tcPr>
                <w:p w:rsidR="00C81D6C" w:rsidRPr="00C81D6C" w:rsidRDefault="00C81D6C" w:rsidP="00C81D6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352" w:type="dxa"/>
                </w:tcPr>
                <w:p w:rsidR="00C81D6C" w:rsidRPr="00C81D6C" w:rsidRDefault="00C81D6C" w:rsidP="00C81D6C">
                  <w:pPr>
                    <w:tabs>
                      <w:tab w:val="left" w:pos="1027"/>
                      <w:tab w:val="left" w:pos="1169"/>
                    </w:tabs>
                    <w:rPr>
                      <w:rFonts w:ascii="Times New Roman" w:hAnsi="Times New Roman"/>
                      <w:sz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</w:rPr>
                    <w:t>Государственное казенное учреждение Рязанской области «Государственное юридическое бюро»»</w:t>
                  </w:r>
                </w:p>
              </w:tc>
            </w:tr>
          </w:tbl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81D6C">
              <w:rPr>
                <w:rFonts w:ascii="Times New Roman" w:hAnsi="Times New Roman"/>
                <w:spacing w:val="-4"/>
                <w:sz w:val="28"/>
                <w:szCs w:val="28"/>
              </w:rPr>
              <w:t>- дополнить этапом 10 (с 01.05.2024) и этапом 11 (с 01.08.2024) следующего содержания: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jc w:val="center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z w:val="28"/>
              </w:rPr>
              <w:t>«10 этап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jc w:val="center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z w:val="28"/>
              </w:rPr>
              <w:t>(с 01.05.2024)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8352"/>
            </w:tblGrid>
            <w:tr w:rsidR="00C81D6C" w:rsidRPr="00C81D6C" w:rsidTr="0091300E">
              <w:tc>
                <w:tcPr>
                  <w:tcW w:w="737" w:type="dxa"/>
                </w:tcPr>
                <w:p w:rsidR="00C81D6C" w:rsidRPr="00C81D6C" w:rsidRDefault="00C81D6C" w:rsidP="00C81D6C">
                  <w:pPr>
                    <w:tabs>
                      <w:tab w:val="left" w:pos="1027"/>
                      <w:tab w:val="left" w:pos="1169"/>
                    </w:tabs>
                    <w:rPr>
                      <w:rFonts w:ascii="Times New Roman" w:hAnsi="Times New Roman"/>
                      <w:sz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</w:rPr>
                    <w:t>1</w:t>
                  </w:r>
                </w:p>
              </w:tc>
              <w:tc>
                <w:tcPr>
                  <w:tcW w:w="8352" w:type="dxa"/>
                </w:tcPr>
                <w:p w:rsidR="00C81D6C" w:rsidRPr="00C81D6C" w:rsidRDefault="00C81D6C" w:rsidP="00C81D6C">
                  <w:pPr>
                    <w:tabs>
                      <w:tab w:val="left" w:pos="1027"/>
                      <w:tab w:val="left" w:pos="1169"/>
                    </w:tabs>
                    <w:rPr>
                      <w:rFonts w:ascii="Times New Roman" w:hAnsi="Times New Roman"/>
                      <w:sz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</w:rPr>
                    <w:t>Министерство экономического развития Рязанской области</w:t>
                  </w:r>
                </w:p>
              </w:tc>
            </w:tr>
            <w:tr w:rsidR="00C81D6C" w:rsidRPr="00C81D6C" w:rsidTr="0091300E">
              <w:tc>
                <w:tcPr>
                  <w:tcW w:w="737" w:type="dxa"/>
                </w:tcPr>
                <w:p w:rsidR="00C81D6C" w:rsidRPr="00C81D6C" w:rsidRDefault="00C81D6C" w:rsidP="00C81D6C">
                  <w:pPr>
                    <w:tabs>
                      <w:tab w:val="left" w:pos="1027"/>
                      <w:tab w:val="left" w:pos="1169"/>
                    </w:tabs>
                    <w:rPr>
                      <w:rFonts w:ascii="Times New Roman" w:hAnsi="Times New Roman"/>
                      <w:sz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</w:rPr>
                    <w:t>2</w:t>
                  </w:r>
                </w:p>
              </w:tc>
              <w:tc>
                <w:tcPr>
                  <w:tcW w:w="8352" w:type="dxa"/>
                </w:tcPr>
                <w:p w:rsidR="00C81D6C" w:rsidRPr="00C81D6C" w:rsidRDefault="00C81D6C" w:rsidP="00C81D6C">
                  <w:pPr>
                    <w:tabs>
                      <w:tab w:val="left" w:pos="1027"/>
                      <w:tab w:val="left" w:pos="1169"/>
                    </w:tabs>
                    <w:rPr>
                      <w:rFonts w:ascii="Times New Roman" w:hAnsi="Times New Roman"/>
                      <w:sz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</w:rPr>
                    <w:t>Министерство образования Рязанской области</w:t>
                  </w:r>
                </w:p>
              </w:tc>
            </w:tr>
            <w:tr w:rsidR="00C81D6C" w:rsidRPr="00C81D6C" w:rsidTr="0091300E">
              <w:tc>
                <w:tcPr>
                  <w:tcW w:w="737" w:type="dxa"/>
                </w:tcPr>
                <w:p w:rsidR="00C81D6C" w:rsidRPr="00C81D6C" w:rsidRDefault="00C81D6C" w:rsidP="00C81D6C">
                  <w:pPr>
                    <w:tabs>
                      <w:tab w:val="left" w:pos="1027"/>
                      <w:tab w:val="left" w:pos="1169"/>
                    </w:tabs>
                    <w:rPr>
                      <w:rFonts w:ascii="Times New Roman" w:hAnsi="Times New Roman"/>
                      <w:sz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</w:rPr>
                    <w:t>3</w:t>
                  </w:r>
                </w:p>
              </w:tc>
              <w:tc>
                <w:tcPr>
                  <w:tcW w:w="8352" w:type="dxa"/>
                </w:tcPr>
                <w:p w:rsidR="00C81D6C" w:rsidRPr="00C81D6C" w:rsidRDefault="00C81D6C" w:rsidP="00C81D6C">
                  <w:pPr>
                    <w:tabs>
                      <w:tab w:val="left" w:pos="1027"/>
                      <w:tab w:val="left" w:pos="1169"/>
                    </w:tabs>
                    <w:rPr>
                      <w:rFonts w:ascii="Times New Roman" w:hAnsi="Times New Roman"/>
                      <w:sz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</w:rPr>
                    <w:t>Министерство имущественных и земельных отношений Рязанской области</w:t>
                  </w:r>
                </w:p>
              </w:tc>
            </w:tr>
          </w:tbl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jc w:val="center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z w:val="28"/>
              </w:rPr>
              <w:lastRenderedPageBreak/>
              <w:t>11 этап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jc w:val="center"/>
              <w:rPr>
                <w:rFonts w:ascii="Times New Roman" w:hAnsi="Times New Roman"/>
                <w:sz w:val="28"/>
              </w:rPr>
            </w:pPr>
            <w:r w:rsidRPr="00C81D6C">
              <w:rPr>
                <w:rFonts w:ascii="Times New Roman" w:hAnsi="Times New Roman"/>
                <w:sz w:val="28"/>
              </w:rPr>
              <w:t>(с 01.08.2024)</w:t>
            </w:r>
          </w:p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8352"/>
            </w:tblGrid>
            <w:tr w:rsidR="00C81D6C" w:rsidRPr="00C81D6C" w:rsidTr="0091300E">
              <w:tc>
                <w:tcPr>
                  <w:tcW w:w="737" w:type="dxa"/>
                </w:tcPr>
                <w:p w:rsidR="00C81D6C" w:rsidRPr="00C81D6C" w:rsidRDefault="00C81D6C" w:rsidP="00C81D6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352" w:type="dxa"/>
                </w:tcPr>
                <w:p w:rsidR="00C81D6C" w:rsidRPr="00C81D6C" w:rsidRDefault="00C81D6C" w:rsidP="00C81D6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  <w:szCs w:val="28"/>
                    </w:rPr>
                    <w:t>Министерство финансов Рязанской области</w:t>
                  </w:r>
                </w:p>
              </w:tc>
            </w:tr>
            <w:tr w:rsidR="00C81D6C" w:rsidRPr="00C81D6C" w:rsidTr="0091300E">
              <w:tc>
                <w:tcPr>
                  <w:tcW w:w="737" w:type="dxa"/>
                </w:tcPr>
                <w:p w:rsidR="00C81D6C" w:rsidRPr="00C81D6C" w:rsidRDefault="00C81D6C" w:rsidP="00C81D6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352" w:type="dxa"/>
                </w:tcPr>
                <w:p w:rsidR="00C81D6C" w:rsidRPr="00C81D6C" w:rsidRDefault="00C81D6C" w:rsidP="00C81D6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  <w:szCs w:val="28"/>
                    </w:rPr>
                    <w:t>Министерство труда и социальной защиты населения Рязанской области</w:t>
                  </w:r>
                </w:p>
              </w:tc>
            </w:tr>
            <w:tr w:rsidR="00C81D6C" w:rsidRPr="00C81D6C" w:rsidTr="0091300E">
              <w:tc>
                <w:tcPr>
                  <w:tcW w:w="737" w:type="dxa"/>
                </w:tcPr>
                <w:p w:rsidR="00C81D6C" w:rsidRPr="00C81D6C" w:rsidRDefault="00C81D6C" w:rsidP="00C81D6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352" w:type="dxa"/>
                </w:tcPr>
                <w:p w:rsidR="00C81D6C" w:rsidRPr="00C81D6C" w:rsidRDefault="00C81D6C" w:rsidP="00C81D6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1D6C">
                    <w:rPr>
                      <w:rFonts w:ascii="Times New Roman" w:hAnsi="Times New Roman"/>
                      <w:sz w:val="28"/>
                      <w:szCs w:val="28"/>
                    </w:rPr>
                    <w:t>Министерство здравоохранения Рязанской области»</w:t>
                  </w:r>
                </w:p>
              </w:tc>
            </w:tr>
          </w:tbl>
          <w:p w:rsidR="00C81D6C" w:rsidRPr="00C81D6C" w:rsidRDefault="00C81D6C" w:rsidP="00C81D6C">
            <w:pPr>
              <w:tabs>
                <w:tab w:val="left" w:pos="1027"/>
                <w:tab w:val="left" w:pos="1169"/>
              </w:tabs>
              <w:ind w:firstLine="709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D13643" w:rsidRPr="00C81D6C" w:rsidRDefault="00D13643" w:rsidP="00C81D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B3460" w:rsidRPr="00C81D6C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C81D6C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81D6C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81D6C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81D6C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C81D6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C81D6C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C81D6C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81D6C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81D6C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81D6C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81D6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C81D6C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C81D6C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D0" w:rsidRDefault="00083BD0">
      <w:r>
        <w:separator/>
      </w:r>
    </w:p>
  </w:endnote>
  <w:endnote w:type="continuationSeparator" w:id="0">
    <w:p w:rsidR="00083BD0" w:rsidRDefault="0008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D0" w:rsidRDefault="00083BD0">
      <w:r>
        <w:separator/>
      </w:r>
    </w:p>
  </w:footnote>
  <w:footnote w:type="continuationSeparator" w:id="0">
    <w:p w:rsidR="00083BD0" w:rsidRDefault="00083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35A19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5F47CD"/>
    <w:multiLevelType w:val="hybridMultilevel"/>
    <w:tmpl w:val="BB90FEF4"/>
    <w:lvl w:ilvl="0" w:tplc="F0AA4AD8">
      <w:start w:val="1"/>
      <w:numFmt w:val="decimal"/>
      <w:lvlText w:val="%1)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zZeCTDD5T8qHX4osxEfHeZ75vQ=" w:salt="OJccgzg2/FMJerZjEV77J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498B"/>
    <w:rsid w:val="000331B3"/>
    <w:rsid w:val="00033413"/>
    <w:rsid w:val="00037C0C"/>
    <w:rsid w:val="00055366"/>
    <w:rsid w:val="00056DEB"/>
    <w:rsid w:val="00056F94"/>
    <w:rsid w:val="00073A7A"/>
    <w:rsid w:val="00076D5E"/>
    <w:rsid w:val="00083BD0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03FC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1D6C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35A19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7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4</cp:revision>
  <cp:lastPrinted>2008-04-23T08:17:00Z</cp:lastPrinted>
  <dcterms:created xsi:type="dcterms:W3CDTF">2023-03-24T08:55:00Z</dcterms:created>
  <dcterms:modified xsi:type="dcterms:W3CDTF">2023-04-11T14:46:00Z</dcterms:modified>
</cp:coreProperties>
</file>