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E53" w:rsidRDefault="00460EC6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172E53" w:rsidRDefault="00460EC6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72E53" w:rsidRDefault="00460EC6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72E53" w:rsidRDefault="00172E53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172E53" w:rsidRDefault="00172E53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172E53" w:rsidRDefault="00460EC6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72E53" w:rsidRDefault="00172E53">
      <w:pPr>
        <w:tabs>
          <w:tab w:val="left" w:pos="709"/>
        </w:tabs>
        <w:jc w:val="center"/>
        <w:rPr>
          <w:sz w:val="28"/>
        </w:rPr>
      </w:pPr>
    </w:p>
    <w:p w:rsidR="00172E53" w:rsidRDefault="00172E53">
      <w:pPr>
        <w:tabs>
          <w:tab w:val="left" w:pos="709"/>
        </w:tabs>
        <w:jc w:val="center"/>
        <w:rPr>
          <w:sz w:val="28"/>
        </w:rPr>
      </w:pPr>
    </w:p>
    <w:p w:rsidR="00172E53" w:rsidRDefault="00F90DFD">
      <w:pPr>
        <w:tabs>
          <w:tab w:val="left" w:pos="709"/>
        </w:tabs>
        <w:rPr>
          <w:sz w:val="28"/>
        </w:rPr>
      </w:pPr>
      <w:bookmarkStart w:id="0" w:name="_GoBack"/>
      <w:bookmarkEnd w:id="0"/>
      <w:r>
        <w:rPr>
          <w:sz w:val="28"/>
        </w:rPr>
        <w:t xml:space="preserve">21 апреля </w:t>
      </w:r>
      <w:r w:rsidR="00460EC6">
        <w:rPr>
          <w:sz w:val="28"/>
        </w:rPr>
        <w:t xml:space="preserve">2023 г.                                                                    </w:t>
      </w:r>
      <w:r>
        <w:rPr>
          <w:sz w:val="28"/>
        </w:rPr>
        <w:t xml:space="preserve">                          </w:t>
      </w:r>
      <w:r w:rsidR="00460EC6">
        <w:rPr>
          <w:sz w:val="28"/>
        </w:rPr>
        <w:t xml:space="preserve">    № </w:t>
      </w:r>
      <w:r>
        <w:rPr>
          <w:sz w:val="28"/>
        </w:rPr>
        <w:t>178-п</w:t>
      </w:r>
    </w:p>
    <w:p w:rsidR="00172E53" w:rsidRDefault="00172E53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172E53">
        <w:trPr>
          <w:trHeight w:val="1515"/>
        </w:trPr>
        <w:tc>
          <w:tcPr>
            <w:tcW w:w="9929" w:type="dxa"/>
          </w:tcPr>
          <w:p w:rsidR="00172E53" w:rsidRDefault="00172E53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172E53" w:rsidRDefault="00460EC6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подготовке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предложений о внесении изменений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в генеральный план   муниципального 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Ухоловское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городское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Ухоловского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муниципального района Рязанской области</w:t>
            </w:r>
          </w:p>
        </w:tc>
      </w:tr>
      <w:tr w:rsidR="00172E53">
        <w:tc>
          <w:tcPr>
            <w:tcW w:w="9929" w:type="dxa"/>
          </w:tcPr>
          <w:p w:rsidR="00172E53" w:rsidRDefault="00460EC6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  <w:highlight w:val="white"/>
              </w:rPr>
              <w:t xml:space="preserve">На основании статьи 24 Градостроительного кодекса Российской Федерации, статьи 2 Закона </w:t>
            </w:r>
            <w:r>
              <w:rPr>
                <w:color w:val="000000" w:themeColor="text1"/>
                <w:sz w:val="28"/>
              </w:rPr>
              <w:t>Р</w:t>
            </w:r>
            <w:r>
              <w:rPr>
                <w:color w:val="000000" w:themeColor="text1"/>
                <w:sz w:val="28"/>
              </w:rPr>
              <w:t xml:space="preserve">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</w:t>
            </w:r>
            <w:r>
              <w:rPr>
                <w:color w:val="000000" w:themeColor="text1"/>
                <w:sz w:val="28"/>
              </w:rPr>
              <w:t>ти»</w:t>
            </w:r>
            <w:r>
              <w:rPr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 xml:space="preserve">руководствуясь постановлением Правительства Рязанской области </w:t>
            </w:r>
            <w:r>
              <w:rPr>
                <w:color w:val="000000" w:themeColor="text1"/>
                <w:sz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>главное управление архитектуры</w:t>
            </w:r>
            <w:proofErr w:type="gramEnd"/>
            <w:r>
              <w:rPr>
                <w:color w:val="000000" w:themeColor="text1"/>
                <w:sz w:val="28"/>
              </w:rPr>
              <w:t xml:space="preserve"> и градостроительства Рязанской област</w:t>
            </w:r>
            <w:r>
              <w:rPr>
                <w:color w:val="000000" w:themeColor="text1"/>
                <w:sz w:val="28"/>
              </w:rPr>
              <w:t>и ПОСТАНОВЛЯЕТ:</w:t>
            </w:r>
          </w:p>
          <w:p w:rsidR="00172E53" w:rsidRDefault="00460EC6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color w:val="auto"/>
                <w:highlight w:val="white"/>
              </w:rPr>
            </w:pPr>
            <w:proofErr w:type="gramStart"/>
            <w:r>
              <w:rPr>
                <w:color w:val="auto"/>
                <w:sz w:val="28"/>
              </w:rPr>
              <w:t xml:space="preserve">Приступить к подготовке проекта внесения изменений в генеральный план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Ухоловское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городское поселение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Ухоловского</w:t>
            </w:r>
            <w:proofErr w:type="spellEnd"/>
            <w:r>
              <w:rPr>
                <w:color w:val="auto"/>
                <w:sz w:val="28"/>
              </w:rPr>
              <w:t xml:space="preserve"> муниципального района Рязанской области, </w:t>
            </w:r>
            <w:r>
              <w:rPr>
                <w:color w:val="000000" w:themeColor="text1"/>
                <w:sz w:val="28"/>
                <w:highlight w:val="white"/>
              </w:rPr>
              <w:t>утвержденный постановлением главного управления архитектуры и градостроительства Рязанской области от 06.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>04.2022 № 168-п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«Об утверждении генерального плана муниципального образования </w:t>
            </w:r>
            <w:r>
              <w:rPr>
                <w:color w:val="000000" w:themeColor="text1"/>
                <w:sz w:val="28"/>
              </w:rPr>
              <w:t>–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Ухоловское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городское поселение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Ухоловского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муниципального района Рязанской области</w:t>
            </w:r>
            <w:r>
              <w:rPr>
                <w:rFonts w:eastAsia="Times New Roman" w:cs="Times New Roman"/>
                <w:color w:val="auto"/>
                <w:sz w:val="28"/>
                <w:highlight w:val="white"/>
              </w:rPr>
              <w:t>»</w:t>
            </w:r>
            <w:r>
              <w:rPr>
                <w:rFonts w:eastAsia="Times New Roman" w:cs="Times New Roman"/>
                <w:color w:val="auto"/>
                <w:sz w:val="28"/>
              </w:rPr>
              <w:t xml:space="preserve">  </w:t>
            </w:r>
            <w:r>
              <w:rPr>
                <w:color w:val="auto"/>
                <w:sz w:val="28"/>
              </w:rPr>
              <w:t xml:space="preserve">(далее – проект внесения изменений в генеральный </w:t>
            </w:r>
            <w:r>
              <w:rPr>
                <w:color w:val="auto"/>
                <w:sz w:val="28"/>
                <w:highlight w:val="white"/>
              </w:rPr>
              <w:t>план)</w:t>
            </w:r>
            <w:r>
              <w:rPr>
                <w:rFonts w:eastAsia="Times New Roman" w:cs="Times New Roman"/>
                <w:color w:val="auto"/>
                <w:sz w:val="28"/>
                <w:highlight w:val="white"/>
              </w:rPr>
              <w:t xml:space="preserve">, </w:t>
            </w:r>
            <w:r>
              <w:rPr>
                <w:sz w:val="28"/>
                <w:highlight w:val="white"/>
              </w:rPr>
              <w:t>в части приведения в соответствие сведениям, содержащимся в</w:t>
            </w:r>
            <w:proofErr w:type="gramEnd"/>
            <w:r>
              <w:rPr>
                <w:sz w:val="28"/>
                <w:highlight w:val="white"/>
              </w:rPr>
              <w:t xml:space="preserve"> Едином государственном </w:t>
            </w:r>
            <w:proofErr w:type="gramStart"/>
            <w:r>
              <w:rPr>
                <w:sz w:val="28"/>
                <w:highlight w:val="white"/>
              </w:rPr>
              <w:t>реестре</w:t>
            </w:r>
            <w:proofErr w:type="gramEnd"/>
            <w:r>
              <w:rPr>
                <w:sz w:val="28"/>
                <w:highlight w:val="white"/>
              </w:rPr>
              <w:t xml:space="preserve"> недвижимости.</w:t>
            </w:r>
          </w:p>
          <w:p w:rsidR="00172E53" w:rsidRDefault="00460EC6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color w:val="FF0000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Поручить государственному казенному учреждению Рязан</w:t>
            </w:r>
            <w:r>
              <w:rPr>
                <w:color w:val="000000" w:themeColor="text1"/>
                <w:sz w:val="28"/>
                <w:highlight w:val="white"/>
              </w:rPr>
              <w:t>ской области «Центр градостроительного развития Рязанской области» разработать проект внесения изменений в генеральный план, обеспечить его размещение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</w:t>
            </w:r>
            <w:r>
              <w:rPr>
                <w:color w:val="000000" w:themeColor="text1"/>
                <w:sz w:val="28"/>
                <w:highlight w:val="white"/>
              </w:rPr>
              <w:t xml:space="preserve"> федеральной государственной информационной системе территориального планирования, согласовать проект вн</w:t>
            </w:r>
            <w:r>
              <w:rPr>
                <w:color w:val="000000" w:themeColor="text1"/>
                <w:sz w:val="28"/>
                <w:highlight w:val="white"/>
              </w:rPr>
              <w:t>есения изменений в генеральный план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установленный законодательством срок и порядке.</w:t>
            </w:r>
          </w:p>
          <w:p w:rsidR="00172E53" w:rsidRDefault="00460EC6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>и застройке Рязанской области организовать рассмотрение проекта внесения изменений в генеральный план на общес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твенных обсуждениях (публичных слушаниях) в установленный законодательством срок и порядке.</w:t>
            </w:r>
          </w:p>
          <w:p w:rsidR="00172E53" w:rsidRDefault="00460EC6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кадровой работы и делопроизводства обеспечить:</w:t>
            </w:r>
          </w:p>
          <w:p w:rsidR="00172E53" w:rsidRDefault="00460EC6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правовом департаменте аппарата Губернатора и Прав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ительства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>;</w:t>
            </w:r>
          </w:p>
          <w:p w:rsidR="00172E53" w:rsidRDefault="00460EC6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</w:rPr>
              <w:t xml:space="preserve">2)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</w:p>
          <w:p w:rsidR="00172E53" w:rsidRDefault="00460EC6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172E53" w:rsidRDefault="00460EC6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</w:rPr>
              <w:t>Предложить главе муниципального обра</w:t>
            </w:r>
            <w:r>
              <w:rPr>
                <w:color w:val="000000" w:themeColor="text1"/>
                <w:sz w:val="28"/>
              </w:rPr>
              <w:t xml:space="preserve">зования – </w:t>
            </w:r>
            <w:proofErr w:type="spellStart"/>
            <w:r>
              <w:rPr>
                <w:color w:val="000000" w:themeColor="text1"/>
                <w:sz w:val="28"/>
              </w:rPr>
              <w:t>Ухоловский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Ухоловское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городское поселение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Ухоловского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000000" w:themeColor="text1"/>
                <w:sz w:val="28"/>
              </w:rPr>
              <w:br/>
              <w:t>на официальном сайте муниципал</w:t>
            </w:r>
            <w:r>
              <w:rPr>
                <w:color w:val="000000" w:themeColor="text1"/>
                <w:sz w:val="28"/>
              </w:rPr>
              <w:t>ьного образования в сети «Интернет», публикацию в средствах массовой информации.</w:t>
            </w:r>
          </w:p>
          <w:p w:rsidR="00172E53" w:rsidRDefault="00460EC6">
            <w:pPr>
              <w:widowControl w:val="0"/>
              <w:numPr>
                <w:ilvl w:val="0"/>
                <w:numId w:val="17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proofErr w:type="gramStart"/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auto"/>
                <w:sz w:val="28"/>
                <w:szCs w:val="28"/>
              </w:rPr>
              <w:t>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</w:t>
            </w:r>
            <w:r>
              <w:rPr>
                <w:sz w:val="28"/>
                <w:highlight w:val="white"/>
              </w:rPr>
              <w:t xml:space="preserve">возложить </w:t>
            </w:r>
            <w:r>
              <w:rPr>
                <w:sz w:val="28"/>
                <w:highlight w:val="white"/>
              </w:rPr>
              <w:br/>
              <w:t>на заместителя начальника главного управления архитектуры</w:t>
            </w:r>
            <w:r>
              <w:rPr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</w:rPr>
              <w:t>.</w:t>
            </w:r>
          </w:p>
          <w:p w:rsidR="00172E53" w:rsidRDefault="00172E53">
            <w:pPr>
              <w:widowControl w:val="0"/>
              <w:ind w:left="142"/>
              <w:jc w:val="both"/>
              <w:rPr>
                <w:highlight w:val="yellow"/>
              </w:rPr>
            </w:pPr>
          </w:p>
          <w:p w:rsidR="00172E53" w:rsidRDefault="00172E53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E53">
        <w:tc>
          <w:tcPr>
            <w:tcW w:w="9929" w:type="dxa"/>
          </w:tcPr>
          <w:p w:rsidR="00172E53" w:rsidRDefault="00460EC6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Р.В. Шашкин</w:t>
            </w:r>
          </w:p>
          <w:p w:rsidR="00172E53" w:rsidRDefault="00172E53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172E53" w:rsidRDefault="00172E53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172E53" w:rsidRDefault="00172E53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172E53" w:rsidRDefault="00172E53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172E53" w:rsidRDefault="00172E53">
      <w:pPr>
        <w:rPr>
          <w:sz w:val="28"/>
        </w:rPr>
      </w:pPr>
    </w:p>
    <w:p w:rsidR="00172E53" w:rsidRDefault="00172E53">
      <w:pPr>
        <w:tabs>
          <w:tab w:val="left" w:pos="709"/>
        </w:tabs>
        <w:jc w:val="both"/>
        <w:rPr>
          <w:sz w:val="28"/>
        </w:rPr>
      </w:pPr>
    </w:p>
    <w:p w:rsidR="00172E53" w:rsidRDefault="00172E53">
      <w:pPr>
        <w:pStyle w:val="30"/>
      </w:pPr>
    </w:p>
    <w:sectPr w:rsidR="00172E53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EC6" w:rsidRDefault="00460EC6">
      <w:pPr>
        <w:pStyle w:val="30"/>
      </w:pPr>
      <w:r>
        <w:separator/>
      </w:r>
    </w:p>
  </w:endnote>
  <w:endnote w:type="continuationSeparator" w:id="0">
    <w:p w:rsidR="00460EC6" w:rsidRDefault="00460EC6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EC6" w:rsidRDefault="00460EC6">
      <w:pPr>
        <w:pStyle w:val="30"/>
      </w:pPr>
      <w:r>
        <w:separator/>
      </w:r>
    </w:p>
  </w:footnote>
  <w:footnote w:type="continuationSeparator" w:id="0">
    <w:p w:rsidR="00460EC6" w:rsidRDefault="00460EC6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E53" w:rsidRDefault="00172E53">
    <w:pPr>
      <w:pStyle w:val="af7"/>
      <w:jc w:val="center"/>
      <w:rPr>
        <w:rFonts w:ascii="Times New Roman" w:hAnsi="Times New Roman"/>
        <w:sz w:val="28"/>
      </w:rPr>
    </w:pPr>
  </w:p>
  <w:p w:rsidR="00172E53" w:rsidRDefault="00172E53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F7E"/>
    <w:multiLevelType w:val="multilevel"/>
    <w:tmpl w:val="C478AE2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3C97476"/>
    <w:multiLevelType w:val="hybridMultilevel"/>
    <w:tmpl w:val="3C3AF0AE"/>
    <w:lvl w:ilvl="0" w:tplc="0B04D43A">
      <w:start w:val="1"/>
      <w:numFmt w:val="none"/>
      <w:suff w:val="nothing"/>
      <w:lvlText w:val=""/>
      <w:lvlJc w:val="left"/>
      <w:pPr>
        <w:ind w:left="0" w:firstLine="0"/>
      </w:pPr>
    </w:lvl>
    <w:lvl w:ilvl="1" w:tplc="751C5788">
      <w:start w:val="1"/>
      <w:numFmt w:val="none"/>
      <w:suff w:val="nothing"/>
      <w:lvlText w:val=""/>
      <w:lvlJc w:val="left"/>
      <w:pPr>
        <w:ind w:left="0" w:firstLine="0"/>
      </w:pPr>
    </w:lvl>
    <w:lvl w:ilvl="2" w:tplc="5F546CF8">
      <w:start w:val="1"/>
      <w:numFmt w:val="none"/>
      <w:suff w:val="nothing"/>
      <w:lvlText w:val=""/>
      <w:lvlJc w:val="left"/>
      <w:pPr>
        <w:ind w:left="0" w:firstLine="0"/>
      </w:pPr>
    </w:lvl>
    <w:lvl w:ilvl="3" w:tplc="FF562178">
      <w:start w:val="1"/>
      <w:numFmt w:val="none"/>
      <w:suff w:val="nothing"/>
      <w:lvlText w:val=""/>
      <w:lvlJc w:val="left"/>
      <w:pPr>
        <w:ind w:left="0" w:firstLine="0"/>
      </w:pPr>
    </w:lvl>
    <w:lvl w:ilvl="4" w:tplc="5B60D40E">
      <w:start w:val="1"/>
      <w:numFmt w:val="none"/>
      <w:suff w:val="nothing"/>
      <w:lvlText w:val=""/>
      <w:lvlJc w:val="left"/>
      <w:pPr>
        <w:ind w:left="0" w:firstLine="0"/>
      </w:pPr>
    </w:lvl>
    <w:lvl w:ilvl="5" w:tplc="BEE4D9F4">
      <w:start w:val="1"/>
      <w:numFmt w:val="none"/>
      <w:suff w:val="nothing"/>
      <w:lvlText w:val=""/>
      <w:lvlJc w:val="left"/>
      <w:pPr>
        <w:ind w:left="0" w:firstLine="0"/>
      </w:pPr>
    </w:lvl>
    <w:lvl w:ilvl="6" w:tplc="E4EA7BFA">
      <w:start w:val="1"/>
      <w:numFmt w:val="none"/>
      <w:suff w:val="nothing"/>
      <w:lvlText w:val=""/>
      <w:lvlJc w:val="left"/>
      <w:pPr>
        <w:ind w:left="0" w:firstLine="0"/>
      </w:pPr>
    </w:lvl>
    <w:lvl w:ilvl="7" w:tplc="A98CE2BE">
      <w:start w:val="1"/>
      <w:numFmt w:val="none"/>
      <w:suff w:val="nothing"/>
      <w:lvlText w:val=""/>
      <w:lvlJc w:val="left"/>
      <w:pPr>
        <w:ind w:left="0" w:firstLine="0"/>
      </w:pPr>
    </w:lvl>
    <w:lvl w:ilvl="8" w:tplc="4768C23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9467185"/>
    <w:multiLevelType w:val="multilevel"/>
    <w:tmpl w:val="97506ED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>
    <w:nsid w:val="0C387725"/>
    <w:multiLevelType w:val="hybridMultilevel"/>
    <w:tmpl w:val="4F888C20"/>
    <w:lvl w:ilvl="0" w:tplc="4F5CF93E">
      <w:start w:val="1"/>
      <w:numFmt w:val="none"/>
      <w:suff w:val="nothing"/>
      <w:lvlText w:val=""/>
      <w:lvlJc w:val="left"/>
      <w:pPr>
        <w:ind w:left="0" w:firstLine="0"/>
      </w:pPr>
    </w:lvl>
    <w:lvl w:ilvl="1" w:tplc="6C2895FA">
      <w:start w:val="1"/>
      <w:numFmt w:val="none"/>
      <w:suff w:val="nothing"/>
      <w:lvlText w:val=""/>
      <w:lvlJc w:val="left"/>
      <w:pPr>
        <w:ind w:left="0" w:firstLine="0"/>
      </w:pPr>
    </w:lvl>
    <w:lvl w:ilvl="2" w:tplc="0EE26EC6">
      <w:start w:val="1"/>
      <w:numFmt w:val="none"/>
      <w:suff w:val="nothing"/>
      <w:lvlText w:val=""/>
      <w:lvlJc w:val="left"/>
      <w:pPr>
        <w:ind w:left="0" w:firstLine="0"/>
      </w:pPr>
    </w:lvl>
    <w:lvl w:ilvl="3" w:tplc="28244986">
      <w:start w:val="1"/>
      <w:numFmt w:val="none"/>
      <w:suff w:val="nothing"/>
      <w:lvlText w:val=""/>
      <w:lvlJc w:val="left"/>
      <w:pPr>
        <w:ind w:left="0" w:firstLine="0"/>
      </w:pPr>
    </w:lvl>
    <w:lvl w:ilvl="4" w:tplc="0ACC9840">
      <w:start w:val="1"/>
      <w:numFmt w:val="none"/>
      <w:suff w:val="nothing"/>
      <w:lvlText w:val=""/>
      <w:lvlJc w:val="left"/>
      <w:pPr>
        <w:ind w:left="0" w:firstLine="0"/>
      </w:pPr>
    </w:lvl>
    <w:lvl w:ilvl="5" w:tplc="7AFEDF68">
      <w:start w:val="1"/>
      <w:numFmt w:val="none"/>
      <w:suff w:val="nothing"/>
      <w:lvlText w:val=""/>
      <w:lvlJc w:val="left"/>
      <w:pPr>
        <w:ind w:left="0" w:firstLine="0"/>
      </w:pPr>
    </w:lvl>
    <w:lvl w:ilvl="6" w:tplc="5CFEE582">
      <w:start w:val="1"/>
      <w:numFmt w:val="none"/>
      <w:suff w:val="nothing"/>
      <w:lvlText w:val=""/>
      <w:lvlJc w:val="left"/>
      <w:pPr>
        <w:ind w:left="0" w:firstLine="0"/>
      </w:pPr>
    </w:lvl>
    <w:lvl w:ilvl="7" w:tplc="40F2D47A">
      <w:start w:val="1"/>
      <w:numFmt w:val="none"/>
      <w:suff w:val="nothing"/>
      <w:lvlText w:val=""/>
      <w:lvlJc w:val="left"/>
      <w:pPr>
        <w:ind w:left="0" w:firstLine="0"/>
      </w:pPr>
    </w:lvl>
    <w:lvl w:ilvl="8" w:tplc="FE3870C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0D9668C0"/>
    <w:multiLevelType w:val="multilevel"/>
    <w:tmpl w:val="F1EEC24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28A7BAB"/>
    <w:multiLevelType w:val="multilevel"/>
    <w:tmpl w:val="19B6AAC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155520F0"/>
    <w:multiLevelType w:val="multilevel"/>
    <w:tmpl w:val="554A69B4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1917335F"/>
    <w:multiLevelType w:val="multilevel"/>
    <w:tmpl w:val="93DE58F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>
    <w:nsid w:val="19174703"/>
    <w:multiLevelType w:val="multilevel"/>
    <w:tmpl w:val="3DE0480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1D660AA9"/>
    <w:multiLevelType w:val="multilevel"/>
    <w:tmpl w:val="F28A463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20B57EF1"/>
    <w:multiLevelType w:val="multilevel"/>
    <w:tmpl w:val="F558DFC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21520116"/>
    <w:multiLevelType w:val="multilevel"/>
    <w:tmpl w:val="7526BF6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230525DE"/>
    <w:multiLevelType w:val="multilevel"/>
    <w:tmpl w:val="86CE2F7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>
    <w:nsid w:val="23D8514A"/>
    <w:multiLevelType w:val="multilevel"/>
    <w:tmpl w:val="B38C9EE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265C4022"/>
    <w:multiLevelType w:val="multilevel"/>
    <w:tmpl w:val="6EC26BD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2DF55380"/>
    <w:multiLevelType w:val="multilevel"/>
    <w:tmpl w:val="7E0AEB1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3114042A"/>
    <w:multiLevelType w:val="multilevel"/>
    <w:tmpl w:val="662ADCB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37C40DAA"/>
    <w:multiLevelType w:val="multilevel"/>
    <w:tmpl w:val="FE5CB20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>
    <w:nsid w:val="3C2650F5"/>
    <w:multiLevelType w:val="multilevel"/>
    <w:tmpl w:val="88B02D5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>
    <w:nsid w:val="3C762DBE"/>
    <w:multiLevelType w:val="multilevel"/>
    <w:tmpl w:val="C2745F0C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45AB6556"/>
    <w:multiLevelType w:val="multilevel"/>
    <w:tmpl w:val="EE22542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474266DA"/>
    <w:multiLevelType w:val="multilevel"/>
    <w:tmpl w:val="DE9810C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49922D0A"/>
    <w:multiLevelType w:val="multilevel"/>
    <w:tmpl w:val="68563D8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>
    <w:nsid w:val="4F096506"/>
    <w:multiLevelType w:val="multilevel"/>
    <w:tmpl w:val="4EA48314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4F815EAE"/>
    <w:multiLevelType w:val="multilevel"/>
    <w:tmpl w:val="204C4DC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51A975AA"/>
    <w:multiLevelType w:val="hybridMultilevel"/>
    <w:tmpl w:val="8AF2C91A"/>
    <w:lvl w:ilvl="0" w:tplc="9D8819E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EE8B8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9580C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E9698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D5475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1B807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E4620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0BCDB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AF63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6">
    <w:nsid w:val="52C1094C"/>
    <w:multiLevelType w:val="multilevel"/>
    <w:tmpl w:val="A4DAF01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55F0127A"/>
    <w:multiLevelType w:val="multilevel"/>
    <w:tmpl w:val="F5740CA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8">
    <w:nsid w:val="570C1CBB"/>
    <w:multiLevelType w:val="multilevel"/>
    <w:tmpl w:val="FE36F9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9">
    <w:nsid w:val="5BA34347"/>
    <w:multiLevelType w:val="multilevel"/>
    <w:tmpl w:val="5FBAE748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>
    <w:nsid w:val="61344A5E"/>
    <w:multiLevelType w:val="multilevel"/>
    <w:tmpl w:val="734C8DC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1">
    <w:nsid w:val="6BDC2EB8"/>
    <w:multiLevelType w:val="hybridMultilevel"/>
    <w:tmpl w:val="F63CFA9E"/>
    <w:lvl w:ilvl="0" w:tplc="25E2BC5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34816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9E48E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3F6BB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568EF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B9026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8C433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F0605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6A4E2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2">
    <w:nsid w:val="6C7336E7"/>
    <w:multiLevelType w:val="multilevel"/>
    <w:tmpl w:val="25186CD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3">
    <w:nsid w:val="6C7357F9"/>
    <w:multiLevelType w:val="multilevel"/>
    <w:tmpl w:val="48AC71F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4">
    <w:nsid w:val="6D6A5B5E"/>
    <w:multiLevelType w:val="multilevel"/>
    <w:tmpl w:val="280A5E6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5">
    <w:nsid w:val="6EE92C53"/>
    <w:multiLevelType w:val="multilevel"/>
    <w:tmpl w:val="B9403D1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6">
    <w:nsid w:val="6FC66178"/>
    <w:multiLevelType w:val="multilevel"/>
    <w:tmpl w:val="AA7CE10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7">
    <w:nsid w:val="6FDD43B8"/>
    <w:multiLevelType w:val="multilevel"/>
    <w:tmpl w:val="30DA926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8">
    <w:nsid w:val="722A0037"/>
    <w:multiLevelType w:val="multilevel"/>
    <w:tmpl w:val="EA265AB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9">
    <w:nsid w:val="76F74113"/>
    <w:multiLevelType w:val="multilevel"/>
    <w:tmpl w:val="5816C80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0">
    <w:nsid w:val="7D7B261F"/>
    <w:multiLevelType w:val="multilevel"/>
    <w:tmpl w:val="B10A6AF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37"/>
  </w:num>
  <w:num w:numId="5">
    <w:abstractNumId w:val="39"/>
  </w:num>
  <w:num w:numId="6">
    <w:abstractNumId w:val="27"/>
  </w:num>
  <w:num w:numId="7">
    <w:abstractNumId w:val="30"/>
  </w:num>
  <w:num w:numId="8">
    <w:abstractNumId w:val="18"/>
  </w:num>
  <w:num w:numId="9">
    <w:abstractNumId w:val="22"/>
  </w:num>
  <w:num w:numId="10">
    <w:abstractNumId w:val="33"/>
  </w:num>
  <w:num w:numId="11">
    <w:abstractNumId w:val="2"/>
  </w:num>
  <w:num w:numId="12">
    <w:abstractNumId w:val="36"/>
  </w:num>
  <w:num w:numId="13">
    <w:abstractNumId w:val="35"/>
  </w:num>
  <w:num w:numId="14">
    <w:abstractNumId w:val="12"/>
  </w:num>
  <w:num w:numId="15">
    <w:abstractNumId w:val="28"/>
  </w:num>
  <w:num w:numId="16">
    <w:abstractNumId w:val="17"/>
  </w:num>
  <w:num w:numId="17">
    <w:abstractNumId w:val="34"/>
  </w:num>
  <w:num w:numId="18">
    <w:abstractNumId w:val="6"/>
  </w:num>
  <w:num w:numId="19">
    <w:abstractNumId w:val="25"/>
  </w:num>
  <w:num w:numId="20">
    <w:abstractNumId w:val="31"/>
  </w:num>
  <w:num w:numId="21">
    <w:abstractNumId w:val="23"/>
  </w:num>
  <w:num w:numId="22">
    <w:abstractNumId w:val="5"/>
  </w:num>
  <w:num w:numId="23">
    <w:abstractNumId w:val="15"/>
  </w:num>
  <w:num w:numId="24">
    <w:abstractNumId w:val="14"/>
  </w:num>
  <w:num w:numId="25">
    <w:abstractNumId w:val="38"/>
  </w:num>
  <w:num w:numId="26">
    <w:abstractNumId w:val="20"/>
  </w:num>
  <w:num w:numId="27">
    <w:abstractNumId w:val="10"/>
  </w:num>
  <w:num w:numId="28">
    <w:abstractNumId w:val="40"/>
  </w:num>
  <w:num w:numId="29">
    <w:abstractNumId w:val="13"/>
  </w:num>
  <w:num w:numId="30">
    <w:abstractNumId w:val="29"/>
  </w:num>
  <w:num w:numId="31">
    <w:abstractNumId w:val="26"/>
  </w:num>
  <w:num w:numId="32">
    <w:abstractNumId w:val="0"/>
  </w:num>
  <w:num w:numId="33">
    <w:abstractNumId w:val="11"/>
  </w:num>
  <w:num w:numId="34">
    <w:abstractNumId w:val="19"/>
  </w:num>
  <w:num w:numId="35">
    <w:abstractNumId w:val="9"/>
  </w:num>
  <w:num w:numId="36">
    <w:abstractNumId w:val="24"/>
  </w:num>
  <w:num w:numId="37">
    <w:abstractNumId w:val="8"/>
  </w:num>
  <w:num w:numId="38">
    <w:abstractNumId w:val="16"/>
  </w:num>
  <w:num w:numId="39">
    <w:abstractNumId w:val="4"/>
  </w:num>
  <w:num w:numId="40">
    <w:abstractNumId w:val="21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53"/>
    <w:rsid w:val="00172E53"/>
    <w:rsid w:val="00460EC6"/>
    <w:rsid w:val="00F9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170</cp:revision>
  <dcterms:created xsi:type="dcterms:W3CDTF">2023-04-21T09:41:00Z</dcterms:created>
  <dcterms:modified xsi:type="dcterms:W3CDTF">2023-04-21T11:07:00Z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