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B5" w:rsidRDefault="00B251B5" w:rsidP="00B251B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251B5" w:rsidRDefault="00B251B5" w:rsidP="00B251B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B251B5" w:rsidRDefault="00B251B5" w:rsidP="00B251B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251B5" w:rsidRDefault="00B251B5" w:rsidP="00B251B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B251B5" w:rsidRDefault="00EF1FB2" w:rsidP="00B251B5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от 12</w:t>
      </w:r>
      <w:r w:rsidR="00B251B5">
        <w:rPr>
          <w:rFonts w:ascii="Times New Roman" w:hAnsi="Times New Roman" w:cs="Times New Roman"/>
          <w:sz w:val="24"/>
          <w:szCs w:val="24"/>
        </w:rPr>
        <w:t>.05.2023 №</w:t>
      </w:r>
      <w:r>
        <w:rPr>
          <w:rFonts w:ascii="Times New Roman" w:hAnsi="Times New Roman" w:cs="Times New Roman"/>
          <w:sz w:val="24"/>
          <w:szCs w:val="24"/>
        </w:rPr>
        <w:t xml:space="preserve"> 197</w:t>
      </w:r>
      <w:r w:rsidR="00B251B5">
        <w:rPr>
          <w:rFonts w:ascii="Times New Roman" w:hAnsi="Times New Roman" w:cs="Times New Roman"/>
          <w:sz w:val="24"/>
          <w:szCs w:val="24"/>
        </w:rPr>
        <w:t xml:space="preserve"> -п </w:t>
      </w:r>
    </w:p>
    <w:p w:rsidR="00C4334D" w:rsidRDefault="00C4334D" w:rsidP="00B251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05155" w:rsidRPr="006F1A5F" w:rsidRDefault="00305155" w:rsidP="00B251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4334D" w:rsidRPr="006F1A5F" w:rsidRDefault="006F1A5F" w:rsidP="006F1A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1A5F">
        <w:rPr>
          <w:rFonts w:ascii="Times New Roman" w:hAnsi="Times New Roman" w:cs="Times New Roman"/>
          <w:sz w:val="28"/>
          <w:szCs w:val="28"/>
        </w:rPr>
        <w:t>Изменения, которые вносятся в приложение № 1 к Постановлению</w:t>
      </w:r>
    </w:p>
    <w:p w:rsidR="006F1A5F" w:rsidRDefault="006F1A5F" w:rsidP="00B251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3064A" w:rsidRDefault="00C3064A" w:rsidP="00C3064A">
      <w:pPr>
        <w:pStyle w:val="a7"/>
        <w:numPr>
          <w:ilvl w:val="1"/>
          <w:numId w:val="2"/>
        </w:numPr>
        <w:tabs>
          <w:tab w:val="left" w:pos="1171"/>
        </w:tabs>
        <w:suppressAutoHyphens w:val="0"/>
        <w:spacing w:line="264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064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26E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2756">
        <w:rPr>
          <w:rFonts w:ascii="Times New Roman" w:hAnsi="Times New Roman" w:cs="Times New Roman"/>
          <w:color w:val="auto"/>
          <w:sz w:val="28"/>
          <w:szCs w:val="28"/>
        </w:rPr>
        <w:t>таблице 34.1</w:t>
      </w:r>
      <w:r w:rsidR="00E809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785C">
        <w:rPr>
          <w:rFonts w:ascii="Times New Roman" w:hAnsi="Times New Roman" w:cs="Times New Roman"/>
          <w:color w:val="auto"/>
          <w:sz w:val="28"/>
          <w:szCs w:val="28"/>
        </w:rPr>
        <w:t>статьи 34</w:t>
      </w:r>
      <w:r w:rsidR="00A801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2756">
        <w:rPr>
          <w:rFonts w:ascii="Times New Roman" w:hAnsi="Times New Roman" w:cs="Times New Roman"/>
          <w:color w:val="auto"/>
          <w:sz w:val="28"/>
          <w:szCs w:val="28"/>
        </w:rPr>
        <w:t xml:space="preserve">строку </w:t>
      </w:r>
      <w:r w:rsidR="00495205">
        <w:rPr>
          <w:rFonts w:ascii="Times New Roman" w:hAnsi="Times New Roman" w:cs="Times New Roman"/>
          <w:color w:val="auto"/>
          <w:sz w:val="28"/>
          <w:szCs w:val="28"/>
        </w:rPr>
        <w:t>«Зоны рекреационного назначения (Р)»</w:t>
      </w:r>
      <w:r w:rsidR="00B12875">
        <w:rPr>
          <w:rFonts w:ascii="Times New Roman" w:hAnsi="Times New Roman" w:cs="Times New Roman"/>
          <w:color w:val="auto"/>
          <w:sz w:val="28"/>
          <w:szCs w:val="28"/>
        </w:rPr>
        <w:t xml:space="preserve"> изложить</w:t>
      </w:r>
      <w:r w:rsidR="001832AA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B12875">
        <w:rPr>
          <w:rFonts w:ascii="Times New Roman" w:hAnsi="Times New Roman" w:cs="Times New Roman"/>
          <w:color w:val="auto"/>
          <w:sz w:val="28"/>
          <w:szCs w:val="28"/>
        </w:rPr>
        <w:t>следующей редакции:</w:t>
      </w:r>
    </w:p>
    <w:p w:rsidR="00F55CC1" w:rsidRDefault="00F55CC1" w:rsidP="00F55CC1">
      <w:pPr>
        <w:pStyle w:val="a7"/>
        <w:tabs>
          <w:tab w:val="left" w:pos="1171"/>
        </w:tabs>
        <w:suppressAutoHyphens w:val="0"/>
        <w:spacing w:line="264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709"/>
        <w:gridCol w:w="3827"/>
      </w:tblGrid>
      <w:tr w:rsidR="00F55CC1" w:rsidRPr="00527B47" w:rsidTr="00F55CC1">
        <w:trPr>
          <w:trHeight w:val="1342"/>
        </w:trPr>
        <w:tc>
          <w:tcPr>
            <w:tcW w:w="1984" w:type="dxa"/>
            <w:vMerge w:val="restart"/>
            <w:vAlign w:val="center"/>
          </w:tcPr>
          <w:p w:rsidR="00F55CC1" w:rsidRPr="00527B47" w:rsidRDefault="00F55CC1" w:rsidP="003C364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527B47">
              <w:rPr>
                <w:sz w:val="22"/>
                <w:szCs w:val="22"/>
              </w:rPr>
              <w:t>Зоны рекреационного назначения</w:t>
            </w:r>
          </w:p>
          <w:p w:rsidR="00F55CC1" w:rsidRPr="00527B47" w:rsidRDefault="00F55CC1" w:rsidP="003C364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527B47">
              <w:rPr>
                <w:sz w:val="22"/>
                <w:szCs w:val="22"/>
              </w:rPr>
              <w:t xml:space="preserve"> (Р)</w:t>
            </w:r>
          </w:p>
        </w:tc>
        <w:tc>
          <w:tcPr>
            <w:tcW w:w="2552" w:type="dxa"/>
            <w:vAlign w:val="center"/>
          </w:tcPr>
          <w:p w:rsidR="00F55CC1" w:rsidRPr="00527B47" w:rsidRDefault="00F55CC1" w:rsidP="003C364D">
            <w:pPr>
              <w:pStyle w:val="a4"/>
              <w:spacing w:before="0" w:after="0"/>
              <w:ind w:hanging="9"/>
              <w:jc w:val="center"/>
              <w:rPr>
                <w:sz w:val="22"/>
                <w:szCs w:val="22"/>
              </w:rPr>
            </w:pPr>
            <w:r w:rsidRPr="00527B47">
              <w:rPr>
                <w:sz w:val="22"/>
                <w:szCs w:val="22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709" w:type="dxa"/>
            <w:vAlign w:val="center"/>
          </w:tcPr>
          <w:p w:rsidR="00F55CC1" w:rsidRPr="00527B47" w:rsidRDefault="00F55CC1" w:rsidP="003C364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527B47">
              <w:rPr>
                <w:sz w:val="22"/>
                <w:szCs w:val="22"/>
              </w:rPr>
              <w:t>Р1</w:t>
            </w:r>
          </w:p>
        </w:tc>
        <w:tc>
          <w:tcPr>
            <w:tcW w:w="3827" w:type="dxa"/>
          </w:tcPr>
          <w:p w:rsidR="00F55CC1" w:rsidRPr="00527B47" w:rsidRDefault="00F55CC1" w:rsidP="003C364D">
            <w:pPr>
              <w:pStyle w:val="a4"/>
              <w:spacing w:before="0" w:after="0"/>
              <w:jc w:val="both"/>
              <w:rPr>
                <w:sz w:val="22"/>
                <w:szCs w:val="22"/>
              </w:rPr>
            </w:pPr>
            <w:r w:rsidRPr="00527B47">
              <w:rPr>
                <w:sz w:val="22"/>
                <w:szCs w:val="22"/>
              </w:rPr>
              <w:t>Зона размещения парков, скверов, площадей, лесов и лесопитомников, и учреждений отдыха и туризма т.п.</w:t>
            </w:r>
          </w:p>
        </w:tc>
      </w:tr>
      <w:tr w:rsidR="00F55CC1" w:rsidRPr="00527B47" w:rsidTr="00F55CC1">
        <w:trPr>
          <w:trHeight w:val="1157"/>
        </w:trPr>
        <w:tc>
          <w:tcPr>
            <w:tcW w:w="1984" w:type="dxa"/>
            <w:vMerge/>
            <w:vAlign w:val="center"/>
          </w:tcPr>
          <w:p w:rsidR="00F55CC1" w:rsidRPr="00527B47" w:rsidRDefault="00F55CC1" w:rsidP="003C364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55CC1" w:rsidRPr="00527B47" w:rsidRDefault="00F55CC1" w:rsidP="003C364D">
            <w:pPr>
              <w:pStyle w:val="a4"/>
              <w:spacing w:before="0" w:after="0"/>
              <w:ind w:hanging="9"/>
              <w:jc w:val="center"/>
              <w:rPr>
                <w:sz w:val="22"/>
                <w:szCs w:val="22"/>
              </w:rPr>
            </w:pPr>
            <w:r w:rsidRPr="00527B47">
              <w:rPr>
                <w:sz w:val="22"/>
                <w:szCs w:val="22"/>
              </w:rPr>
              <w:t>Зона отдыха</w:t>
            </w:r>
          </w:p>
        </w:tc>
        <w:tc>
          <w:tcPr>
            <w:tcW w:w="709" w:type="dxa"/>
            <w:vAlign w:val="center"/>
          </w:tcPr>
          <w:p w:rsidR="00F55CC1" w:rsidRPr="00527B47" w:rsidRDefault="00F55CC1" w:rsidP="003C364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527B47">
              <w:rPr>
                <w:sz w:val="22"/>
                <w:szCs w:val="22"/>
              </w:rPr>
              <w:t>Р2</w:t>
            </w:r>
          </w:p>
        </w:tc>
        <w:tc>
          <w:tcPr>
            <w:tcW w:w="3827" w:type="dxa"/>
          </w:tcPr>
          <w:p w:rsidR="00F55CC1" w:rsidRPr="00527B47" w:rsidRDefault="00F55CC1" w:rsidP="003C364D">
            <w:pPr>
              <w:pStyle w:val="a4"/>
              <w:spacing w:before="0" w:after="0"/>
              <w:jc w:val="both"/>
              <w:rPr>
                <w:sz w:val="22"/>
                <w:szCs w:val="22"/>
              </w:rPr>
            </w:pPr>
            <w:r w:rsidRPr="00527B47">
              <w:rPr>
                <w:sz w:val="22"/>
                <w:szCs w:val="22"/>
              </w:rPr>
              <w:t>Зона детских оздоровительных учреждений. Зона оздоровительно-спортивных лагерей. Зона пляжей. Зона иных объектов отдыха и туризма</w:t>
            </w:r>
          </w:p>
        </w:tc>
      </w:tr>
      <w:tr w:rsidR="00F55CC1" w:rsidRPr="00527B47" w:rsidTr="00F55CC1">
        <w:trPr>
          <w:trHeight w:val="998"/>
        </w:trPr>
        <w:tc>
          <w:tcPr>
            <w:tcW w:w="1984" w:type="dxa"/>
            <w:vMerge/>
            <w:vAlign w:val="center"/>
          </w:tcPr>
          <w:p w:rsidR="00F55CC1" w:rsidRPr="00527B47" w:rsidRDefault="00F55CC1" w:rsidP="003C364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55CC1" w:rsidRPr="00527B47" w:rsidRDefault="00F55CC1" w:rsidP="003C364D">
            <w:pPr>
              <w:pStyle w:val="a4"/>
              <w:spacing w:before="0" w:after="0"/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лесов</w:t>
            </w:r>
          </w:p>
        </w:tc>
        <w:tc>
          <w:tcPr>
            <w:tcW w:w="709" w:type="dxa"/>
            <w:vAlign w:val="center"/>
          </w:tcPr>
          <w:p w:rsidR="00F55CC1" w:rsidRPr="00527B47" w:rsidRDefault="00F55CC1" w:rsidP="003C364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Р5</w:t>
            </w:r>
          </w:p>
        </w:tc>
        <w:tc>
          <w:tcPr>
            <w:tcW w:w="3827" w:type="dxa"/>
          </w:tcPr>
          <w:p w:rsidR="00F55CC1" w:rsidRPr="00527B47" w:rsidRDefault="00F55CC1" w:rsidP="008C09EB">
            <w:pPr>
              <w:pStyle w:val="a4"/>
              <w:spacing w:before="0" w:after="0"/>
              <w:jc w:val="both"/>
              <w:rPr>
                <w:sz w:val="22"/>
                <w:szCs w:val="22"/>
              </w:rPr>
            </w:pPr>
            <w:r w:rsidRPr="00EF533F">
              <w:rPr>
                <w:sz w:val="22"/>
                <w:szCs w:val="22"/>
              </w:rPr>
              <w:t>Зона предназначена для сохранения природного</w:t>
            </w:r>
            <w:r w:rsidR="008C09EB">
              <w:rPr>
                <w:sz w:val="22"/>
                <w:szCs w:val="22"/>
              </w:rPr>
              <w:t xml:space="preserve"> </w:t>
            </w:r>
            <w:r w:rsidRPr="00EF533F">
              <w:rPr>
                <w:sz w:val="22"/>
                <w:szCs w:val="22"/>
              </w:rPr>
              <w:t>ландшафта, экологически</w:t>
            </w:r>
            <w:r w:rsidR="008C09EB">
              <w:rPr>
                <w:sz w:val="22"/>
                <w:szCs w:val="22"/>
              </w:rPr>
              <w:t xml:space="preserve"> </w:t>
            </w:r>
            <w:r w:rsidRPr="00EF533F">
              <w:rPr>
                <w:sz w:val="22"/>
                <w:szCs w:val="22"/>
              </w:rPr>
              <w:t>чистой окружающей среды, а также для организации отдыха и досуга населения без объектов капитального строительства.</w:t>
            </w:r>
          </w:p>
        </w:tc>
      </w:tr>
      <w:tr w:rsidR="00F55CC1" w:rsidRPr="00527B47" w:rsidTr="00F55CC1">
        <w:trPr>
          <w:trHeight w:val="1342"/>
        </w:trPr>
        <w:tc>
          <w:tcPr>
            <w:tcW w:w="1984" w:type="dxa"/>
            <w:vMerge/>
            <w:vAlign w:val="center"/>
          </w:tcPr>
          <w:p w:rsidR="00F55CC1" w:rsidRPr="00527B47" w:rsidRDefault="00F55CC1" w:rsidP="003C364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F55CC1" w:rsidRPr="0064675C" w:rsidRDefault="00F55CC1" w:rsidP="003C364D">
            <w:pPr>
              <w:pStyle w:val="a4"/>
              <w:spacing w:before="0" w:after="0"/>
              <w:ind w:hanging="9"/>
              <w:jc w:val="center"/>
              <w:rPr>
                <w:sz w:val="22"/>
                <w:szCs w:val="22"/>
              </w:rPr>
            </w:pPr>
            <w:r w:rsidRPr="0064675C">
              <w:rPr>
                <w:rFonts w:eastAsia="Tahoma" w:cs="Noto Sans Devanagari"/>
                <w:bCs/>
                <w:color w:val="000000"/>
                <w:sz w:val="22"/>
                <w:szCs w:val="22"/>
              </w:rPr>
              <w:t xml:space="preserve">Иные рекреационные </w:t>
            </w:r>
            <w:r>
              <w:rPr>
                <w:rFonts w:eastAsia="Tahoma" w:cs="Noto Sans Devanagari"/>
                <w:bCs/>
                <w:color w:val="000000"/>
                <w:sz w:val="22"/>
                <w:szCs w:val="22"/>
              </w:rPr>
              <w:t xml:space="preserve"> </w:t>
            </w:r>
            <w:r w:rsidRPr="0064675C">
              <w:rPr>
                <w:rFonts w:eastAsia="Tahoma" w:cs="Noto Sans Devanagari"/>
                <w:bCs/>
                <w:color w:val="000000"/>
                <w:sz w:val="22"/>
                <w:szCs w:val="22"/>
              </w:rPr>
              <w:t>зоны</w:t>
            </w:r>
          </w:p>
        </w:tc>
        <w:tc>
          <w:tcPr>
            <w:tcW w:w="709" w:type="dxa"/>
            <w:vAlign w:val="center"/>
          </w:tcPr>
          <w:p w:rsidR="00F55CC1" w:rsidRPr="00527B47" w:rsidRDefault="00F55CC1" w:rsidP="003C364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Р6</w:t>
            </w:r>
          </w:p>
        </w:tc>
        <w:tc>
          <w:tcPr>
            <w:tcW w:w="3827" w:type="dxa"/>
          </w:tcPr>
          <w:p w:rsidR="00F55CC1" w:rsidRPr="00527B47" w:rsidRDefault="00F55CC1" w:rsidP="003C364D">
            <w:pPr>
              <w:jc w:val="both"/>
              <w:rPr>
                <w:rFonts w:hint="eastAsia"/>
                <w:sz w:val="22"/>
                <w:szCs w:val="22"/>
              </w:rPr>
            </w:pPr>
            <w:r w:rsidRPr="0064675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Иная рекреационная зона</w:t>
            </w:r>
            <w:r w:rsidRPr="0064675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предназначена для организации отдыха, туризма, физкультурно-оздоровительной и спортивной деятельности граждан за границами населенных пунктов.</w:t>
            </w:r>
          </w:p>
        </w:tc>
      </w:tr>
    </w:tbl>
    <w:p w:rsidR="00B12875" w:rsidRDefault="00F55CC1" w:rsidP="00B12875">
      <w:pPr>
        <w:pStyle w:val="a7"/>
        <w:tabs>
          <w:tab w:val="left" w:pos="1171"/>
        </w:tabs>
        <w:suppressAutoHyphens w:val="0"/>
        <w:spacing w:line="264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 w:rsidR="002432D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»</w:t>
      </w:r>
      <w:r w:rsidR="002432D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432DF" w:rsidRPr="00C3064A" w:rsidRDefault="002432DF" w:rsidP="00B12875">
      <w:pPr>
        <w:pStyle w:val="a7"/>
        <w:tabs>
          <w:tab w:val="left" w:pos="1171"/>
        </w:tabs>
        <w:suppressAutoHyphens w:val="0"/>
        <w:spacing w:line="264" w:lineRule="auto"/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4334D" w:rsidRDefault="005A6AA1" w:rsidP="000D5CC6">
      <w:pPr>
        <w:pStyle w:val="a7"/>
        <w:numPr>
          <w:ilvl w:val="1"/>
          <w:numId w:val="2"/>
        </w:numPr>
        <w:tabs>
          <w:tab w:val="left" w:pos="1171"/>
        </w:tabs>
        <w:suppressAutoHyphens w:val="0"/>
        <w:spacing w:line="264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Дополнить</w:t>
      </w:r>
      <w:r w:rsidR="00C4334D">
        <w:rPr>
          <w:rFonts w:ascii="Times New Roman" w:hAnsi="Times New Roman" w:cs="Times New Roman"/>
          <w:color w:val="auto"/>
          <w:sz w:val="28"/>
          <w:szCs w:val="28"/>
        </w:rPr>
        <w:t xml:space="preserve"> статью 36</w:t>
      </w:r>
      <w:r w:rsidR="00E302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08CB">
        <w:rPr>
          <w:rFonts w:ascii="Times New Roman" w:hAnsi="Times New Roman" w:cs="Times New Roman"/>
          <w:color w:val="auto"/>
          <w:sz w:val="28"/>
          <w:szCs w:val="28"/>
        </w:rPr>
        <w:t>пунктом</w:t>
      </w:r>
      <w:r w:rsidR="00E302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334D">
        <w:rPr>
          <w:rFonts w:ascii="Times New Roman" w:hAnsi="Times New Roman" w:cs="Times New Roman"/>
          <w:color w:val="auto"/>
          <w:sz w:val="28"/>
          <w:szCs w:val="28"/>
        </w:rPr>
        <w:t xml:space="preserve">1.5.4 «Иные рекреационное зоны (Р6)» </w:t>
      </w:r>
      <w:r w:rsidR="0004018F">
        <w:rPr>
          <w:rFonts w:ascii="Times New Roman" w:hAnsi="Times New Roman" w:cs="Times New Roman"/>
          <w:color w:val="auto"/>
          <w:sz w:val="28"/>
          <w:szCs w:val="28"/>
        </w:rPr>
        <w:t>следующего содержания:</w:t>
      </w:r>
    </w:p>
    <w:p w:rsidR="002D703B" w:rsidRPr="002D703B" w:rsidRDefault="002D703B" w:rsidP="002D70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703B">
        <w:rPr>
          <w:rFonts w:ascii="Times New Roman" w:hAnsi="Times New Roman" w:cs="Times New Roman"/>
          <w:sz w:val="28"/>
          <w:szCs w:val="28"/>
        </w:rPr>
        <w:t>1.5.4 Иные рекреационные зоны (Р6)</w:t>
      </w:r>
      <w:r w:rsidR="003E36E5">
        <w:rPr>
          <w:rFonts w:ascii="Times New Roman" w:hAnsi="Times New Roman" w:cs="Times New Roman"/>
          <w:sz w:val="28"/>
          <w:szCs w:val="28"/>
        </w:rPr>
        <w:t>.</w:t>
      </w:r>
    </w:p>
    <w:p w:rsidR="002D703B" w:rsidRPr="002D703B" w:rsidRDefault="002D703B" w:rsidP="002D703B">
      <w:pPr>
        <w:spacing w:line="276" w:lineRule="auto"/>
        <w:ind w:firstLine="426"/>
        <w:rPr>
          <w:rFonts w:ascii="Times New Roman" w:eastAsia="Tahoma" w:hAnsi="Times New Roman" w:cs="Noto Sans Devanagari"/>
          <w:bCs/>
          <w:color w:val="000000"/>
          <w:kern w:val="0"/>
          <w:sz w:val="28"/>
          <w:szCs w:val="28"/>
        </w:rPr>
      </w:pPr>
    </w:p>
    <w:p w:rsidR="002D703B" w:rsidRPr="002D703B" w:rsidRDefault="002D703B" w:rsidP="002D703B">
      <w:pPr>
        <w:pStyle w:val="Main"/>
        <w:tabs>
          <w:tab w:val="left" w:pos="993"/>
        </w:tabs>
        <w:spacing w:line="276" w:lineRule="auto"/>
        <w:ind w:firstLine="567"/>
        <w:jc w:val="both"/>
      </w:pPr>
      <w:r w:rsidRPr="002D703B">
        <w:t xml:space="preserve">Предельные </w:t>
      </w:r>
      <w:proofErr w:type="gramStart"/>
      <w:r w:rsidRPr="002D703B">
        <w:t>размеры  земельных</w:t>
      </w:r>
      <w:proofErr w:type="gramEnd"/>
      <w:r w:rsidRPr="002D703B">
        <w:t xml:space="preserve"> участков установлению не подлежат</w:t>
      </w:r>
      <w:r w:rsidRPr="002D703B">
        <w:rPr>
          <w:color w:val="000000"/>
          <w:lang w:bidi="ru-RU"/>
        </w:rPr>
        <w:t>.</w:t>
      </w:r>
    </w:p>
    <w:p w:rsidR="002D703B" w:rsidRPr="002D703B" w:rsidRDefault="002D703B" w:rsidP="002D703B">
      <w:pPr>
        <w:pStyle w:val="Main"/>
        <w:tabs>
          <w:tab w:val="left" w:pos="993"/>
          <w:tab w:val="left" w:pos="5164"/>
        </w:tabs>
        <w:spacing w:line="276" w:lineRule="auto"/>
        <w:ind w:firstLine="567"/>
        <w:jc w:val="both"/>
      </w:pPr>
      <w:r w:rsidRPr="002D703B">
        <w:t>Предельное количество этажей и предельная высота зданий, строений, сооружений – 3 этажа</w:t>
      </w:r>
      <w:r w:rsidRPr="002D703B">
        <w:rPr>
          <w:color w:val="000000"/>
          <w:lang w:bidi="ru-RU"/>
        </w:rPr>
        <w:t>.</w:t>
      </w:r>
    </w:p>
    <w:p w:rsidR="002D703B" w:rsidRPr="002D703B" w:rsidRDefault="002D703B" w:rsidP="002D703B">
      <w:pPr>
        <w:pStyle w:val="Main"/>
        <w:tabs>
          <w:tab w:val="left" w:pos="993"/>
          <w:tab w:val="left" w:pos="5164"/>
        </w:tabs>
        <w:spacing w:line="276" w:lineRule="auto"/>
        <w:ind w:firstLine="567"/>
        <w:jc w:val="both"/>
      </w:pPr>
      <w:r w:rsidRPr="002D703B">
        <w:t xml:space="preserve">Минимальные отступы от границ земельных участков в целях определения </w:t>
      </w:r>
      <w:bookmarkStart w:id="0" w:name="_GoBack"/>
      <w:bookmarkEnd w:id="0"/>
      <w:r w:rsidRPr="002D703B">
        <w:t>мест допустимого размещения зданий, строений, сооружений, за пределами которых запрещено строительство зданий, строений, сооружений — установлению не подлежат</w:t>
      </w:r>
      <w:r w:rsidRPr="002D703B">
        <w:rPr>
          <w:color w:val="000000"/>
          <w:lang w:bidi="ru-RU"/>
        </w:rPr>
        <w:t>.</w:t>
      </w:r>
    </w:p>
    <w:p w:rsidR="002D703B" w:rsidRDefault="002D703B" w:rsidP="002D703B">
      <w:pPr>
        <w:pStyle w:val="Main"/>
        <w:tabs>
          <w:tab w:val="left" w:pos="993"/>
          <w:tab w:val="left" w:pos="5164"/>
        </w:tabs>
        <w:spacing w:line="276" w:lineRule="auto"/>
        <w:ind w:firstLine="567"/>
        <w:jc w:val="both"/>
        <w:rPr>
          <w:rFonts w:eastAsia="Times New Roman"/>
          <w:color w:val="000000"/>
          <w:spacing w:val="9"/>
          <w:kern w:val="0"/>
          <w:lang w:eastAsia="en-US" w:bidi="ar-SA"/>
        </w:rPr>
      </w:pPr>
      <w:r w:rsidRPr="002D703B">
        <w:rPr>
          <w:color w:val="000000"/>
          <w:lang w:bidi="ru-RU"/>
        </w:rPr>
        <w:t xml:space="preserve"> </w:t>
      </w:r>
      <w:r w:rsidRPr="002D703B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</w:t>
      </w:r>
      <w:r w:rsidRPr="002D703B">
        <w:lastRenderedPageBreak/>
        <w:t>может быть застроена, ко всей площади земельного участка — не подлежит установлению</w:t>
      </w:r>
      <w:r w:rsidRPr="002D703B">
        <w:rPr>
          <w:rFonts w:eastAsia="Times New Roman"/>
          <w:color w:val="000000"/>
          <w:spacing w:val="9"/>
          <w:kern w:val="0"/>
          <w:lang w:eastAsia="en-US" w:bidi="ar-SA"/>
        </w:rPr>
        <w:t>.»</w:t>
      </w:r>
      <w:r w:rsidR="00D73B1F">
        <w:rPr>
          <w:rFonts w:eastAsia="Times New Roman"/>
          <w:color w:val="000000"/>
          <w:spacing w:val="9"/>
          <w:kern w:val="0"/>
          <w:lang w:eastAsia="en-US" w:bidi="ar-SA"/>
        </w:rPr>
        <w:t>.</w:t>
      </w:r>
    </w:p>
    <w:p w:rsidR="004F4579" w:rsidRPr="002D703B" w:rsidRDefault="004F4579" w:rsidP="002D703B">
      <w:pPr>
        <w:pStyle w:val="Main"/>
        <w:tabs>
          <w:tab w:val="left" w:pos="993"/>
          <w:tab w:val="left" w:pos="5164"/>
        </w:tabs>
        <w:spacing w:line="276" w:lineRule="auto"/>
        <w:ind w:firstLine="567"/>
        <w:jc w:val="both"/>
      </w:pPr>
    </w:p>
    <w:p w:rsidR="0004018F" w:rsidRDefault="00333EBB" w:rsidP="004F4579">
      <w:pPr>
        <w:pStyle w:val="a7"/>
        <w:numPr>
          <w:ilvl w:val="1"/>
          <w:numId w:val="2"/>
        </w:numPr>
        <w:tabs>
          <w:tab w:val="left" w:pos="1171"/>
        </w:tabs>
        <w:suppressAutoHyphens w:val="0"/>
        <w:spacing w:line="264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Дополнить статью 46 пунктом 4 «Р6</w:t>
      </w:r>
      <w:r w:rsidR="004A22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- Иные рекреационные зоны» следующего содержания:</w:t>
      </w:r>
    </w:p>
    <w:p w:rsidR="003A7416" w:rsidRPr="00EB4984" w:rsidRDefault="00796664" w:rsidP="003A7416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83B6C">
        <w:rPr>
          <w:rFonts w:ascii="Times New Roman" w:eastAsia="Tahoma" w:hAnsi="Times New Roman" w:cs="Noto Sans Devanagari"/>
          <w:bCs/>
          <w:color w:val="000000"/>
          <w:kern w:val="0"/>
        </w:rPr>
        <w:t>«</w:t>
      </w:r>
      <w:r w:rsidR="003A7416" w:rsidRPr="00783B6C">
        <w:rPr>
          <w:rFonts w:ascii="Times New Roman" w:eastAsia="Tahoma" w:hAnsi="Times New Roman" w:cs="Times New Roman"/>
          <w:bCs/>
          <w:color w:val="000000"/>
          <w:kern w:val="0"/>
          <w:sz w:val="28"/>
          <w:szCs w:val="28"/>
        </w:rPr>
        <w:t xml:space="preserve">4. </w:t>
      </w:r>
      <w:r w:rsidR="003A7416" w:rsidRPr="00EB4984">
        <w:rPr>
          <w:rFonts w:ascii="Times New Roman" w:eastAsia="Tahoma" w:hAnsi="Times New Roman" w:cs="Times New Roman"/>
          <w:bCs/>
          <w:color w:val="000000"/>
          <w:kern w:val="0"/>
          <w:sz w:val="28"/>
          <w:szCs w:val="28"/>
        </w:rPr>
        <w:t>Р6 - Иные рекреационные зоны.</w:t>
      </w:r>
    </w:p>
    <w:p w:rsidR="003A7416" w:rsidRPr="00EB4984" w:rsidRDefault="003A7416" w:rsidP="003A7416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4984">
        <w:rPr>
          <w:rFonts w:ascii="Times New Roman" w:hAnsi="Times New Roman" w:cs="Times New Roman"/>
          <w:sz w:val="28"/>
          <w:szCs w:val="28"/>
          <w:shd w:val="clear" w:color="auto" w:fill="FFFFFF"/>
        </w:rPr>
        <w:t>Иная рекреационная зона</w:t>
      </w:r>
      <w:r w:rsidRPr="00EB4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предназначена для организации отдыха, туризма, физкультурно-оздоровительной и спортивной деятельности граждан за границами населенных пунктов.</w:t>
      </w:r>
    </w:p>
    <w:tbl>
      <w:tblPr>
        <w:tblW w:w="96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6663"/>
        <w:gridCol w:w="856"/>
      </w:tblGrid>
      <w:tr w:rsidR="003A7416" w:rsidTr="004F07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7416" w:rsidRPr="001E0C7A" w:rsidRDefault="003A7416" w:rsidP="004F0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 w:rsidRPr="001E0C7A">
              <w:t>Наименование вида разрешенного использования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:rsidR="003A7416" w:rsidRPr="001E0C7A" w:rsidRDefault="003A7416" w:rsidP="004F0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 w:rsidRPr="001E0C7A">
              <w:t>Описание вида разрешенного использования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7416" w:rsidRPr="001E0C7A" w:rsidRDefault="003A7416" w:rsidP="004F0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 w:rsidRPr="001E0C7A">
              <w:t>Код</w:t>
            </w:r>
          </w:p>
        </w:tc>
      </w:tr>
      <w:tr w:rsidR="003A7416" w:rsidTr="004F0785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:rsidR="003A7416" w:rsidRPr="001E0C7A" w:rsidRDefault="003A7416" w:rsidP="004F0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b/>
              </w:rPr>
            </w:pPr>
            <w:r w:rsidRPr="001E0C7A">
              <w:rPr>
                <w:b/>
              </w:rPr>
              <w:t>Основные виды разрешенного использования</w:t>
            </w:r>
          </w:p>
        </w:tc>
      </w:tr>
      <w:tr w:rsidR="003A7416" w:rsidTr="004F07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416" w:rsidRPr="001E0C7A" w:rsidRDefault="003A7416" w:rsidP="004F0785">
            <w:pPr>
              <w:pStyle w:val="formattext"/>
              <w:spacing w:before="0" w:beforeAutospacing="0" w:after="0" w:afterAutospacing="0"/>
              <w:textAlignment w:val="baseline"/>
            </w:pPr>
            <w:r w:rsidRPr="001E0C7A">
              <w:t>Площадки для занятий спортом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:rsidR="003A7416" w:rsidRPr="001E0C7A" w:rsidRDefault="003A7416" w:rsidP="004F0785">
            <w:pPr>
              <w:pStyle w:val="formattext"/>
              <w:spacing w:before="0" w:beforeAutospacing="0" w:after="0" w:afterAutospacing="0"/>
              <w:textAlignment w:val="baseline"/>
            </w:pPr>
            <w:r w:rsidRPr="001E0C7A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16" w:rsidRPr="001E0C7A" w:rsidRDefault="003A7416" w:rsidP="004F0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E0C7A">
              <w:t>5.1.3</w:t>
            </w:r>
          </w:p>
        </w:tc>
      </w:tr>
      <w:tr w:rsidR="003A7416" w:rsidTr="004F07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7416" w:rsidRPr="001E0C7A" w:rsidRDefault="003A7416" w:rsidP="004F0785">
            <w:pPr>
              <w:pStyle w:val="formattext"/>
              <w:spacing w:before="0" w:beforeAutospacing="0" w:after="0" w:afterAutospacing="0"/>
              <w:textAlignment w:val="baseline"/>
            </w:pPr>
            <w:r w:rsidRPr="001E0C7A">
              <w:t>Оборудованные площадки для занятий спортом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:rsidR="003A7416" w:rsidRPr="001E0C7A" w:rsidRDefault="003A7416" w:rsidP="004F0785">
            <w:pPr>
              <w:pStyle w:val="formattext"/>
              <w:spacing w:before="0" w:beforeAutospacing="0" w:after="0" w:afterAutospacing="0"/>
              <w:textAlignment w:val="baseline"/>
            </w:pPr>
            <w:r w:rsidRPr="001E0C7A"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16" w:rsidRPr="001E0C7A" w:rsidRDefault="003A7416" w:rsidP="004F078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E0C7A">
              <w:t>5.1.4</w:t>
            </w:r>
          </w:p>
        </w:tc>
      </w:tr>
      <w:tr w:rsidR="003A7416" w:rsidTr="004F07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7416" w:rsidRPr="001E0C7A" w:rsidRDefault="003A7416" w:rsidP="004F0785">
            <w:pPr>
              <w:rPr>
                <w:rFonts w:hint="eastAsia"/>
              </w:rPr>
            </w:pPr>
            <w:r w:rsidRPr="001E0C7A">
              <w:t>Туристическое обслуживание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:rsidR="003A7416" w:rsidRPr="001E0C7A" w:rsidRDefault="003A7416" w:rsidP="004F0785">
            <w:pPr>
              <w:jc w:val="both"/>
              <w:rPr>
                <w:rFonts w:ascii="Times New Roman" w:hAnsi="Times New Roman" w:cs="Times New Roman"/>
              </w:rPr>
            </w:pPr>
            <w:r w:rsidRPr="001E0C7A">
              <w:rPr>
                <w:rFonts w:ascii="Times New Roman" w:hAnsi="Times New Roman" w:cs="Times New Roman"/>
                <w:shd w:val="clear" w:color="auto" w:fill="FFFFFF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16" w:rsidRPr="001E0C7A" w:rsidRDefault="003A7416" w:rsidP="004F0785">
            <w:pPr>
              <w:jc w:val="center"/>
              <w:rPr>
                <w:rFonts w:hint="eastAsia"/>
              </w:rPr>
            </w:pPr>
            <w:r w:rsidRPr="001E0C7A">
              <w:t>5.2.1</w:t>
            </w:r>
          </w:p>
        </w:tc>
      </w:tr>
      <w:tr w:rsidR="003A7416" w:rsidTr="004F07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7416" w:rsidRPr="001E0C7A" w:rsidRDefault="003A7416" w:rsidP="004F0785">
            <w:pPr>
              <w:rPr>
                <w:rFonts w:hint="eastAsia"/>
              </w:rPr>
            </w:pPr>
            <w:r w:rsidRPr="001E0C7A">
              <w:t>Охота и рыбалка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:rsidR="003A7416" w:rsidRPr="001E0C7A" w:rsidRDefault="003A7416" w:rsidP="004F0785">
            <w:pPr>
              <w:jc w:val="both"/>
              <w:rPr>
                <w:rFonts w:hint="eastAsia"/>
              </w:rPr>
            </w:pPr>
            <w:r w:rsidRPr="001E0C7A"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16" w:rsidRPr="001E0C7A" w:rsidRDefault="003A7416" w:rsidP="004F0785">
            <w:pPr>
              <w:jc w:val="center"/>
              <w:rPr>
                <w:rFonts w:hint="eastAsia"/>
              </w:rPr>
            </w:pPr>
            <w:r w:rsidRPr="001E0C7A">
              <w:t>5.3</w:t>
            </w:r>
          </w:p>
        </w:tc>
      </w:tr>
      <w:tr w:rsidR="003A7416" w:rsidTr="004F0785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:rsidR="003A7416" w:rsidRPr="001E0C7A" w:rsidRDefault="003A7416" w:rsidP="004F0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 w:rsidRPr="001E0C7A">
              <w:rPr>
                <w:b/>
              </w:rPr>
              <w:t>Вспомогательные виды разрешенного использования</w:t>
            </w:r>
          </w:p>
        </w:tc>
      </w:tr>
      <w:tr w:rsidR="003A7416" w:rsidTr="004F07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7416" w:rsidRPr="001E0C7A" w:rsidRDefault="003A7416" w:rsidP="004F0785">
            <w:pPr>
              <w:rPr>
                <w:rFonts w:hint="eastAsia"/>
              </w:rPr>
            </w:pPr>
            <w:r w:rsidRPr="001E0C7A">
              <w:t>Коммунальное</w:t>
            </w:r>
          </w:p>
          <w:p w:rsidR="003A7416" w:rsidRPr="001E0C7A" w:rsidRDefault="003A7416" w:rsidP="004F0785">
            <w:pPr>
              <w:rPr>
                <w:rFonts w:hint="eastAsia"/>
              </w:rPr>
            </w:pPr>
            <w:r w:rsidRPr="001E0C7A">
              <w:t>обслуживание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A7416" w:rsidRPr="001E0C7A" w:rsidRDefault="003A7416" w:rsidP="004F0785">
            <w:pPr>
              <w:textAlignment w:val="baseline"/>
              <w:rPr>
                <w:rFonts w:ascii="Times New Roman" w:hAnsi="Times New Roman" w:cs="Times New Roman"/>
              </w:rPr>
            </w:pPr>
            <w:r w:rsidRPr="001E0C7A">
              <w:rPr>
                <w:rFonts w:ascii="Times New Roman" w:hAnsi="Times New Roman" w:cs="Times New Roman"/>
                <w:shd w:val="clear" w:color="auto" w:fill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16" w:rsidRPr="001E0C7A" w:rsidRDefault="003A7416" w:rsidP="004F0785">
            <w:pPr>
              <w:jc w:val="center"/>
              <w:rPr>
                <w:rFonts w:hint="eastAsia"/>
              </w:rPr>
            </w:pPr>
            <w:r w:rsidRPr="001E0C7A">
              <w:t>3.1</w:t>
            </w:r>
          </w:p>
        </w:tc>
      </w:tr>
      <w:tr w:rsidR="003A7416" w:rsidTr="004F0785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:rsidR="003A7416" w:rsidRPr="001E0C7A" w:rsidRDefault="003A7416" w:rsidP="004F0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 w:rsidRPr="001E0C7A">
              <w:rPr>
                <w:b/>
              </w:rPr>
              <w:t>Условно разрешенные виды использования не установлены</w:t>
            </w:r>
          </w:p>
        </w:tc>
      </w:tr>
    </w:tbl>
    <w:p w:rsidR="003A7416" w:rsidRPr="00EB4984" w:rsidRDefault="003A7416" w:rsidP="0079666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498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принимаются в соответствии со статьей 36 настоящих Правил.</w:t>
      </w:r>
      <w:r w:rsidR="00175C3F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3A7416" w:rsidRDefault="003A7416" w:rsidP="003A7416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3A7416" w:rsidRDefault="003A7416" w:rsidP="003A7416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B251B5" w:rsidRDefault="00B251B5" w:rsidP="00B251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B251B5" w:rsidSect="00EE0647">
      <w:headerReference w:type="default" r:id="rId7"/>
      <w:pgSz w:w="11906" w:h="16838"/>
      <w:pgMar w:top="709" w:right="850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F5" w:rsidRDefault="004F7CF5" w:rsidP="00EE0647">
      <w:pPr>
        <w:rPr>
          <w:rFonts w:hint="eastAsia"/>
        </w:rPr>
      </w:pPr>
      <w:r>
        <w:separator/>
      </w:r>
    </w:p>
  </w:endnote>
  <w:endnote w:type="continuationSeparator" w:id="0">
    <w:p w:rsidR="004F7CF5" w:rsidRDefault="004F7CF5" w:rsidP="00EE06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F5" w:rsidRDefault="004F7CF5" w:rsidP="00EE0647">
      <w:pPr>
        <w:rPr>
          <w:rFonts w:hint="eastAsia"/>
        </w:rPr>
      </w:pPr>
      <w:r>
        <w:separator/>
      </w:r>
    </w:p>
  </w:footnote>
  <w:footnote w:type="continuationSeparator" w:id="0">
    <w:p w:rsidR="004F7CF5" w:rsidRDefault="004F7CF5" w:rsidP="00EE06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773202"/>
      <w:docPartObj>
        <w:docPartGallery w:val="Page Numbers (Top of Page)"/>
        <w:docPartUnique/>
      </w:docPartObj>
    </w:sdtPr>
    <w:sdtContent>
      <w:p w:rsidR="00EE0647" w:rsidRDefault="00EE06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2</w:t>
        </w:r>
        <w:r>
          <w:fldChar w:fldCharType="end"/>
        </w:r>
      </w:p>
    </w:sdtContent>
  </w:sdt>
  <w:p w:rsidR="00EE0647" w:rsidRDefault="00EE0647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24CBA"/>
    <w:multiLevelType w:val="multilevel"/>
    <w:tmpl w:val="961663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eastAsia="Tahom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CAF24F4"/>
    <w:multiLevelType w:val="multilevel"/>
    <w:tmpl w:val="C52E0A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99" w:hanging="720"/>
      </w:pPr>
      <w:rPr>
        <w:rFonts w:ascii="Times New Roman" w:eastAsia="Tahom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7C"/>
    <w:rsid w:val="0004018F"/>
    <w:rsid w:val="000717A4"/>
    <w:rsid w:val="000952BB"/>
    <w:rsid w:val="000A715D"/>
    <w:rsid w:val="000D5CC6"/>
    <w:rsid w:val="0010138D"/>
    <w:rsid w:val="00162A6E"/>
    <w:rsid w:val="00175C3F"/>
    <w:rsid w:val="001832AA"/>
    <w:rsid w:val="001D213D"/>
    <w:rsid w:val="001E0C7A"/>
    <w:rsid w:val="002432DF"/>
    <w:rsid w:val="002D703B"/>
    <w:rsid w:val="00305155"/>
    <w:rsid w:val="00333EBB"/>
    <w:rsid w:val="003A0400"/>
    <w:rsid w:val="003A7416"/>
    <w:rsid w:val="003D2EFA"/>
    <w:rsid w:val="003E36E5"/>
    <w:rsid w:val="00495205"/>
    <w:rsid w:val="004A2285"/>
    <w:rsid w:val="004F4579"/>
    <w:rsid w:val="004F7CF5"/>
    <w:rsid w:val="00532B78"/>
    <w:rsid w:val="005A6AA1"/>
    <w:rsid w:val="005F368E"/>
    <w:rsid w:val="005F70B6"/>
    <w:rsid w:val="006531AA"/>
    <w:rsid w:val="006A46C8"/>
    <w:rsid w:val="006D5F73"/>
    <w:rsid w:val="006E762E"/>
    <w:rsid w:val="006F1A5F"/>
    <w:rsid w:val="00783B6C"/>
    <w:rsid w:val="00796664"/>
    <w:rsid w:val="007A08CB"/>
    <w:rsid w:val="007A5DB0"/>
    <w:rsid w:val="00820DBD"/>
    <w:rsid w:val="00883AE0"/>
    <w:rsid w:val="008C09EB"/>
    <w:rsid w:val="009A069E"/>
    <w:rsid w:val="009C7134"/>
    <w:rsid w:val="009C7F68"/>
    <w:rsid w:val="009F23EE"/>
    <w:rsid w:val="00A80117"/>
    <w:rsid w:val="00A8181E"/>
    <w:rsid w:val="00AB71DF"/>
    <w:rsid w:val="00B12875"/>
    <w:rsid w:val="00B1537C"/>
    <w:rsid w:val="00B251B5"/>
    <w:rsid w:val="00BE09C5"/>
    <w:rsid w:val="00C3064A"/>
    <w:rsid w:val="00C42756"/>
    <w:rsid w:val="00C4334D"/>
    <w:rsid w:val="00C72B2E"/>
    <w:rsid w:val="00CE1D2E"/>
    <w:rsid w:val="00D31D8D"/>
    <w:rsid w:val="00D4619B"/>
    <w:rsid w:val="00D73B1F"/>
    <w:rsid w:val="00DD3823"/>
    <w:rsid w:val="00DF28F6"/>
    <w:rsid w:val="00E3028D"/>
    <w:rsid w:val="00E57664"/>
    <w:rsid w:val="00E8092E"/>
    <w:rsid w:val="00E82A29"/>
    <w:rsid w:val="00E9785C"/>
    <w:rsid w:val="00EB443F"/>
    <w:rsid w:val="00EB4984"/>
    <w:rsid w:val="00EE0647"/>
    <w:rsid w:val="00EF1FB2"/>
    <w:rsid w:val="00F26E61"/>
    <w:rsid w:val="00F55CC1"/>
    <w:rsid w:val="00F60F07"/>
    <w:rsid w:val="00F75C11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F33D88-8824-4A79-B5DC-F671FC7C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41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41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4">
    <w:name w:val="heading 4"/>
    <w:basedOn w:val="a"/>
    <w:next w:val="a"/>
    <w:link w:val="40"/>
    <w:autoRedefine/>
    <w:unhideWhenUsed/>
    <w:qFormat/>
    <w:rsid w:val="003A7416"/>
    <w:pPr>
      <w:keepNext/>
      <w:suppressAutoHyphens w:val="0"/>
      <w:ind w:left="360"/>
      <w:contextualSpacing/>
      <w:jc w:val="both"/>
      <w:outlineLvl w:val="3"/>
    </w:pPr>
    <w:rPr>
      <w:rFonts w:ascii="Times New Roman" w:eastAsia="Times New Roman" w:hAnsi="Times New Roman" w:cs="Times New Roman"/>
      <w:b/>
      <w:bCs/>
      <w:kern w:val="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1B5"/>
    <w:pPr>
      <w:suppressAutoHyphens/>
      <w:spacing w:after="0" w:line="240" w:lineRule="auto"/>
    </w:pPr>
  </w:style>
  <w:style w:type="character" w:customStyle="1" w:styleId="40">
    <w:name w:val="Заголовок 4 Знак"/>
    <w:basedOn w:val="a0"/>
    <w:link w:val="4"/>
    <w:rsid w:val="003A741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Main">
    <w:name w:val="Main"/>
    <w:basedOn w:val="a"/>
    <w:qFormat/>
    <w:rsid w:val="003A7416"/>
    <w:rPr>
      <w:rFonts w:ascii="Times New Roman" w:hAnsi="Times New Roman" w:cs="Times New Roman"/>
      <w:sz w:val="28"/>
      <w:szCs w:val="28"/>
    </w:rPr>
  </w:style>
  <w:style w:type="paragraph" w:customStyle="1" w:styleId="31">
    <w:name w:val="Стиль Заголовок 3"/>
    <w:aliases w:val="ПодЗаголовок + Первая строка:  125 см Перед:  0..."/>
    <w:basedOn w:val="3"/>
    <w:autoRedefine/>
    <w:rsid w:val="003A7416"/>
    <w:pPr>
      <w:keepLines w:val="0"/>
      <w:tabs>
        <w:tab w:val="left" w:pos="1800"/>
      </w:tabs>
      <w:snapToGrid w:val="0"/>
      <w:spacing w:before="240" w:after="240"/>
      <w:ind w:left="113" w:right="113"/>
      <w:contextualSpacing/>
      <w:jc w:val="both"/>
    </w:pPr>
    <w:rPr>
      <w:rFonts w:ascii="Times New Roman" w:eastAsia="Times New Roman" w:hAnsi="Times New Roman" w:cs="Times New Roman"/>
      <w:b/>
      <w:bCs/>
      <w:color w:val="auto"/>
      <w:kern w:val="0"/>
      <w:szCs w:val="24"/>
      <w:lang w:val="x-none" w:eastAsia="ar-SA" w:bidi="ar-SA"/>
    </w:rPr>
  </w:style>
  <w:style w:type="paragraph" w:customStyle="1" w:styleId="formattext">
    <w:name w:val="formattext"/>
    <w:basedOn w:val="a"/>
    <w:rsid w:val="003A741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4">
    <w:name w:val="Текст в таблицах"/>
    <w:basedOn w:val="a"/>
    <w:qFormat/>
    <w:rsid w:val="003A7416"/>
    <w:pPr>
      <w:suppressAutoHyphens w:val="0"/>
      <w:autoSpaceDE w:val="0"/>
      <w:autoSpaceDN w:val="0"/>
      <w:adjustRightInd w:val="0"/>
      <w:spacing w:before="120" w:after="120"/>
      <w:contextualSpacing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3A7416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A46C8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6C8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7">
    <w:name w:val="List Paragraph"/>
    <w:uiPriority w:val="34"/>
    <w:qFormat/>
    <w:rsid w:val="00C4334D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6"/>
      <w:szCs w:val="20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EE064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EE064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EE064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EE0647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cp:keywords/>
  <dc:description/>
  <cp:lastModifiedBy>Полина С. Печерских</cp:lastModifiedBy>
  <cp:revision>89</cp:revision>
  <cp:lastPrinted>2023-05-02T09:23:00Z</cp:lastPrinted>
  <dcterms:created xsi:type="dcterms:W3CDTF">2023-04-28T08:37:00Z</dcterms:created>
  <dcterms:modified xsi:type="dcterms:W3CDTF">2023-05-15T06:53:00Z</dcterms:modified>
</cp:coreProperties>
</file>