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13CA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Default="00190FF9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B0278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Default="000011E5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666036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0011E5" w:rsidRPr="00F16284" w:rsidRDefault="000011E5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011E5" w:rsidRPr="00F16284">
        <w:tc>
          <w:tcPr>
            <w:tcW w:w="5428" w:type="dxa"/>
          </w:tcPr>
          <w:p w:rsidR="000011E5" w:rsidRPr="00F16284" w:rsidRDefault="000011E5" w:rsidP="00613CA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Pr="00F16284" w:rsidRDefault="00822789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20.06.2023 № 230</w:t>
            </w:r>
            <w:bookmarkStart w:id="0" w:name="_GoBack"/>
            <w:bookmarkEnd w:id="0"/>
          </w:p>
        </w:tc>
      </w:tr>
      <w:tr w:rsidR="000011E5" w:rsidRPr="00F16284">
        <w:tc>
          <w:tcPr>
            <w:tcW w:w="5428" w:type="dxa"/>
          </w:tcPr>
          <w:p w:rsidR="000011E5" w:rsidRPr="00F16284" w:rsidRDefault="000011E5" w:rsidP="00613CA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11E5" w:rsidRPr="00F16284" w:rsidRDefault="000011E5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1E5" w:rsidRPr="00613CA2">
        <w:tc>
          <w:tcPr>
            <w:tcW w:w="5428" w:type="dxa"/>
          </w:tcPr>
          <w:p w:rsidR="000011E5" w:rsidRPr="00613CA2" w:rsidRDefault="000011E5" w:rsidP="00613CA2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0011E5" w:rsidRPr="00613CA2" w:rsidRDefault="000011E5" w:rsidP="00613CA2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011E5" w:rsidRPr="00F16284">
        <w:tc>
          <w:tcPr>
            <w:tcW w:w="5428" w:type="dxa"/>
          </w:tcPr>
          <w:p w:rsidR="000011E5" w:rsidRPr="00F16284" w:rsidRDefault="000011E5" w:rsidP="00613CA2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5977" w:rsidRPr="008F5977" w:rsidRDefault="008F5977" w:rsidP="00613CA2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F597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«Приложение </w:t>
            </w:r>
          </w:p>
          <w:p w:rsidR="008F5977" w:rsidRPr="008F5977" w:rsidRDefault="008F5977" w:rsidP="00613CA2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F597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предоставления грантов в форме субсидий юридическим лицам, индивидуальным предпринимателям, физическим лицам, реализующим проекты </w:t>
            </w:r>
            <w:r w:rsidRPr="008F5977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по фундаментальным научным исследованиям и поисковым научным исследованиям, в том числе гуманитарным научным исследованиям и по разработке </w:t>
            </w:r>
            <w:r w:rsidRPr="008F5977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и освоению в производстве новых видов конкурентоспособной наукоемкой продукции</w:t>
            </w:r>
          </w:p>
          <w:p w:rsidR="008F5977" w:rsidRPr="008F5977" w:rsidRDefault="008F5977" w:rsidP="00613CA2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8F5977" w:rsidRPr="008F5977" w:rsidRDefault="008F5977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F5977">
              <w:rPr>
                <w:rFonts w:ascii="Times New Roman" w:hAnsi="Times New Roman"/>
                <w:sz w:val="28"/>
                <w:szCs w:val="28"/>
              </w:rPr>
              <w:t>Министру экономического развития Рязанской области</w:t>
            </w:r>
          </w:p>
          <w:p w:rsidR="008F5977" w:rsidRPr="008F5977" w:rsidRDefault="008F5977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F5977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8F5977" w:rsidRPr="008F5977" w:rsidRDefault="008F5977" w:rsidP="00613CA2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977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  <w:p w:rsidR="000011E5" w:rsidRPr="00F16284" w:rsidRDefault="000011E5" w:rsidP="00613CA2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4A14" w:rsidRPr="00666036" w:rsidRDefault="00424A14" w:rsidP="00613CA2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31"/>
      <w:bookmarkStart w:id="2" w:name="P84"/>
      <w:bookmarkEnd w:id="1"/>
      <w:bookmarkEnd w:id="2"/>
      <w:r w:rsidRPr="0066603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24A14" w:rsidRPr="00666036" w:rsidRDefault="00424A14" w:rsidP="00613CA2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 xml:space="preserve">на предоставление гранта в форме субсидии </w:t>
      </w:r>
    </w:p>
    <w:p w:rsidR="00424A14" w:rsidRPr="00666036" w:rsidRDefault="00424A14" w:rsidP="00613CA2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24A14" w:rsidRPr="00666036" w:rsidRDefault="00424A14" w:rsidP="00613CA2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036">
        <w:rPr>
          <w:rFonts w:ascii="Times New Roman" w:hAnsi="Times New Roman" w:cs="Times New Roman"/>
          <w:sz w:val="24"/>
          <w:szCs w:val="24"/>
        </w:rPr>
        <w:t>(наименование получателя гранта в форме субсидии)</w:t>
      </w:r>
    </w:p>
    <w:p w:rsidR="00424A14" w:rsidRPr="00613CA2" w:rsidRDefault="00424A14" w:rsidP="00613CA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424A14" w:rsidRPr="00666036" w:rsidRDefault="00424A14" w:rsidP="00613CA2">
      <w:pPr>
        <w:pStyle w:val="ConsPlusNonformat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Прошу предоставить ___________________________________________</w:t>
      </w:r>
    </w:p>
    <w:p w:rsidR="00424A14" w:rsidRPr="00666036" w:rsidRDefault="00424A14" w:rsidP="00613CA2">
      <w:pPr>
        <w:pStyle w:val="ConsPlusNonformat"/>
        <w:spacing w:line="233" w:lineRule="auto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6036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 индивидуального предпринимателя (далее – Получатель гранта)</w:t>
      </w:r>
      <w:proofErr w:type="gramEnd"/>
    </w:p>
    <w:p w:rsidR="00424A14" w:rsidRDefault="00424A14" w:rsidP="00613CA2">
      <w:pPr>
        <w:pStyle w:val="ConsPlusNonformat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CA2">
        <w:rPr>
          <w:rFonts w:ascii="Times New Roman" w:hAnsi="Times New Roman" w:cs="Times New Roman"/>
          <w:spacing w:val="-4"/>
          <w:sz w:val="28"/>
          <w:szCs w:val="28"/>
        </w:rPr>
        <w:t xml:space="preserve">грант в форме субсидии в целях реализации проекта по фундаментальным научным исследованиям и поисковым научным исследованиям, в том числе гуманитарным научным исследованиям, по разработке и освоению </w:t>
      </w:r>
      <w:r w:rsidRPr="00613CA2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производстве новых видов конкурентоспособной наукоемкой продукции </w:t>
      </w:r>
      <w:r w:rsidRPr="00613CA2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613CA2">
        <w:rPr>
          <w:rFonts w:ascii="Times New Roman" w:hAnsi="Times New Roman" w:cs="Times New Roman"/>
          <w:spacing w:val="-4"/>
          <w:sz w:val="28"/>
          <w:szCs w:val="28"/>
        </w:rPr>
        <w:t>нужное подчеркнуть</w:t>
      </w:r>
      <w:r w:rsidRPr="00613CA2">
        <w:rPr>
          <w:rFonts w:ascii="Times New Roman" w:hAnsi="Times New Roman" w:cs="Times New Roman"/>
          <w:spacing w:val="-4"/>
          <w:sz w:val="24"/>
          <w:szCs w:val="24"/>
        </w:rPr>
        <w:t xml:space="preserve">) </w:t>
      </w:r>
      <w:r w:rsidRPr="00613CA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 рамках мероприятия, </w:t>
      </w:r>
      <w:r w:rsidRPr="00613CA2">
        <w:rPr>
          <w:rFonts w:ascii="Times New Roman" w:hAnsi="Times New Roman" w:cs="Times New Roman"/>
          <w:spacing w:val="-4"/>
          <w:sz w:val="28"/>
          <w:szCs w:val="28"/>
        </w:rPr>
        <w:t xml:space="preserve">предусмотренного </w:t>
      </w:r>
      <w:r w:rsidRPr="00613CA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подпунктом</w:t>
      </w:r>
      <w:r w:rsidR="00613CA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E1053F" w:rsidRPr="00613CA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3.1.1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таблицы </w:t>
      </w:r>
      <w:r w:rsidRPr="00666036">
        <w:rPr>
          <w:rFonts w:ascii="Times New Roman" w:hAnsi="Times New Roman" w:cs="Times New Roman"/>
          <w:color w:val="000000" w:themeColor="text1"/>
          <w:sz w:val="28"/>
          <w:szCs w:val="28"/>
        </w:rPr>
        <w:t>пункта 5 «Перечень мероприятий программы» подпрограммы 6 «Научно-техническое и инновационное развитие» приложения № 2 государственной программы Рязанской области «Экономическое</w:t>
      </w:r>
      <w:proofErr w:type="gramEnd"/>
      <w:r w:rsidRPr="00666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развитие», утвержденной постановлением Правительства Рязанской области от 29.10.2014 № 306,</w:t>
      </w:r>
      <w:r w:rsidRPr="00666036">
        <w:rPr>
          <w:rFonts w:ascii="Times New Roman" w:hAnsi="Times New Roman" w:cs="Times New Roman"/>
          <w:sz w:val="28"/>
          <w:szCs w:val="28"/>
        </w:rPr>
        <w:t xml:space="preserve"> за счет средств областного бюджета как победителю: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13CA2" w:rsidTr="00613CA2">
        <w:tc>
          <w:tcPr>
            <w:tcW w:w="9855" w:type="dxa"/>
            <w:tcBorders>
              <w:bottom w:val="single" w:sz="4" w:space="0" w:color="auto"/>
            </w:tcBorders>
          </w:tcPr>
          <w:p w:rsidR="00613CA2" w:rsidRDefault="00613CA2" w:rsidP="00613CA2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CA2" w:rsidTr="00613CA2">
        <w:tc>
          <w:tcPr>
            <w:tcW w:w="9855" w:type="dxa"/>
            <w:tcBorders>
              <w:top w:val="single" w:sz="4" w:space="0" w:color="auto"/>
            </w:tcBorders>
          </w:tcPr>
          <w:p w:rsidR="00613CA2" w:rsidRDefault="00613CA2" w:rsidP="00613CA2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036">
              <w:rPr>
                <w:rFonts w:ascii="Times New Roman" w:hAnsi="Times New Roman" w:cs="Times New Roman"/>
                <w:sz w:val="24"/>
                <w:szCs w:val="24"/>
              </w:rPr>
              <w:t>(название конкурса, наименование проекта)</w:t>
            </w:r>
          </w:p>
        </w:tc>
      </w:tr>
      <w:tr w:rsidR="00613CA2" w:rsidTr="00613CA2">
        <w:tc>
          <w:tcPr>
            <w:tcW w:w="9855" w:type="dxa"/>
            <w:tcBorders>
              <w:bottom w:val="single" w:sz="4" w:space="0" w:color="auto"/>
            </w:tcBorders>
          </w:tcPr>
          <w:p w:rsidR="00613CA2" w:rsidRDefault="00613CA2" w:rsidP="00613CA2">
            <w:pPr>
              <w:pStyle w:val="ConsPlusNonformat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4A14" w:rsidRPr="00666036" w:rsidRDefault="00424A14" w:rsidP="00424A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lastRenderedPageBreak/>
        <w:t>Реквизиты расчетного счета или корреспондентского счета, открытых в </w:t>
      </w:r>
      <w:r w:rsidRPr="00666036">
        <w:rPr>
          <w:rFonts w:ascii="Times New Roman" w:hAnsi="Times New Roman"/>
          <w:sz w:val="28"/>
          <w:szCs w:val="28"/>
        </w:rPr>
        <w:t>Центральном банке Российской Федерации</w:t>
      </w:r>
      <w:r w:rsidRPr="00666036">
        <w:rPr>
          <w:rFonts w:ascii="Times New Roman" w:hAnsi="Times New Roman" w:cs="Times New Roman"/>
          <w:sz w:val="28"/>
          <w:szCs w:val="28"/>
        </w:rPr>
        <w:t xml:space="preserve"> или иной кредитной организации для перечисления денежных средств:_________________________________</w:t>
      </w:r>
      <w:r w:rsidR="00613CA2">
        <w:rPr>
          <w:rFonts w:ascii="Times New Roman" w:hAnsi="Times New Roman" w:cs="Times New Roman"/>
          <w:sz w:val="28"/>
          <w:szCs w:val="28"/>
        </w:rPr>
        <w:t>__.</w:t>
      </w:r>
    </w:p>
    <w:p w:rsidR="00424A14" w:rsidRPr="00666036" w:rsidRDefault="00424A14" w:rsidP="00424A14">
      <w:pPr>
        <w:pStyle w:val="ConsPlusNormal"/>
        <w:spacing w:before="80" w:after="80" w:line="228" w:lineRule="auto"/>
        <w:ind w:left="709"/>
        <w:jc w:val="both"/>
        <w:rPr>
          <w:szCs w:val="28"/>
        </w:rPr>
      </w:pPr>
      <w:r w:rsidRPr="00666036">
        <w:rPr>
          <w:szCs w:val="28"/>
        </w:rPr>
        <w:t>1. Настоящим подтверждаю:</w:t>
      </w:r>
    </w:p>
    <w:p w:rsidR="00424A14" w:rsidRPr="00666036" w:rsidRDefault="00424A14" w:rsidP="00424A14">
      <w:pPr>
        <w:pStyle w:val="ConsPlusNormal"/>
        <w:spacing w:before="80" w:after="80" w:line="228" w:lineRule="auto"/>
        <w:ind w:firstLine="709"/>
        <w:jc w:val="both"/>
        <w:rPr>
          <w:color w:val="00B0F0"/>
          <w:szCs w:val="28"/>
        </w:rPr>
      </w:pPr>
      <w:proofErr w:type="gramStart"/>
      <w:r w:rsidRPr="00666036">
        <w:rPr>
          <w:szCs w:val="28"/>
        </w:rPr>
        <w:t xml:space="preserve">а) достоверность всей информации, представленной Получателем гранта в соответствии с Порядком предоставления грантов в форме субсидий юридическим лицам, индивидуальным предпринимателям, физическим лицам, реализующим проекты по фундаментальным научным исследованиям и поисковым научным исследованиям, в том числе гуманитарным научным исследованиям и по разработке и освоению в производстве новых видов конкурентоспособной наукоемкой продукции (далее </w:t>
      </w:r>
      <w:r w:rsidR="00613CA2">
        <w:rPr>
          <w:szCs w:val="28"/>
        </w:rPr>
        <w:t>–</w:t>
      </w:r>
      <w:r w:rsidRPr="00666036">
        <w:rPr>
          <w:szCs w:val="28"/>
        </w:rPr>
        <w:t xml:space="preserve"> Порядок);</w:t>
      </w:r>
      <w:proofErr w:type="gramEnd"/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 w:rsidRPr="00666036">
        <w:rPr>
          <w:szCs w:val="28"/>
        </w:rPr>
        <w:t xml:space="preserve">б) Получатель гранта не находится в процессе реорганизации, ликвидации, в отношении </w:t>
      </w:r>
      <w:r w:rsidRPr="00666036">
        <w:t>Получателя гранта</w:t>
      </w:r>
      <w:r w:rsidRPr="00666036">
        <w:rPr>
          <w:szCs w:val="28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proofErr w:type="gramStart"/>
      <w:r w:rsidRPr="00666036">
        <w:rPr>
          <w:szCs w:val="28"/>
        </w:rPr>
        <w:t xml:space="preserve">в) Получатель гранта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666036">
          <w:rPr>
            <w:szCs w:val="28"/>
          </w:rPr>
          <w:t>перечень</w:t>
        </w:r>
      </w:hyperlink>
      <w:r w:rsidRPr="00666036">
        <w:rPr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666036">
        <w:rPr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>
        <w:rPr>
          <w:szCs w:val="28"/>
        </w:rPr>
        <w:t>г</w:t>
      </w:r>
      <w:r w:rsidRPr="00666036">
        <w:rPr>
          <w:szCs w:val="28"/>
        </w:rPr>
        <w:t xml:space="preserve">) Получатель гранта не получает средства из областного бюджета в соответствии с иными нормативными правовыми актами </w:t>
      </w:r>
      <w:r w:rsidRPr="00666036">
        <w:t xml:space="preserve">на цель, указанную в </w:t>
      </w:r>
      <w:hyperlink w:anchor="P51">
        <w:r w:rsidRPr="00666036">
          <w:t>пункте 1</w:t>
        </w:r>
      </w:hyperlink>
      <w:r w:rsidRPr="00666036">
        <w:t xml:space="preserve"> Порядка</w:t>
      </w:r>
      <w:r w:rsidRPr="00666036">
        <w:rPr>
          <w:szCs w:val="28"/>
        </w:rPr>
        <w:t>;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666036">
        <w:rPr>
          <w:szCs w:val="28"/>
        </w:rPr>
        <w:t>) Получатель гранта состоит на налоговом учете в Рязанской области;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>
        <w:rPr>
          <w:szCs w:val="28"/>
        </w:rPr>
        <w:t>е</w:t>
      </w:r>
      <w:r w:rsidRPr="00666036">
        <w:rPr>
          <w:szCs w:val="28"/>
        </w:rPr>
        <w:t xml:space="preserve">) Получатель гранта </w:t>
      </w:r>
      <w:r w:rsidRPr="00666036">
        <w:t>имеет расчетный или корреспондентский счет, открытый в учреждении Центрального банка Российской Федерации или кредитной организации</w:t>
      </w:r>
      <w:r w:rsidRPr="00666036">
        <w:rPr>
          <w:szCs w:val="28"/>
        </w:rPr>
        <w:t>.</w:t>
      </w:r>
    </w:p>
    <w:p w:rsidR="00424A14" w:rsidRPr="00666036" w:rsidRDefault="00424A14" w:rsidP="00424A14">
      <w:pPr>
        <w:pStyle w:val="ConsPlusNormal"/>
        <w:spacing w:before="80" w:after="80" w:line="228" w:lineRule="auto"/>
        <w:ind w:firstLine="709"/>
        <w:jc w:val="both"/>
        <w:rPr>
          <w:szCs w:val="28"/>
        </w:rPr>
      </w:pPr>
      <w:r w:rsidRPr="00666036">
        <w:rPr>
          <w:szCs w:val="28"/>
        </w:rPr>
        <w:t>2. Настоящим обязуюсь: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 w:rsidRPr="00666036">
        <w:rPr>
          <w:szCs w:val="28"/>
        </w:rPr>
        <w:t xml:space="preserve">а) соблюдать запрет на приобретение за счет гранта в форме субсидии иностранной валюты, за исключением операций, осуществляемых </w:t>
      </w:r>
      <w:r w:rsidRPr="00666036">
        <w:rPr>
          <w:szCs w:val="28"/>
        </w:rPr>
        <w:br/>
        <w:t xml:space="preserve">в соответствии с валютным законодательством Российской Федерации </w:t>
      </w:r>
      <w:r w:rsidRPr="00666036">
        <w:rPr>
          <w:szCs w:val="28"/>
        </w:rPr>
        <w:br/>
        <w:t>при закупке (поставке) высокотехнологичного импортного оборудования, сырья и комплектующих изделий (в случае если Получатель гранта юридическое лицо);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 w:rsidRPr="00666036">
        <w:rPr>
          <w:szCs w:val="28"/>
        </w:rPr>
        <w:t>б) осуществлять расходы на</w:t>
      </w:r>
      <w:r w:rsidRPr="00666036">
        <w:t xml:space="preserve"> цель, указанную в </w:t>
      </w:r>
      <w:hyperlink w:anchor="P51">
        <w:r w:rsidRPr="00666036">
          <w:t>пункте 1</w:t>
        </w:r>
      </w:hyperlink>
      <w:r w:rsidRPr="00666036">
        <w:t xml:space="preserve"> Порядка</w:t>
      </w:r>
      <w:r w:rsidRPr="00666036">
        <w:rPr>
          <w:szCs w:val="28"/>
        </w:rPr>
        <w:t>;</w:t>
      </w:r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proofErr w:type="gramStart"/>
      <w:r w:rsidRPr="00666036">
        <w:rPr>
          <w:szCs w:val="28"/>
        </w:rPr>
        <w:t xml:space="preserve">в) предусмотреть в договорах (соглашениях), заключаемых в целях исполнения обязательств по соглашению о предоставлении гранта, согласия лиц, являющихся поставщиками (подрядчиками, исполнителями) по данным договорам (соглашениям), на осуществление министерством экономического развития Рязанской области проверок соблюдения указанными поставщиками </w:t>
      </w:r>
      <w:r w:rsidRPr="00666036">
        <w:rPr>
          <w:szCs w:val="28"/>
        </w:rPr>
        <w:lastRenderedPageBreak/>
        <w:t>(подрядчиками, исполнителями) порядка и условий предоставления гранта в форме субсидии, в том числе в части достижения результата его предоставления, а также проверок органами государственного</w:t>
      </w:r>
      <w:proofErr w:type="gramEnd"/>
      <w:r w:rsidRPr="00666036">
        <w:rPr>
          <w:szCs w:val="28"/>
        </w:rPr>
        <w:t xml:space="preserve"> </w:t>
      </w:r>
      <w:proofErr w:type="gramStart"/>
      <w:r w:rsidRPr="00666036">
        <w:rPr>
          <w:szCs w:val="28"/>
        </w:rPr>
        <w:t xml:space="preserve">финансового контроля в соответствии со </w:t>
      </w:r>
      <w:hyperlink r:id="rId12" w:history="1">
        <w:r w:rsidRPr="00666036">
          <w:rPr>
            <w:szCs w:val="28"/>
          </w:rPr>
          <w:t>статьями 268.1</w:t>
        </w:r>
      </w:hyperlink>
      <w:r w:rsidRPr="00666036">
        <w:rPr>
          <w:szCs w:val="28"/>
        </w:rPr>
        <w:t xml:space="preserve"> и </w:t>
      </w:r>
      <w:hyperlink r:id="rId13" w:history="1">
        <w:r w:rsidRPr="00666036">
          <w:rPr>
            <w:szCs w:val="28"/>
          </w:rPr>
          <w:t>269.2</w:t>
        </w:r>
      </w:hyperlink>
      <w:r w:rsidRPr="00666036">
        <w:rPr>
          <w:szCs w:val="28"/>
        </w:rPr>
        <w:t xml:space="preserve"> Бюджетного кодекса Российской Федерации, а также запрета на приобретение за счет полученных средств, предоставленных в целях финансового обеспечения затрат Получателя гранта,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424A14" w:rsidRPr="00666036" w:rsidRDefault="00424A14" w:rsidP="00424A14">
      <w:pPr>
        <w:pStyle w:val="ConsPlusNormal"/>
        <w:spacing w:after="60" w:line="228" w:lineRule="auto"/>
        <w:ind w:firstLine="709"/>
        <w:jc w:val="both"/>
        <w:rPr>
          <w:szCs w:val="28"/>
        </w:rPr>
      </w:pPr>
      <w:r w:rsidRPr="00666036">
        <w:rPr>
          <w:szCs w:val="28"/>
        </w:rPr>
        <w:t>г) представить отчетность в порядке и сроки, предусмотренные пунктом 16 Порядка, по формам, предусмотренным соглашением о предоставлении гранта;</w:t>
      </w:r>
    </w:p>
    <w:p w:rsidR="00424A14" w:rsidRPr="00666036" w:rsidRDefault="00424A14" w:rsidP="00424A14">
      <w:pPr>
        <w:pStyle w:val="ConsPlusNormal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613CA2">
        <w:rPr>
          <w:szCs w:val="28"/>
        </w:rPr>
        <w:t>) </w:t>
      </w:r>
      <w:r w:rsidRPr="00666036">
        <w:rPr>
          <w:szCs w:val="28"/>
        </w:rPr>
        <w:t>достичь результат предоставления гранта в форме субсидии</w:t>
      </w:r>
      <w:r w:rsidRPr="00666036">
        <w:t xml:space="preserve"> и характеристики (показателя, необходимого для достижения результата предоставления субсидии),</w:t>
      </w:r>
      <w:r w:rsidRPr="00666036">
        <w:rPr>
          <w:szCs w:val="28"/>
        </w:rPr>
        <w:t xml:space="preserve"> значения которых установлены в соглашении о предоставлении гранта;</w:t>
      </w:r>
    </w:p>
    <w:p w:rsidR="00424A14" w:rsidRPr="00666036" w:rsidRDefault="00424A14" w:rsidP="00424A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</w:t>
      </w:r>
      <w:r w:rsidRPr="00666036">
        <w:rPr>
          <w:rFonts w:ascii="Times New Roman" w:hAnsi="Times New Roman"/>
          <w:sz w:val="28"/>
          <w:szCs w:val="28"/>
        </w:rPr>
        <w:t>) получить по итогам прикладных научных исследований и (или) экспериментальных разработок охраняемые результаты интеллектуальной деятельности, предусмотренные Гражданским кодексом Российской Федерации (в случае</w:t>
      </w:r>
      <w:r w:rsidR="00613CA2">
        <w:rPr>
          <w:rFonts w:ascii="Times New Roman" w:hAnsi="Times New Roman"/>
          <w:sz w:val="28"/>
          <w:szCs w:val="28"/>
        </w:rPr>
        <w:t>,</w:t>
      </w:r>
      <w:r w:rsidRPr="00666036">
        <w:rPr>
          <w:rFonts w:ascii="Times New Roman" w:hAnsi="Times New Roman"/>
          <w:sz w:val="28"/>
          <w:szCs w:val="28"/>
        </w:rPr>
        <w:t xml:space="preserve"> если Получатель гранта реализует проект по разработке и освоению в производстве новых видов конкурентоспособной наукоемкой продукции </w:t>
      </w:r>
      <w:r w:rsidR="00613CA2">
        <w:rPr>
          <w:rFonts w:ascii="Times New Roman" w:hAnsi="Times New Roman"/>
          <w:sz w:val="28"/>
          <w:szCs w:val="28"/>
        </w:rPr>
        <w:t>–</w:t>
      </w:r>
      <w:r w:rsidRPr="00666036">
        <w:rPr>
          <w:rFonts w:ascii="Times New Roman" w:hAnsi="Times New Roman"/>
          <w:sz w:val="28"/>
          <w:szCs w:val="28"/>
        </w:rPr>
        <w:t xml:space="preserve"> по программам «Старт» или «Развитие», или «Студенческий </w:t>
      </w:r>
      <w:proofErr w:type="spellStart"/>
      <w:r w:rsidRPr="00666036">
        <w:rPr>
          <w:rFonts w:ascii="Times New Roman" w:hAnsi="Times New Roman"/>
          <w:sz w:val="28"/>
          <w:szCs w:val="28"/>
        </w:rPr>
        <w:t>стартап</w:t>
      </w:r>
      <w:proofErr w:type="spellEnd"/>
      <w:r w:rsidRPr="00666036">
        <w:rPr>
          <w:rFonts w:ascii="Times New Roman" w:hAnsi="Times New Roman"/>
          <w:sz w:val="28"/>
          <w:szCs w:val="28"/>
        </w:rPr>
        <w:t xml:space="preserve">», проводимых федеральным государственным бюджетным учреждением «Фонд содействия развитию малых форм предприятий в научно-технической сфере»). </w:t>
      </w:r>
      <w:proofErr w:type="gramEnd"/>
    </w:p>
    <w:p w:rsidR="00424A14" w:rsidRPr="00666036" w:rsidRDefault="00424A14" w:rsidP="00424A14">
      <w:pPr>
        <w:pStyle w:val="ConsPlusNormal"/>
        <w:spacing w:before="80" w:after="80" w:line="228" w:lineRule="auto"/>
        <w:ind w:firstLine="709"/>
        <w:jc w:val="both"/>
        <w:rPr>
          <w:szCs w:val="28"/>
        </w:rPr>
      </w:pPr>
      <w:r w:rsidRPr="00666036">
        <w:rPr>
          <w:szCs w:val="28"/>
        </w:rPr>
        <w:t>3. </w:t>
      </w:r>
      <w:proofErr w:type="gramStart"/>
      <w:r w:rsidRPr="00666036">
        <w:rPr>
          <w:szCs w:val="28"/>
        </w:rPr>
        <w:t>Даю согласие</w:t>
      </w:r>
      <w:r>
        <w:rPr>
          <w:szCs w:val="28"/>
        </w:rPr>
        <w:t xml:space="preserve"> </w:t>
      </w:r>
      <w:r w:rsidRPr="00666036">
        <w:rPr>
          <w:szCs w:val="28"/>
        </w:rPr>
        <w:t xml:space="preserve">на осуществление министерством экономического развития Рязанской области проверок соблюдения порядка и условий предоставления гранта в форме субсидии, в том числе в части достижения результата его предоставления, а также проверок органами государственного финансового контроля в соответствии со </w:t>
      </w:r>
      <w:hyperlink r:id="rId14" w:history="1">
        <w:r w:rsidRPr="00666036">
          <w:rPr>
            <w:szCs w:val="28"/>
          </w:rPr>
          <w:t>статьями 268.1</w:t>
        </w:r>
      </w:hyperlink>
      <w:r w:rsidRPr="00666036">
        <w:rPr>
          <w:szCs w:val="28"/>
        </w:rPr>
        <w:t xml:space="preserve"> и </w:t>
      </w:r>
      <w:hyperlink r:id="rId15" w:history="1">
        <w:r w:rsidRPr="00666036">
          <w:rPr>
            <w:szCs w:val="28"/>
          </w:rPr>
          <w:t>269.2</w:t>
        </w:r>
      </w:hyperlink>
      <w:r w:rsidRPr="00666036">
        <w:rPr>
          <w:szCs w:val="28"/>
        </w:rPr>
        <w:t xml:space="preserve"> Бюджетного кодекса Российской Федерации и включение таких положений в соглашение о предоставлении гранта.</w:t>
      </w:r>
      <w:proofErr w:type="gramEnd"/>
    </w:p>
    <w:p w:rsidR="00424A14" w:rsidRPr="00666036" w:rsidRDefault="00424A14" w:rsidP="00613CA2">
      <w:pPr>
        <w:pStyle w:val="ConsPlusNormal"/>
        <w:ind w:firstLine="709"/>
        <w:jc w:val="both"/>
        <w:rPr>
          <w:szCs w:val="28"/>
        </w:rPr>
      </w:pPr>
      <w:r w:rsidRPr="00666036">
        <w:rPr>
          <w:szCs w:val="28"/>
        </w:rPr>
        <w:t>4. К настоящей заявке прилагаются следующие документы:</w:t>
      </w:r>
    </w:p>
    <w:p w:rsidR="00424A14" w:rsidRPr="00613CA2" w:rsidRDefault="00424A14" w:rsidP="00613CA2">
      <w:pPr>
        <w:pStyle w:val="ConsPlusNormal"/>
        <w:ind w:firstLine="539"/>
        <w:jc w:val="both"/>
        <w:rPr>
          <w:sz w:val="4"/>
          <w:szCs w:val="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75"/>
        <w:gridCol w:w="1559"/>
      </w:tblGrid>
      <w:tr w:rsidR="00424A14" w:rsidRPr="00666036" w:rsidTr="00613CA2">
        <w:tc>
          <w:tcPr>
            <w:tcW w:w="8075" w:type="dxa"/>
            <w:vAlign w:val="center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  <w:r w:rsidRPr="00666036">
              <w:rPr>
                <w:szCs w:val="28"/>
              </w:rPr>
              <w:t>Наименование документа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  <w:r w:rsidRPr="00666036">
              <w:rPr>
                <w:szCs w:val="28"/>
              </w:rPr>
              <w:t>Количество листов</w:t>
            </w:r>
          </w:p>
        </w:tc>
      </w:tr>
      <w:tr w:rsidR="00424A14" w:rsidRPr="00666036" w:rsidTr="00613CA2">
        <w:tc>
          <w:tcPr>
            <w:tcW w:w="8075" w:type="dxa"/>
          </w:tcPr>
          <w:p w:rsidR="00424A14" w:rsidRPr="00666036" w:rsidRDefault="00424A14" w:rsidP="00613CA2">
            <w:pPr>
              <w:pStyle w:val="ConsPlusNormal"/>
              <w:spacing w:line="228" w:lineRule="auto"/>
              <w:rPr>
                <w:szCs w:val="28"/>
              </w:rPr>
            </w:pPr>
            <w:r w:rsidRPr="00666036">
              <w:rPr>
                <w:szCs w:val="28"/>
              </w:rPr>
              <w:t xml:space="preserve">Копии </w:t>
            </w:r>
            <w:r w:rsidRPr="00666036">
              <w:t>учредительных документов, заверенные уполномоченным лицом Получателя гранта (в случае</w:t>
            </w:r>
            <w:r w:rsidR="00613CA2">
              <w:t>,</w:t>
            </w:r>
            <w:r w:rsidRPr="00666036">
              <w:t xml:space="preserve"> если Получатель гранта</w:t>
            </w:r>
            <w:r w:rsidR="00613CA2">
              <w:t xml:space="preserve"> – </w:t>
            </w:r>
            <w:r w:rsidRPr="00666036">
              <w:t>юридическое лицо)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</w:p>
        </w:tc>
      </w:tr>
      <w:tr w:rsidR="00424A14" w:rsidRPr="00666036" w:rsidTr="00613CA2">
        <w:tc>
          <w:tcPr>
            <w:tcW w:w="8075" w:type="dxa"/>
          </w:tcPr>
          <w:p w:rsidR="00424A14" w:rsidRPr="00666036" w:rsidRDefault="00424A14" w:rsidP="00613CA2">
            <w:pPr>
              <w:pStyle w:val="ConsPlusNormal"/>
              <w:spacing w:line="228" w:lineRule="auto"/>
              <w:rPr>
                <w:szCs w:val="28"/>
              </w:rPr>
            </w:pPr>
            <w:r w:rsidRPr="00666036">
              <w:t xml:space="preserve">Выписка из ЕГРЮЛ или ЕГРИП на дату подачи заявления </w:t>
            </w:r>
            <w:r w:rsidRPr="00666036">
              <w:br/>
              <w:t>(в случае</w:t>
            </w:r>
            <w:r w:rsidR="00613CA2">
              <w:t>,</w:t>
            </w:r>
            <w:r w:rsidRPr="00666036">
              <w:t xml:space="preserve"> если Получатель гранта </w:t>
            </w:r>
            <w:r w:rsidR="00613CA2">
              <w:t xml:space="preserve">– </w:t>
            </w:r>
            <w:r w:rsidRPr="00666036">
              <w:t>юридическое лицо или индивидуальный предприниматель)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</w:p>
        </w:tc>
      </w:tr>
      <w:tr w:rsidR="00424A14" w:rsidRPr="00666036" w:rsidTr="00613CA2">
        <w:tc>
          <w:tcPr>
            <w:tcW w:w="8075" w:type="dxa"/>
          </w:tcPr>
          <w:p w:rsidR="00424A14" w:rsidRPr="00666036" w:rsidRDefault="00424A14" w:rsidP="00613CA2">
            <w:pPr>
              <w:pStyle w:val="ConsPlusNormal"/>
              <w:spacing w:line="228" w:lineRule="auto"/>
              <w:rPr>
                <w:szCs w:val="28"/>
              </w:rPr>
            </w:pPr>
            <w:r w:rsidRPr="00666036">
              <w:t>Справка налогового органа об исполнении Получателем гранта обязанности по уплате налогов, сборов, страховых взносов, пеней, штрафов, процентов (в случае</w:t>
            </w:r>
            <w:r w:rsidR="00613CA2">
              <w:t>,</w:t>
            </w:r>
            <w:r w:rsidRPr="00666036">
              <w:t xml:space="preserve"> если Получатель гранта </w:t>
            </w:r>
            <w:r w:rsidR="00613CA2">
              <w:t xml:space="preserve">– </w:t>
            </w:r>
            <w:r w:rsidRPr="00666036">
              <w:t>юридическое лицо или индивидуальный предприниматель)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</w:p>
        </w:tc>
      </w:tr>
      <w:tr w:rsidR="00424A14" w:rsidRPr="00666036" w:rsidTr="00613CA2">
        <w:tc>
          <w:tcPr>
            <w:tcW w:w="8075" w:type="dxa"/>
          </w:tcPr>
          <w:p w:rsidR="00424A14" w:rsidRPr="00666036" w:rsidRDefault="00424A14" w:rsidP="00613CA2">
            <w:pPr>
              <w:pStyle w:val="ConsPlusNormal"/>
              <w:spacing w:line="228" w:lineRule="auto"/>
              <w:rPr>
                <w:szCs w:val="28"/>
              </w:rPr>
            </w:pPr>
            <w:r w:rsidRPr="00666036">
              <w:lastRenderedPageBreak/>
              <w:t xml:space="preserve">Согласие субъекта персональных данных на их обработку </w:t>
            </w:r>
            <w:r w:rsidRPr="00666036">
              <w:br/>
              <w:t>в соответствии с требованиями законодательства Российской Федерации в области персональных данных (в случае</w:t>
            </w:r>
            <w:r w:rsidR="00613CA2">
              <w:t>,</w:t>
            </w:r>
            <w:r w:rsidRPr="00666036">
              <w:t xml:space="preserve"> если представленные документы содержат персональные данные) 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</w:p>
        </w:tc>
      </w:tr>
      <w:tr w:rsidR="00424A14" w:rsidRPr="00666036" w:rsidTr="00613CA2">
        <w:tc>
          <w:tcPr>
            <w:tcW w:w="8075" w:type="dxa"/>
          </w:tcPr>
          <w:p w:rsidR="00424A14" w:rsidRPr="00666036" w:rsidRDefault="00424A14" w:rsidP="00613CA2">
            <w:pPr>
              <w:pStyle w:val="ConsPlusNormal"/>
              <w:spacing w:line="228" w:lineRule="auto"/>
              <w:rPr>
                <w:szCs w:val="28"/>
              </w:rPr>
            </w:pPr>
            <w:r w:rsidRPr="00666036">
              <w:rPr>
                <w:szCs w:val="28"/>
              </w:rPr>
              <w:t xml:space="preserve">Копии </w:t>
            </w:r>
            <w:r w:rsidRPr="00666036">
              <w:t xml:space="preserve">документа, удостоверяющего личность Получателя гранта (его руководителя – для юридических лиц) или представителя </w:t>
            </w:r>
            <w:r w:rsidRPr="00666036">
              <w:br/>
              <w:t>(в случае подачи заявления через представителя)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</w:p>
        </w:tc>
      </w:tr>
      <w:tr w:rsidR="00424A14" w:rsidRPr="00666036" w:rsidTr="00613CA2">
        <w:tc>
          <w:tcPr>
            <w:tcW w:w="8075" w:type="dxa"/>
          </w:tcPr>
          <w:p w:rsidR="00424A14" w:rsidRPr="00666036" w:rsidRDefault="00424A14" w:rsidP="00613CA2">
            <w:pPr>
              <w:pStyle w:val="ConsPlusNormal"/>
              <w:spacing w:line="228" w:lineRule="auto"/>
              <w:rPr>
                <w:szCs w:val="28"/>
              </w:rPr>
            </w:pPr>
            <w:r w:rsidRPr="00666036">
              <w:rPr>
                <w:szCs w:val="28"/>
              </w:rPr>
              <w:t xml:space="preserve">Копии </w:t>
            </w:r>
            <w:r w:rsidRPr="00666036">
              <w:t>документа, удостоверяющего полномочия представителя</w:t>
            </w:r>
          </w:p>
        </w:tc>
        <w:tc>
          <w:tcPr>
            <w:tcW w:w="1559" w:type="dxa"/>
          </w:tcPr>
          <w:p w:rsidR="00424A14" w:rsidRPr="00666036" w:rsidRDefault="00424A14" w:rsidP="000A5733">
            <w:pPr>
              <w:pStyle w:val="ConsPlusNormal"/>
              <w:spacing w:line="228" w:lineRule="auto"/>
              <w:jc w:val="center"/>
              <w:rPr>
                <w:szCs w:val="28"/>
              </w:rPr>
            </w:pPr>
          </w:p>
        </w:tc>
      </w:tr>
    </w:tbl>
    <w:p w:rsidR="00424A14" w:rsidRDefault="00424A14" w:rsidP="00424A1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666036">
        <w:rPr>
          <w:rFonts w:ascii="Times New Roman" w:hAnsi="Times New Roman"/>
          <w:sz w:val="28"/>
          <w:szCs w:val="28"/>
        </w:rPr>
        <w:t xml:space="preserve">С Порядком </w:t>
      </w:r>
      <w:proofErr w:type="gramStart"/>
      <w:r w:rsidRPr="0066603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666036">
        <w:rPr>
          <w:rFonts w:ascii="Times New Roman" w:hAnsi="Times New Roman"/>
          <w:sz w:val="28"/>
          <w:szCs w:val="28"/>
        </w:rPr>
        <w:t xml:space="preserve"> и согласен.</w:t>
      </w:r>
    </w:p>
    <w:p w:rsidR="00613CA2" w:rsidRPr="00666036" w:rsidRDefault="00613CA2" w:rsidP="00424A14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1701"/>
        <w:gridCol w:w="282"/>
        <w:gridCol w:w="3510"/>
      </w:tblGrid>
      <w:tr w:rsidR="00613CA2" w:rsidTr="00613CA2">
        <w:tc>
          <w:tcPr>
            <w:tcW w:w="2213" w:type="pct"/>
            <w:tcBorders>
              <w:bottom w:val="single" w:sz="4" w:space="0" w:color="auto"/>
            </w:tcBorders>
          </w:tcPr>
          <w:p w:rsidR="00613CA2" w:rsidRDefault="00613CA2" w:rsidP="000A5733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613CA2" w:rsidRDefault="00613CA2" w:rsidP="000A5733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  <w:tc>
          <w:tcPr>
            <w:tcW w:w="143" w:type="pct"/>
          </w:tcPr>
          <w:p w:rsidR="00613CA2" w:rsidRDefault="00613CA2" w:rsidP="000A5733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  <w:tc>
          <w:tcPr>
            <w:tcW w:w="1781" w:type="pct"/>
            <w:tcBorders>
              <w:bottom w:val="single" w:sz="4" w:space="0" w:color="auto"/>
            </w:tcBorders>
          </w:tcPr>
          <w:p w:rsidR="00613CA2" w:rsidRDefault="00613CA2" w:rsidP="000A5733">
            <w:pPr>
              <w:pStyle w:val="ConsPlusNormal"/>
              <w:spacing w:line="19" w:lineRule="atLeast"/>
              <w:jc w:val="both"/>
              <w:rPr>
                <w:szCs w:val="28"/>
              </w:rPr>
            </w:pPr>
          </w:p>
        </w:tc>
      </w:tr>
      <w:tr w:rsidR="00613CA2" w:rsidTr="00613CA2">
        <w:tc>
          <w:tcPr>
            <w:tcW w:w="2213" w:type="pct"/>
            <w:tcBorders>
              <w:top w:val="single" w:sz="4" w:space="0" w:color="auto"/>
            </w:tcBorders>
          </w:tcPr>
          <w:p w:rsidR="00613CA2" w:rsidRDefault="00613CA2" w:rsidP="00613CA2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 w:val="24"/>
                <w:szCs w:val="24"/>
              </w:rPr>
              <w:t>(должность руководителя для юридического лица)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auto"/>
            </w:tcBorders>
          </w:tcPr>
          <w:p w:rsidR="00613CA2" w:rsidRDefault="00613CA2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 w:val="24"/>
                <w:szCs w:val="28"/>
              </w:rPr>
              <w:t>(подпись)</w:t>
            </w:r>
          </w:p>
        </w:tc>
        <w:tc>
          <w:tcPr>
            <w:tcW w:w="143" w:type="pct"/>
          </w:tcPr>
          <w:p w:rsidR="00613CA2" w:rsidRDefault="00613CA2" w:rsidP="000A5733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</w:p>
        </w:tc>
        <w:tc>
          <w:tcPr>
            <w:tcW w:w="1781" w:type="pct"/>
            <w:tcBorders>
              <w:top w:val="single" w:sz="4" w:space="0" w:color="auto"/>
            </w:tcBorders>
          </w:tcPr>
          <w:p w:rsidR="00613CA2" w:rsidRDefault="00613CA2" w:rsidP="00613CA2">
            <w:pPr>
              <w:pStyle w:val="ConsPlusNormal"/>
              <w:spacing w:line="19" w:lineRule="atLeast"/>
              <w:jc w:val="center"/>
              <w:rPr>
                <w:szCs w:val="28"/>
              </w:rPr>
            </w:pPr>
            <w:r w:rsidRPr="00666036">
              <w:rPr>
                <w:sz w:val="24"/>
                <w:szCs w:val="28"/>
              </w:rPr>
              <w:t>(Ф.И.О.</w:t>
            </w:r>
            <w:r w:rsidRPr="00666036">
              <w:rPr>
                <w:sz w:val="24"/>
                <w:szCs w:val="24"/>
              </w:rPr>
              <w:t xml:space="preserve"> полностью</w:t>
            </w:r>
            <w:r w:rsidRPr="00666036">
              <w:rPr>
                <w:sz w:val="24"/>
                <w:szCs w:val="28"/>
              </w:rPr>
              <w:t>)</w:t>
            </w:r>
          </w:p>
        </w:tc>
      </w:tr>
    </w:tbl>
    <w:p w:rsidR="00424A14" w:rsidRPr="00666036" w:rsidRDefault="00424A14" w:rsidP="00424A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4A14" w:rsidRPr="00666036" w:rsidRDefault="00424A14" w:rsidP="00424A1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2"/>
          <w:szCs w:val="28"/>
        </w:rPr>
      </w:pPr>
    </w:p>
    <w:p w:rsidR="00424A14" w:rsidRPr="00666036" w:rsidRDefault="00424A14" w:rsidP="00424A1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36">
        <w:rPr>
          <w:rFonts w:ascii="Times New Roman" w:hAnsi="Times New Roman" w:cs="Times New Roman"/>
          <w:sz w:val="28"/>
          <w:szCs w:val="28"/>
        </w:rPr>
        <w:t>Дата __________________</w:t>
      </w:r>
    </w:p>
    <w:p w:rsidR="00424A14" w:rsidRPr="00666036" w:rsidRDefault="00424A14" w:rsidP="00424A1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24A14" w:rsidRPr="00666036" w:rsidRDefault="00424A14" w:rsidP="00424A14">
      <w:pPr>
        <w:spacing w:line="228" w:lineRule="auto"/>
        <w:rPr>
          <w:rFonts w:ascii="Times New Roman" w:hAnsi="Times New Roman"/>
          <w:sz w:val="28"/>
          <w:szCs w:val="28"/>
        </w:rPr>
      </w:pPr>
      <w:r w:rsidRPr="00666036">
        <w:rPr>
          <w:rFonts w:ascii="Times New Roman" w:hAnsi="Times New Roman"/>
          <w:sz w:val="28"/>
          <w:szCs w:val="28"/>
        </w:rPr>
        <w:t>М.П.</w:t>
      </w:r>
    </w:p>
    <w:p w:rsidR="00424A14" w:rsidRPr="00CF5D33" w:rsidRDefault="00424A14" w:rsidP="00424A14">
      <w:pPr>
        <w:spacing w:line="228" w:lineRule="auto"/>
        <w:rPr>
          <w:rFonts w:ascii="Times New Roman" w:hAnsi="Times New Roman"/>
          <w:sz w:val="24"/>
          <w:szCs w:val="28"/>
        </w:rPr>
      </w:pPr>
      <w:r w:rsidRPr="00666036">
        <w:rPr>
          <w:rFonts w:ascii="Times New Roman" w:hAnsi="Times New Roman"/>
          <w:sz w:val="24"/>
          <w:szCs w:val="28"/>
        </w:rPr>
        <w:t>(при наличии)</w:t>
      </w:r>
      <w:r w:rsidRPr="00666036">
        <w:rPr>
          <w:rFonts w:ascii="Times New Roman" w:hAnsi="Times New Roman"/>
          <w:sz w:val="28"/>
          <w:szCs w:val="28"/>
        </w:rPr>
        <w:t>»</w:t>
      </w:r>
    </w:p>
    <w:p w:rsidR="000011E5" w:rsidRPr="00190FF9" w:rsidRDefault="000011E5" w:rsidP="00424A14">
      <w:pPr>
        <w:pStyle w:val="ConsPlusNonformat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0011E5" w:rsidRPr="00190FF9" w:rsidSect="00424A14">
      <w:headerReference w:type="default" r:id="rId16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D8" w:rsidRDefault="005127D8">
      <w:r>
        <w:separator/>
      </w:r>
    </w:p>
  </w:endnote>
  <w:endnote w:type="continuationSeparator" w:id="0">
    <w:p w:rsidR="005127D8" w:rsidRDefault="0051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D8" w:rsidRDefault="005127D8">
      <w:r>
        <w:separator/>
      </w:r>
    </w:p>
  </w:footnote>
  <w:footnote w:type="continuationSeparator" w:id="0">
    <w:p w:rsidR="005127D8" w:rsidRDefault="0051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822789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E5"/>
    <w:rsid w:val="000011E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4A14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7D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3CA2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027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2789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5977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A346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53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011E5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011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rsid w:val="00AA3468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011E5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011E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rsid w:val="00AA3468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C5859936EF218B5FB986A65CAE29CB68B11169D0A94D5A27C654CC0BE24184354F3540DBF1E636FA1803841F2295AABC6635D5EE00952dD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5859936EF218B5FB986A65CAE29CB68B11169D0A94D5A27C654CC0BE24184354F3540DBF1C656FA1803841F2295AABC6635D5EE00952dD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3E52C57A115B170D4ED7F57B9E29A99892A5C91B9832F8A7EB509BEEE6C59B608E0822B9DED31CFE7FAD8945F79AD4AA03B5A6391E27FB78A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68D2C2BFFB574AF7E37B08300BBB81CB04CF3D288FA884AEC64DE38EBD4D55207C7D0EFhCr8J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6A8244C51634B8B78890C3CD8255A145A5D0168D2C2BFFB574AF7E37B08300BBB81CB04CF3D08EFA884AEC64DE38EBD4D55207C7D0EFhCr8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2008-04-23T08:17:00Z</cp:lastPrinted>
  <dcterms:created xsi:type="dcterms:W3CDTF">2023-06-14T12:01:00Z</dcterms:created>
  <dcterms:modified xsi:type="dcterms:W3CDTF">2023-06-20T14:01:00Z</dcterms:modified>
</cp:coreProperties>
</file>