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F16284">
            <w:pPr>
              <w:widowControl w:val="0"/>
              <w:rPr>
                <w:rFonts w:ascii="Times New Roman" w:hAnsi="Times New Roman"/>
                <w:sz w:val="28"/>
                <w:szCs w:val="28"/>
              </w:rPr>
            </w:pPr>
          </w:p>
        </w:tc>
        <w:tc>
          <w:tcPr>
            <w:tcW w:w="4200" w:type="dxa"/>
          </w:tcPr>
          <w:p w:rsidR="00190FF9" w:rsidRDefault="00190FF9" w:rsidP="003A77E7">
            <w:pPr>
              <w:rPr>
                <w:rFonts w:ascii="Times New Roman" w:hAnsi="Times New Roman"/>
                <w:sz w:val="28"/>
                <w:szCs w:val="28"/>
              </w:rPr>
            </w:pPr>
            <w:r w:rsidRPr="00F16284">
              <w:rPr>
                <w:rFonts w:ascii="Times New Roman" w:hAnsi="Times New Roman"/>
                <w:sz w:val="28"/>
                <w:szCs w:val="28"/>
              </w:rPr>
              <w:t>Приложение</w:t>
            </w:r>
          </w:p>
          <w:p w:rsidR="003A77E7" w:rsidRDefault="003A77E7" w:rsidP="003A77E7">
            <w:pPr>
              <w:rPr>
                <w:rFonts w:ascii="Times New Roman" w:hAnsi="Times New Roman"/>
                <w:sz w:val="28"/>
                <w:szCs w:val="28"/>
              </w:rPr>
            </w:pPr>
            <w:r>
              <w:rPr>
                <w:rFonts w:ascii="Times New Roman" w:hAnsi="Times New Roman"/>
                <w:sz w:val="28"/>
                <w:szCs w:val="28"/>
              </w:rPr>
              <w:t>к распоряжению Правительства</w:t>
            </w:r>
          </w:p>
          <w:p w:rsidR="003A77E7" w:rsidRPr="00F16284" w:rsidRDefault="003A77E7" w:rsidP="003A77E7">
            <w:pPr>
              <w:rPr>
                <w:rFonts w:ascii="Times New Roman" w:hAnsi="Times New Roman"/>
                <w:sz w:val="28"/>
                <w:szCs w:val="28"/>
              </w:rPr>
            </w:pPr>
            <w:r>
              <w:rPr>
                <w:rFonts w:ascii="Times New Roman" w:hAnsi="Times New Roman"/>
                <w:sz w:val="28"/>
                <w:szCs w:val="28"/>
              </w:rPr>
              <w:t>Рязанской области</w:t>
            </w:r>
          </w:p>
        </w:tc>
      </w:tr>
      <w:tr w:rsidR="003A77E7" w:rsidRPr="00F16284">
        <w:tc>
          <w:tcPr>
            <w:tcW w:w="5428" w:type="dxa"/>
          </w:tcPr>
          <w:p w:rsidR="003A77E7" w:rsidRPr="00F16284" w:rsidRDefault="003A77E7" w:rsidP="00F16284">
            <w:pPr>
              <w:widowControl w:val="0"/>
              <w:rPr>
                <w:rFonts w:ascii="Times New Roman" w:hAnsi="Times New Roman"/>
                <w:sz w:val="28"/>
                <w:szCs w:val="28"/>
              </w:rPr>
            </w:pPr>
          </w:p>
        </w:tc>
        <w:tc>
          <w:tcPr>
            <w:tcW w:w="4200" w:type="dxa"/>
          </w:tcPr>
          <w:p w:rsidR="003A77E7" w:rsidRPr="00F16284" w:rsidRDefault="008C6BAD" w:rsidP="00302D4B">
            <w:pPr>
              <w:rPr>
                <w:rFonts w:ascii="Times New Roman" w:hAnsi="Times New Roman"/>
                <w:sz w:val="28"/>
                <w:szCs w:val="28"/>
              </w:rPr>
            </w:pPr>
            <w:r>
              <w:rPr>
                <w:rFonts w:ascii="Times New Roman" w:hAnsi="Times New Roman"/>
                <w:sz w:val="28"/>
                <w:szCs w:val="28"/>
              </w:rPr>
              <w:t>от 02.0</w:t>
            </w:r>
            <w:r w:rsidR="00302D4B">
              <w:rPr>
                <w:rFonts w:ascii="Times New Roman" w:hAnsi="Times New Roman"/>
                <w:sz w:val="28"/>
                <w:szCs w:val="28"/>
              </w:rPr>
              <w:t>6</w:t>
            </w:r>
            <w:bookmarkStart w:id="0" w:name="_GoBack"/>
            <w:bookmarkEnd w:id="0"/>
            <w:r>
              <w:rPr>
                <w:rFonts w:ascii="Times New Roman" w:hAnsi="Times New Roman"/>
                <w:sz w:val="28"/>
                <w:szCs w:val="28"/>
              </w:rPr>
              <w:t>.2023 № 309</w:t>
            </w:r>
            <w:r w:rsidR="00F54F5E">
              <w:rPr>
                <w:rFonts w:ascii="Times New Roman" w:hAnsi="Times New Roman"/>
                <w:sz w:val="28"/>
                <w:szCs w:val="28"/>
              </w:rPr>
              <w:t>-р</w:t>
            </w:r>
          </w:p>
        </w:tc>
      </w:tr>
      <w:tr w:rsidR="003A77E7" w:rsidRPr="00F16284">
        <w:tc>
          <w:tcPr>
            <w:tcW w:w="5428" w:type="dxa"/>
          </w:tcPr>
          <w:p w:rsidR="003A77E7" w:rsidRPr="00F16284" w:rsidRDefault="003A77E7" w:rsidP="00F16284">
            <w:pPr>
              <w:widowControl w:val="0"/>
              <w:rPr>
                <w:rFonts w:ascii="Times New Roman" w:hAnsi="Times New Roman"/>
                <w:sz w:val="28"/>
                <w:szCs w:val="28"/>
              </w:rPr>
            </w:pPr>
          </w:p>
        </w:tc>
        <w:tc>
          <w:tcPr>
            <w:tcW w:w="4200" w:type="dxa"/>
          </w:tcPr>
          <w:p w:rsidR="003A77E7" w:rsidRPr="00F16284" w:rsidRDefault="003A77E7" w:rsidP="003A77E7">
            <w:pPr>
              <w:rPr>
                <w:rFonts w:ascii="Times New Roman" w:hAnsi="Times New Roman"/>
                <w:sz w:val="28"/>
                <w:szCs w:val="28"/>
              </w:rPr>
            </w:pPr>
          </w:p>
        </w:tc>
      </w:tr>
    </w:tbl>
    <w:p w:rsidR="003A77E7" w:rsidRDefault="003A77E7" w:rsidP="003A77E7">
      <w:pPr>
        <w:spacing w:line="192" w:lineRule="auto"/>
        <w:jc w:val="center"/>
        <w:rPr>
          <w:rFonts w:ascii="Times New Roman" w:hAnsi="Times New Roman"/>
          <w:sz w:val="28"/>
          <w:szCs w:val="28"/>
        </w:rPr>
      </w:pPr>
    </w:p>
    <w:p w:rsidR="003A77E7" w:rsidRDefault="003A77E7" w:rsidP="003A77E7">
      <w:pPr>
        <w:spacing w:line="192" w:lineRule="auto"/>
        <w:jc w:val="center"/>
        <w:rPr>
          <w:rFonts w:ascii="Times New Roman" w:hAnsi="Times New Roman"/>
          <w:sz w:val="28"/>
          <w:szCs w:val="28"/>
        </w:rPr>
      </w:pPr>
    </w:p>
    <w:p w:rsidR="003A77E7" w:rsidRPr="003A77E7" w:rsidRDefault="003A77E7" w:rsidP="003A77E7">
      <w:pPr>
        <w:autoSpaceDE w:val="0"/>
        <w:autoSpaceDN w:val="0"/>
        <w:adjustRightInd w:val="0"/>
        <w:ind w:firstLine="709"/>
        <w:jc w:val="center"/>
        <w:rPr>
          <w:rFonts w:ascii="Times New Roman" w:hAnsi="Times New Roman"/>
          <w:sz w:val="28"/>
          <w:szCs w:val="28"/>
        </w:rPr>
      </w:pPr>
      <w:proofErr w:type="gramStart"/>
      <w:r w:rsidRPr="003A77E7">
        <w:rPr>
          <w:rFonts w:ascii="Times New Roman" w:hAnsi="Times New Roman"/>
          <w:sz w:val="28"/>
          <w:szCs w:val="28"/>
        </w:rPr>
        <w:t>Список исполнителей, оказывающих услуги по обеспечению временного социально-бытового обустройства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Белгородской области, Запорожской области, Херсонской области, вынужденно покинувших территории Украины, Донецкой Народной Республики, Луганской Народной Республики, Белгородской области, Запорожской области, Херсонской области и прибывших на территорию</w:t>
      </w:r>
      <w:proofErr w:type="gramEnd"/>
      <w:r w:rsidRPr="003A77E7">
        <w:rPr>
          <w:rFonts w:ascii="Times New Roman" w:hAnsi="Times New Roman"/>
          <w:sz w:val="28"/>
          <w:szCs w:val="28"/>
        </w:rPr>
        <w:t xml:space="preserve"> Рязанской области в экстренном порядке</w:t>
      </w:r>
    </w:p>
    <w:p w:rsidR="003A77E7" w:rsidRPr="003A77E7" w:rsidRDefault="003A77E7" w:rsidP="003A77E7">
      <w:pPr>
        <w:ind w:firstLine="709"/>
        <w:jc w:val="center"/>
        <w:rPr>
          <w:rFonts w:ascii="Times New Roman" w:hAnsi="Times New Roman"/>
          <w:sz w:val="28"/>
          <w:szCs w:val="28"/>
        </w:rPr>
      </w:pPr>
    </w:p>
    <w:p w:rsidR="003A77E7" w:rsidRPr="003A77E7" w:rsidRDefault="003A77E7" w:rsidP="003A77E7">
      <w:pPr>
        <w:ind w:firstLine="709"/>
        <w:jc w:val="center"/>
        <w:rPr>
          <w:rFonts w:ascii="Times New Roman" w:hAnsi="Times New Roman"/>
          <w:sz w:val="28"/>
          <w:szCs w:val="28"/>
        </w:rPr>
      </w:pPr>
    </w:p>
    <w:tbl>
      <w:tblPr>
        <w:tblStyle w:val="10"/>
        <w:tblW w:w="0" w:type="auto"/>
        <w:tblInd w:w="-214" w:type="dxa"/>
        <w:tblLayout w:type="fixed"/>
        <w:tblLook w:val="04A0" w:firstRow="1" w:lastRow="0" w:firstColumn="1" w:lastColumn="0" w:noHBand="0" w:noVBand="1"/>
      </w:tblPr>
      <w:tblGrid>
        <w:gridCol w:w="2604"/>
        <w:gridCol w:w="1330"/>
        <w:gridCol w:w="1344"/>
        <w:gridCol w:w="1399"/>
        <w:gridCol w:w="1582"/>
        <w:gridCol w:w="1526"/>
      </w:tblGrid>
      <w:tr w:rsidR="00673041" w:rsidRPr="003A77E7" w:rsidTr="00673041">
        <w:trPr>
          <w:trHeight w:val="337"/>
        </w:trPr>
        <w:tc>
          <w:tcPr>
            <w:tcW w:w="2604" w:type="dxa"/>
            <w:vMerge w:val="restart"/>
          </w:tcPr>
          <w:p w:rsidR="003A77E7" w:rsidRPr="003A77E7" w:rsidRDefault="003A77E7" w:rsidP="003A77E7">
            <w:pPr>
              <w:jc w:val="center"/>
              <w:rPr>
                <w:rFonts w:ascii="Times New Roman" w:hAnsi="Times New Roman"/>
                <w:spacing w:val="-2"/>
                <w:sz w:val="24"/>
                <w:szCs w:val="24"/>
              </w:rPr>
            </w:pPr>
            <w:r w:rsidRPr="003A77E7">
              <w:rPr>
                <w:rFonts w:ascii="Times New Roman" w:hAnsi="Times New Roman"/>
                <w:spacing w:val="-2"/>
                <w:sz w:val="24"/>
                <w:szCs w:val="24"/>
              </w:rPr>
              <w:t>Наименование организации</w:t>
            </w:r>
          </w:p>
        </w:tc>
        <w:tc>
          <w:tcPr>
            <w:tcW w:w="1330" w:type="dxa"/>
            <w:vMerge w:val="restart"/>
          </w:tcPr>
          <w:p w:rsidR="00673041" w:rsidRPr="00673041" w:rsidRDefault="003A77E7" w:rsidP="003A77E7">
            <w:pPr>
              <w:jc w:val="center"/>
              <w:rPr>
                <w:rFonts w:ascii="Times New Roman" w:hAnsi="Times New Roman"/>
                <w:spacing w:val="-2"/>
                <w:sz w:val="24"/>
                <w:szCs w:val="24"/>
              </w:rPr>
            </w:pPr>
            <w:r w:rsidRPr="003A77E7">
              <w:rPr>
                <w:rFonts w:ascii="Times New Roman" w:hAnsi="Times New Roman"/>
                <w:spacing w:val="-4"/>
                <w:sz w:val="24"/>
                <w:szCs w:val="24"/>
              </w:rPr>
              <w:t xml:space="preserve">Стоимость </w:t>
            </w:r>
            <w:r w:rsidRPr="003A77E7">
              <w:rPr>
                <w:rFonts w:ascii="Times New Roman" w:hAnsi="Times New Roman"/>
                <w:spacing w:val="-2"/>
                <w:sz w:val="24"/>
                <w:szCs w:val="24"/>
              </w:rPr>
              <w:t xml:space="preserve">оказания услуг на сутки </w:t>
            </w:r>
            <w:proofErr w:type="gramStart"/>
            <w:r w:rsidRPr="003A77E7">
              <w:rPr>
                <w:rFonts w:ascii="Times New Roman" w:hAnsi="Times New Roman"/>
                <w:spacing w:val="-2"/>
                <w:sz w:val="24"/>
                <w:szCs w:val="24"/>
              </w:rPr>
              <w:t>на</w:t>
            </w:r>
            <w:proofErr w:type="gramEnd"/>
          </w:p>
          <w:p w:rsidR="003A77E7" w:rsidRPr="003A77E7" w:rsidRDefault="003A77E7" w:rsidP="003A77E7">
            <w:pPr>
              <w:jc w:val="center"/>
              <w:rPr>
                <w:rFonts w:ascii="Times New Roman" w:hAnsi="Times New Roman"/>
                <w:spacing w:val="-2"/>
                <w:sz w:val="24"/>
                <w:szCs w:val="24"/>
              </w:rPr>
            </w:pPr>
            <w:r w:rsidRPr="003A77E7">
              <w:rPr>
                <w:rFonts w:ascii="Times New Roman" w:hAnsi="Times New Roman"/>
                <w:spacing w:val="-2"/>
                <w:sz w:val="24"/>
                <w:szCs w:val="24"/>
              </w:rPr>
              <w:t>1 чел.</w:t>
            </w:r>
          </w:p>
        </w:tc>
        <w:tc>
          <w:tcPr>
            <w:tcW w:w="5851" w:type="dxa"/>
            <w:gridSpan w:val="4"/>
          </w:tcPr>
          <w:p w:rsidR="003A77E7" w:rsidRPr="003A77E7" w:rsidRDefault="003A77E7" w:rsidP="003A77E7">
            <w:pPr>
              <w:jc w:val="center"/>
              <w:rPr>
                <w:rFonts w:ascii="Times New Roman" w:hAnsi="Times New Roman"/>
                <w:spacing w:val="-2"/>
                <w:sz w:val="24"/>
                <w:szCs w:val="24"/>
              </w:rPr>
            </w:pPr>
            <w:r w:rsidRPr="003A77E7">
              <w:rPr>
                <w:rFonts w:ascii="Times New Roman" w:hAnsi="Times New Roman"/>
                <w:spacing w:val="-2"/>
                <w:sz w:val="24"/>
                <w:szCs w:val="24"/>
              </w:rPr>
              <w:t>Июнь 2023</w:t>
            </w:r>
          </w:p>
        </w:tc>
      </w:tr>
      <w:tr w:rsidR="00673041" w:rsidRPr="003A77E7" w:rsidTr="00673041">
        <w:trPr>
          <w:trHeight w:val="765"/>
        </w:trPr>
        <w:tc>
          <w:tcPr>
            <w:tcW w:w="2604" w:type="dxa"/>
            <w:vMerge/>
          </w:tcPr>
          <w:p w:rsidR="003A77E7" w:rsidRPr="003A77E7" w:rsidRDefault="003A77E7" w:rsidP="003A77E7">
            <w:pPr>
              <w:jc w:val="center"/>
              <w:rPr>
                <w:rFonts w:ascii="Times New Roman" w:hAnsi="Times New Roman"/>
                <w:spacing w:val="-2"/>
                <w:sz w:val="24"/>
                <w:szCs w:val="24"/>
              </w:rPr>
            </w:pPr>
          </w:p>
        </w:tc>
        <w:tc>
          <w:tcPr>
            <w:tcW w:w="1330" w:type="dxa"/>
            <w:vMerge/>
          </w:tcPr>
          <w:p w:rsidR="003A77E7" w:rsidRPr="003A77E7" w:rsidRDefault="003A77E7" w:rsidP="003A77E7">
            <w:pPr>
              <w:jc w:val="center"/>
              <w:rPr>
                <w:rFonts w:ascii="Times New Roman" w:hAnsi="Times New Roman"/>
                <w:spacing w:val="-2"/>
                <w:sz w:val="24"/>
                <w:szCs w:val="24"/>
              </w:rPr>
            </w:pPr>
          </w:p>
        </w:tc>
        <w:tc>
          <w:tcPr>
            <w:tcW w:w="1344" w:type="dxa"/>
          </w:tcPr>
          <w:p w:rsidR="003A77E7" w:rsidRPr="003A77E7" w:rsidRDefault="00673041" w:rsidP="00673041">
            <w:pPr>
              <w:ind w:left="-57" w:right="-57"/>
              <w:jc w:val="center"/>
              <w:rPr>
                <w:rFonts w:ascii="Times New Roman" w:hAnsi="Times New Roman"/>
                <w:spacing w:val="-2"/>
                <w:sz w:val="24"/>
                <w:szCs w:val="24"/>
              </w:rPr>
            </w:pPr>
            <w:r>
              <w:rPr>
                <w:rFonts w:ascii="Times New Roman" w:hAnsi="Times New Roman"/>
                <w:spacing w:val="-2"/>
                <w:sz w:val="24"/>
                <w:szCs w:val="24"/>
              </w:rPr>
              <w:t>Количество че</w:t>
            </w:r>
            <w:r w:rsidRPr="00673041">
              <w:rPr>
                <w:rFonts w:ascii="Times New Roman" w:hAnsi="Times New Roman"/>
                <w:spacing w:val="-2"/>
                <w:sz w:val="24"/>
                <w:szCs w:val="24"/>
              </w:rPr>
              <w:t>ловек</w:t>
            </w:r>
            <w:r w:rsidR="003A77E7" w:rsidRPr="003A77E7">
              <w:rPr>
                <w:rFonts w:ascii="Times New Roman" w:hAnsi="Times New Roman"/>
                <w:spacing w:val="-2"/>
                <w:sz w:val="24"/>
                <w:szCs w:val="24"/>
              </w:rPr>
              <w:t>-дней</w:t>
            </w:r>
          </w:p>
        </w:tc>
        <w:tc>
          <w:tcPr>
            <w:tcW w:w="1399" w:type="dxa"/>
          </w:tcPr>
          <w:p w:rsidR="003A77E7" w:rsidRPr="003A77E7" w:rsidRDefault="003A77E7" w:rsidP="00673041">
            <w:pPr>
              <w:ind w:left="-57" w:right="-57"/>
              <w:jc w:val="center"/>
              <w:rPr>
                <w:rFonts w:ascii="Times New Roman" w:hAnsi="Times New Roman"/>
                <w:spacing w:val="-2"/>
                <w:sz w:val="24"/>
                <w:szCs w:val="24"/>
              </w:rPr>
            </w:pPr>
            <w:r w:rsidRPr="003A77E7">
              <w:rPr>
                <w:rFonts w:ascii="Times New Roman" w:hAnsi="Times New Roman"/>
                <w:spacing w:val="-2"/>
                <w:sz w:val="24"/>
                <w:szCs w:val="24"/>
              </w:rPr>
              <w:t>Количество суток</w:t>
            </w:r>
          </w:p>
        </w:tc>
        <w:tc>
          <w:tcPr>
            <w:tcW w:w="1582" w:type="dxa"/>
          </w:tcPr>
          <w:p w:rsidR="003A77E7" w:rsidRPr="003A77E7" w:rsidRDefault="003A77E7" w:rsidP="00673041">
            <w:pPr>
              <w:ind w:left="-57" w:right="-57"/>
              <w:jc w:val="center"/>
              <w:rPr>
                <w:rFonts w:ascii="Times New Roman" w:hAnsi="Times New Roman"/>
                <w:spacing w:val="-2"/>
                <w:sz w:val="24"/>
                <w:szCs w:val="24"/>
              </w:rPr>
            </w:pPr>
            <w:r w:rsidRPr="003A77E7">
              <w:rPr>
                <w:rFonts w:ascii="Times New Roman" w:hAnsi="Times New Roman"/>
                <w:spacing w:val="-2"/>
                <w:sz w:val="24"/>
                <w:szCs w:val="24"/>
              </w:rPr>
              <w:t xml:space="preserve">Количество </w:t>
            </w:r>
            <w:proofErr w:type="gramStart"/>
            <w:r w:rsidRPr="003A77E7">
              <w:rPr>
                <w:rFonts w:ascii="Times New Roman" w:hAnsi="Times New Roman"/>
                <w:spacing w:val="-2"/>
                <w:sz w:val="24"/>
                <w:szCs w:val="24"/>
              </w:rPr>
              <w:t>проживающих</w:t>
            </w:r>
            <w:proofErr w:type="gramEnd"/>
            <w:r w:rsidRPr="003A77E7">
              <w:rPr>
                <w:rFonts w:ascii="Times New Roman" w:hAnsi="Times New Roman"/>
                <w:spacing w:val="-2"/>
                <w:sz w:val="24"/>
                <w:szCs w:val="24"/>
              </w:rPr>
              <w:t xml:space="preserve"> в сутки</w:t>
            </w:r>
          </w:p>
        </w:tc>
        <w:tc>
          <w:tcPr>
            <w:tcW w:w="1526" w:type="dxa"/>
          </w:tcPr>
          <w:p w:rsidR="003A77E7" w:rsidRPr="003A77E7" w:rsidRDefault="003A77E7" w:rsidP="00673041">
            <w:pPr>
              <w:ind w:left="-57" w:right="-57"/>
              <w:jc w:val="center"/>
              <w:rPr>
                <w:rFonts w:ascii="Times New Roman" w:hAnsi="Times New Roman"/>
                <w:spacing w:val="-2"/>
                <w:sz w:val="24"/>
                <w:szCs w:val="24"/>
              </w:rPr>
            </w:pPr>
            <w:r w:rsidRPr="003A77E7">
              <w:rPr>
                <w:rFonts w:ascii="Times New Roman" w:hAnsi="Times New Roman"/>
                <w:spacing w:val="-2"/>
                <w:sz w:val="24"/>
                <w:szCs w:val="24"/>
              </w:rPr>
              <w:t>Сумма контракта</w:t>
            </w:r>
          </w:p>
        </w:tc>
      </w:tr>
      <w:tr w:rsidR="00673041" w:rsidRPr="003A77E7" w:rsidTr="00673041">
        <w:tc>
          <w:tcPr>
            <w:tcW w:w="2604" w:type="dxa"/>
          </w:tcPr>
          <w:p w:rsidR="003A77E7" w:rsidRPr="003A77E7" w:rsidRDefault="003A77E7" w:rsidP="00673041">
            <w:pPr>
              <w:rPr>
                <w:rFonts w:ascii="Times New Roman" w:hAnsi="Times New Roman"/>
                <w:spacing w:val="-2"/>
              </w:rPr>
            </w:pPr>
            <w:r w:rsidRPr="003A77E7">
              <w:rPr>
                <w:rFonts w:ascii="Times New Roman" w:hAnsi="Times New Roman"/>
                <w:spacing w:val="-2"/>
              </w:rPr>
              <w:t xml:space="preserve">1. ИП Поляк В.Г. (гостиница «Золотая Миля) </w:t>
            </w:r>
          </w:p>
        </w:tc>
        <w:tc>
          <w:tcPr>
            <w:tcW w:w="1330"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1328</w:t>
            </w:r>
          </w:p>
        </w:tc>
        <w:tc>
          <w:tcPr>
            <w:tcW w:w="1344"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5100</w:t>
            </w:r>
          </w:p>
        </w:tc>
        <w:tc>
          <w:tcPr>
            <w:tcW w:w="1399"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30</w:t>
            </w:r>
          </w:p>
        </w:tc>
        <w:tc>
          <w:tcPr>
            <w:tcW w:w="1582"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170</w:t>
            </w:r>
          </w:p>
        </w:tc>
        <w:tc>
          <w:tcPr>
            <w:tcW w:w="1526"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6772800,00</w:t>
            </w:r>
          </w:p>
        </w:tc>
      </w:tr>
      <w:tr w:rsidR="00673041" w:rsidRPr="003A77E7" w:rsidTr="00673041">
        <w:tc>
          <w:tcPr>
            <w:tcW w:w="2604" w:type="dxa"/>
          </w:tcPr>
          <w:p w:rsidR="003A77E7" w:rsidRPr="003A77E7" w:rsidRDefault="003A77E7" w:rsidP="00673041">
            <w:pPr>
              <w:rPr>
                <w:rFonts w:ascii="Times New Roman" w:hAnsi="Times New Roman"/>
                <w:spacing w:val="-2"/>
              </w:rPr>
            </w:pPr>
            <w:r w:rsidRPr="003A77E7">
              <w:rPr>
                <w:rFonts w:ascii="Times New Roman" w:hAnsi="Times New Roman"/>
                <w:spacing w:val="-2"/>
              </w:rPr>
              <w:t xml:space="preserve">2. ООО «Пансионат Южный» </w:t>
            </w:r>
          </w:p>
        </w:tc>
        <w:tc>
          <w:tcPr>
            <w:tcW w:w="1330"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1328</w:t>
            </w:r>
          </w:p>
        </w:tc>
        <w:tc>
          <w:tcPr>
            <w:tcW w:w="1344"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300</w:t>
            </w:r>
          </w:p>
        </w:tc>
        <w:tc>
          <w:tcPr>
            <w:tcW w:w="1399"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30</w:t>
            </w:r>
          </w:p>
        </w:tc>
        <w:tc>
          <w:tcPr>
            <w:tcW w:w="1582"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10</w:t>
            </w:r>
          </w:p>
        </w:tc>
        <w:tc>
          <w:tcPr>
            <w:tcW w:w="1526"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398400,00</w:t>
            </w:r>
          </w:p>
        </w:tc>
      </w:tr>
      <w:tr w:rsidR="00673041" w:rsidRPr="003A77E7" w:rsidTr="00673041">
        <w:tc>
          <w:tcPr>
            <w:tcW w:w="2604" w:type="dxa"/>
          </w:tcPr>
          <w:p w:rsidR="003A77E7" w:rsidRPr="003A77E7" w:rsidRDefault="003A77E7" w:rsidP="00673041">
            <w:pPr>
              <w:rPr>
                <w:rFonts w:ascii="Times New Roman" w:hAnsi="Times New Roman"/>
                <w:spacing w:val="-2"/>
              </w:rPr>
            </w:pPr>
            <w:r w:rsidRPr="003A77E7">
              <w:rPr>
                <w:rFonts w:ascii="Times New Roman" w:hAnsi="Times New Roman"/>
                <w:spacing w:val="-2"/>
              </w:rPr>
              <w:t>Итого</w:t>
            </w:r>
          </w:p>
        </w:tc>
        <w:tc>
          <w:tcPr>
            <w:tcW w:w="1330" w:type="dxa"/>
          </w:tcPr>
          <w:p w:rsidR="003A77E7" w:rsidRPr="003A77E7" w:rsidRDefault="003A77E7" w:rsidP="003A77E7">
            <w:pPr>
              <w:jc w:val="center"/>
              <w:rPr>
                <w:rFonts w:ascii="Times New Roman" w:hAnsi="Times New Roman"/>
                <w:spacing w:val="-2"/>
              </w:rPr>
            </w:pPr>
          </w:p>
        </w:tc>
        <w:tc>
          <w:tcPr>
            <w:tcW w:w="1344"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5400</w:t>
            </w:r>
          </w:p>
        </w:tc>
        <w:tc>
          <w:tcPr>
            <w:tcW w:w="1399" w:type="dxa"/>
          </w:tcPr>
          <w:p w:rsidR="003A77E7" w:rsidRPr="003A77E7" w:rsidRDefault="003A77E7" w:rsidP="003A77E7">
            <w:pPr>
              <w:jc w:val="center"/>
              <w:rPr>
                <w:rFonts w:ascii="Times New Roman" w:hAnsi="Times New Roman"/>
                <w:spacing w:val="-2"/>
              </w:rPr>
            </w:pPr>
          </w:p>
        </w:tc>
        <w:tc>
          <w:tcPr>
            <w:tcW w:w="1582"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180</w:t>
            </w:r>
          </w:p>
        </w:tc>
        <w:tc>
          <w:tcPr>
            <w:tcW w:w="1526" w:type="dxa"/>
          </w:tcPr>
          <w:p w:rsidR="003A77E7" w:rsidRPr="003A77E7" w:rsidRDefault="003A77E7" w:rsidP="003A77E7">
            <w:pPr>
              <w:jc w:val="center"/>
              <w:rPr>
                <w:rFonts w:ascii="Times New Roman" w:hAnsi="Times New Roman"/>
                <w:spacing w:val="-2"/>
              </w:rPr>
            </w:pPr>
            <w:r w:rsidRPr="003A77E7">
              <w:rPr>
                <w:rFonts w:ascii="Times New Roman" w:hAnsi="Times New Roman"/>
                <w:spacing w:val="-2"/>
              </w:rPr>
              <w:t>7171200,00</w:t>
            </w:r>
          </w:p>
        </w:tc>
      </w:tr>
    </w:tbl>
    <w:p w:rsidR="003A77E7" w:rsidRPr="003A77E7" w:rsidRDefault="003A77E7" w:rsidP="003A77E7">
      <w:pPr>
        <w:ind w:firstLine="709"/>
        <w:jc w:val="center"/>
        <w:rPr>
          <w:rFonts w:ascii="Times New Roman" w:hAnsi="Times New Roman"/>
          <w:sz w:val="28"/>
          <w:szCs w:val="28"/>
        </w:rPr>
      </w:pPr>
    </w:p>
    <w:p w:rsidR="003A77E7" w:rsidRPr="003A77E7" w:rsidRDefault="003A77E7" w:rsidP="003A77E7">
      <w:pPr>
        <w:jc w:val="center"/>
        <w:rPr>
          <w:rFonts w:ascii="Times New Roman" w:hAnsi="Times New Roman"/>
          <w:sz w:val="28"/>
          <w:szCs w:val="28"/>
        </w:rPr>
      </w:pPr>
      <w:r w:rsidRPr="003A77E7">
        <w:rPr>
          <w:rFonts w:ascii="Times New Roman" w:hAnsi="Times New Roman"/>
          <w:sz w:val="28"/>
          <w:szCs w:val="28"/>
        </w:rPr>
        <w:t>_____________</w:t>
      </w:r>
    </w:p>
    <w:p w:rsidR="003A77E7" w:rsidRPr="003A77E7" w:rsidRDefault="003A77E7" w:rsidP="003A77E7">
      <w:pPr>
        <w:ind w:firstLine="709"/>
        <w:jc w:val="both"/>
        <w:rPr>
          <w:rFonts w:ascii="Times New Roman" w:hAnsi="Times New Roman"/>
          <w:sz w:val="28"/>
          <w:szCs w:val="28"/>
        </w:rPr>
      </w:pPr>
    </w:p>
    <w:p w:rsidR="003A77E7" w:rsidRPr="003A77E7" w:rsidRDefault="003A77E7" w:rsidP="003A77E7">
      <w:pPr>
        <w:ind w:left="5103"/>
      </w:pPr>
    </w:p>
    <w:p w:rsidR="003A77E7" w:rsidRPr="00190FF9" w:rsidRDefault="003A77E7" w:rsidP="003A77E7">
      <w:pPr>
        <w:spacing w:line="192" w:lineRule="auto"/>
        <w:jc w:val="center"/>
        <w:rPr>
          <w:rFonts w:ascii="Times New Roman" w:hAnsi="Times New Roman"/>
          <w:sz w:val="28"/>
          <w:szCs w:val="28"/>
        </w:rPr>
      </w:pPr>
    </w:p>
    <w:sectPr w:rsidR="003A77E7" w:rsidRPr="00190FF9" w:rsidSect="00190FF9">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EE" w:rsidRDefault="007413EE">
      <w:r>
        <w:separator/>
      </w:r>
    </w:p>
  </w:endnote>
  <w:endnote w:type="continuationSeparator" w:id="0">
    <w:p w:rsidR="007413EE" w:rsidRDefault="0074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EE" w:rsidRDefault="007413EE">
      <w:r>
        <w:separator/>
      </w:r>
    </w:p>
  </w:footnote>
  <w:footnote w:type="continuationSeparator" w:id="0">
    <w:p w:rsidR="007413EE" w:rsidRDefault="00741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190FF9">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2.7pt;height:11.7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XM3WXW63OGsLMYO/GE2f6w1BXY=" w:salt="KXbF61xzuqLqK0ChDFlh8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E7"/>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953B6"/>
    <w:rsid w:val="002B7A59"/>
    <w:rsid w:val="002C6B4B"/>
    <w:rsid w:val="002E51A7"/>
    <w:rsid w:val="002E5450"/>
    <w:rsid w:val="002E5A5F"/>
    <w:rsid w:val="002F1E81"/>
    <w:rsid w:val="00302D4B"/>
    <w:rsid w:val="00310D92"/>
    <w:rsid w:val="003160CB"/>
    <w:rsid w:val="003222A3"/>
    <w:rsid w:val="00360A40"/>
    <w:rsid w:val="00377F62"/>
    <w:rsid w:val="003870C2"/>
    <w:rsid w:val="003A77E7"/>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3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73041"/>
    <w:rsid w:val="00677EBD"/>
    <w:rsid w:val="00684A5B"/>
    <w:rsid w:val="006A1F71"/>
    <w:rsid w:val="006F328B"/>
    <w:rsid w:val="006F5886"/>
    <w:rsid w:val="00707734"/>
    <w:rsid w:val="00707E19"/>
    <w:rsid w:val="00712F7C"/>
    <w:rsid w:val="0072328A"/>
    <w:rsid w:val="007377B5"/>
    <w:rsid w:val="007413EE"/>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C6BAD"/>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5722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54F5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table" w:customStyle="1" w:styleId="10">
    <w:name w:val="Сетка таблицы1"/>
    <w:basedOn w:val="a1"/>
    <w:next w:val="a9"/>
    <w:uiPriority w:val="59"/>
    <w:rsid w:val="003A77E7"/>
    <w:rPr>
      <w:rFonts w:eastAsia="Calibri"/>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table" w:customStyle="1" w:styleId="10">
    <w:name w:val="Сетка таблицы1"/>
    <w:basedOn w:val="a1"/>
    <w:next w:val="a9"/>
    <w:uiPriority w:val="59"/>
    <w:rsid w:val="003A77E7"/>
    <w:rPr>
      <w:rFonts w:eastAsia="Calibri"/>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72.16.1.110\office_b$\&#1041;&#1083;&#1072;&#1085;&#1082;&#1080;%20&#1055;&#1088;&#1072;&#1074;&#1080;&#1090;&#1077;&#1083;&#1100;&#1089;&#1090;&#1074;&#1072;%20&#1080;%20&#1043;&#1091;&#1073;&#1077;&#1088;&#1085;&#1072;&#1090;&#1086;&#1088;&#1072;\&#1041;&#1083;&#1072;&#1085;&#1082;&#1080;%20&#1055;&#1088;&#1072;&#1074;&#1080;&#1090;&#1077;&#1083;&#1100;&#1089;&#1090;&#1074;&#1072;%20&#1080;%20&#1043;&#1091;&#1073;&#1077;&#1088;&#1085;&#1072;&#1090;&#1086;&#1088;&#1072;\&#1064;&#1040;&#1041;&#1051;&#1054;&#1053;%20&#1055;&#1056;&#1048;&#1051;&#1054;&#1046;&#1045;&#1053;&#1048;&#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Template>
  <TotalTime>4</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5</cp:revision>
  <cp:lastPrinted>2008-04-23T08:17:00Z</cp:lastPrinted>
  <dcterms:created xsi:type="dcterms:W3CDTF">2023-05-31T14:18:00Z</dcterms:created>
  <dcterms:modified xsi:type="dcterms:W3CDTF">2023-06-05T09:12:00Z</dcterms:modified>
</cp:coreProperties>
</file>