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>и градостроительства Рязанской области от 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.06.2023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185-д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Ижевское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Спасского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области».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июля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Спасский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Ижевское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</w:t>
        <w:br/>
        <w:t xml:space="preserve">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Красная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 д. 40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14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z w:val="26"/>
          <w:szCs w:val="26"/>
        </w:rPr>
        <w:t>.00 час</w:t>
        <w:br/>
        <w:t xml:space="preserve"> 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Спасский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</w:t>
        <w:br/>
        <w:t xml:space="preserve">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Ижевское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Красная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 д. 40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14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/>
        <w:ind w:left="0" w:right="0" w:firstLine="567"/>
        <w:jc w:val="both"/>
        <w:rPr/>
      </w:pP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jc w:val="both"/>
        <w:rPr>
          <w:rFonts w:eastAsia="Times New Roman" w:cs="Times New Roman"/>
          <w:b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2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7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.06.2023: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Спасский район, п. Одоевские Горы (при въезде в населенный пункт) с 11:00 до 11:10;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Спасский район, с. Ижевсское,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ул. Красная, д. 40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с 11:30 до 12:00.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Ижевское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Спасского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 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7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.06.2023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Спасский район, с. Ижевсское, ул. Красная, д. 40 с 11:30</w:t>
        <w:br/>
        <w:t>до 12:00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1083</TotalTime>
  <Application>LibreOffice/6.4.4.2$Linux_X86_64 LibreOffice_project/40$Build-2</Application>
  <Pages>2</Pages>
  <Words>688</Words>
  <Characters>5109</Characters>
  <CharactersWithSpaces>5810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2023-06-14T08:37:28Z</cp:lastPrinted>
  <dcterms:modified xsi:type="dcterms:W3CDTF">2023-06-14T08:37:30Z</dcterms:modified>
  <cp:revision>119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