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F0832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832">
        <w:rPr>
          <w:rFonts w:ascii="Times New Roman" w:hAnsi="Times New Roman"/>
          <w:bCs/>
          <w:sz w:val="28"/>
          <w:szCs w:val="28"/>
        </w:rPr>
        <w:t xml:space="preserve">от 30 июня 2023 г. № </w:t>
      </w:r>
      <w:r w:rsidR="00FF0832" w:rsidRPr="00FF0832">
        <w:rPr>
          <w:rFonts w:ascii="Times New Roman" w:hAnsi="Times New Roman"/>
          <w:bCs/>
          <w:sz w:val="28"/>
          <w:szCs w:val="28"/>
        </w:rPr>
        <w:t>254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F0832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4455B3" w:rsidRDefault="00F511D8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lastRenderedPageBreak/>
        <w:t>О внесении изменений в постановление Правительства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Рязанской</w:t>
      </w:r>
    </w:p>
    <w:p w:rsidR="004455B3" w:rsidRDefault="00F511D8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области от </w:t>
      </w:r>
      <w:r w:rsidR="00F3297A" w:rsidRPr="004455B3">
        <w:rPr>
          <w:rFonts w:ascii="Times New Roman" w:hAnsi="Times New Roman"/>
          <w:sz w:val="28"/>
          <w:szCs w:val="28"/>
        </w:rPr>
        <w:t>29</w:t>
      </w:r>
      <w:r w:rsidRPr="004455B3">
        <w:rPr>
          <w:rFonts w:ascii="Times New Roman" w:hAnsi="Times New Roman"/>
          <w:sz w:val="28"/>
          <w:szCs w:val="28"/>
        </w:rPr>
        <w:t xml:space="preserve"> </w:t>
      </w:r>
      <w:r w:rsidR="00F3297A" w:rsidRPr="004455B3">
        <w:rPr>
          <w:rFonts w:ascii="Times New Roman" w:hAnsi="Times New Roman"/>
          <w:sz w:val="28"/>
          <w:szCs w:val="28"/>
        </w:rPr>
        <w:t>октября</w:t>
      </w:r>
      <w:r w:rsidRPr="004455B3">
        <w:rPr>
          <w:rFonts w:ascii="Times New Roman" w:hAnsi="Times New Roman"/>
          <w:sz w:val="28"/>
          <w:szCs w:val="28"/>
        </w:rPr>
        <w:t xml:space="preserve"> 201</w:t>
      </w:r>
      <w:r w:rsidR="00F3297A" w:rsidRPr="004455B3">
        <w:rPr>
          <w:rFonts w:ascii="Times New Roman" w:hAnsi="Times New Roman"/>
          <w:sz w:val="28"/>
          <w:szCs w:val="28"/>
        </w:rPr>
        <w:t>4</w:t>
      </w:r>
      <w:r w:rsidRPr="004455B3">
        <w:rPr>
          <w:rFonts w:ascii="Times New Roman" w:hAnsi="Times New Roman"/>
          <w:sz w:val="28"/>
          <w:szCs w:val="28"/>
        </w:rPr>
        <w:t xml:space="preserve"> г. № </w:t>
      </w:r>
      <w:r w:rsidR="00F3297A" w:rsidRPr="004455B3">
        <w:rPr>
          <w:rFonts w:ascii="Times New Roman" w:hAnsi="Times New Roman"/>
          <w:sz w:val="28"/>
          <w:szCs w:val="28"/>
        </w:rPr>
        <w:t>314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«Об утверждении</w:t>
      </w:r>
    </w:p>
    <w:p w:rsidR="004455B3" w:rsidRDefault="00F511D8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государственной программы Рязанской области «</w:t>
      </w:r>
      <w:r w:rsidR="00F3297A" w:rsidRPr="004455B3">
        <w:rPr>
          <w:rFonts w:ascii="Times New Roman" w:hAnsi="Times New Roman"/>
          <w:sz w:val="28"/>
          <w:szCs w:val="28"/>
        </w:rPr>
        <w:t>Развитие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коммунальной инфраструктуры, энергосбережение и повышение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455B3">
        <w:rPr>
          <w:rFonts w:ascii="Times New Roman" w:hAnsi="Times New Roman"/>
          <w:sz w:val="28"/>
          <w:szCs w:val="28"/>
        </w:rPr>
        <w:t>энергетической эффективности</w:t>
      </w:r>
      <w:r w:rsidR="00F511D8" w:rsidRPr="004455B3">
        <w:rPr>
          <w:rFonts w:ascii="Times New Roman" w:hAnsi="Times New Roman"/>
          <w:sz w:val="28"/>
          <w:szCs w:val="28"/>
        </w:rPr>
        <w:t>» (в редакции постановлений</w:t>
      </w:r>
      <w:proofErr w:type="gramEnd"/>
    </w:p>
    <w:p w:rsidR="004455B3" w:rsidRDefault="00F511D8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Правительства Рязанской области </w:t>
      </w:r>
      <w:r w:rsidR="00F3297A" w:rsidRPr="004455B3">
        <w:rPr>
          <w:rFonts w:ascii="Times New Roman" w:hAnsi="Times New Roman"/>
          <w:sz w:val="28"/>
          <w:szCs w:val="28"/>
        </w:rPr>
        <w:t>от 18.03.2015 № 49,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от 23.04.2015 № 89, от 15.07.2015 № 171,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16.12.2015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№ 317,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от 17.02.2016 № 28, от 03.08.2016 № 174,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18.01.2017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№ 4,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от 15.03.2017 № 51, от 19.07.2017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№ 169,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31.10.2017 № 272,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от 26.12.2017 № 413,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17.04.2018 № 98,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25.09.2018 № 272,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от 19.10.2018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№ 295,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12.11.2018 № 321 (ред. 28.12.2018),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от 21.12.2018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№ 392,</w:t>
      </w:r>
      <w:r w:rsidR="007434F8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28.12.2018 № 433, от 05.02.2019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21, от 19.03.2019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№ 69,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21.05.2019 № 138, от 26.06.2019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190, от 29.10.2019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 xml:space="preserve"> № 331,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27.12.2019 № 440,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 xml:space="preserve"> от 07.02.2020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12, от 17.03.2020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№ 53,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09.06.2020 № 135, от 04.08.2020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198, от 15.09.2020 № 236,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11.11.2020 № 289, от 30.12.2020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384, от 02.03.2021 № 25,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30.03.2021 № 65, от 22.06.2021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164, от 21.09.2021 № 254,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28.12.2021 № 424,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29.12.2021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438, от 26.04.2022 № 167,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05.07.2022 № 247,</w:t>
      </w:r>
      <w:r w:rsid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02.08.2022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281, от 26.08.2022 № 308,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14.11.2022 № 407, от 20.12.2022</w:t>
      </w:r>
    </w:p>
    <w:p w:rsidR="004455B3" w:rsidRDefault="00F3297A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№ 482, от 26.12.2022 № 527,</w:t>
      </w:r>
      <w:r w:rsidR="00DB4D24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от 28.12.2022 № 538</w:t>
      </w:r>
      <w:r w:rsidR="007066FF" w:rsidRPr="004455B3">
        <w:rPr>
          <w:rFonts w:ascii="Times New Roman" w:hAnsi="Times New Roman"/>
          <w:sz w:val="28"/>
          <w:szCs w:val="28"/>
        </w:rPr>
        <w:t>,</w:t>
      </w:r>
    </w:p>
    <w:p w:rsidR="007066FF" w:rsidRPr="004455B3" w:rsidRDefault="007066FF" w:rsidP="004455B3">
      <w:pPr>
        <w:ind w:right="856"/>
        <w:jc w:val="center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от 14.03.2023 № 87</w:t>
      </w:r>
      <w:r w:rsidR="00DB4D24" w:rsidRPr="004455B3">
        <w:rPr>
          <w:rFonts w:ascii="Times New Roman" w:hAnsi="Times New Roman"/>
          <w:sz w:val="28"/>
          <w:szCs w:val="28"/>
        </w:rPr>
        <w:t>, от 10.05.202</w:t>
      </w:r>
      <w:r w:rsidR="007434F8" w:rsidRPr="004455B3">
        <w:rPr>
          <w:rFonts w:ascii="Times New Roman" w:hAnsi="Times New Roman"/>
          <w:sz w:val="28"/>
          <w:szCs w:val="28"/>
        </w:rPr>
        <w:t>3</w:t>
      </w:r>
      <w:r w:rsidR="00DB4D24" w:rsidRPr="004455B3">
        <w:rPr>
          <w:rFonts w:ascii="Times New Roman" w:hAnsi="Times New Roman"/>
          <w:sz w:val="28"/>
          <w:szCs w:val="28"/>
        </w:rPr>
        <w:t xml:space="preserve"> № 175</w:t>
      </w:r>
      <w:r w:rsidRPr="004455B3">
        <w:rPr>
          <w:rFonts w:ascii="Times New Roman" w:hAnsi="Times New Roman"/>
          <w:sz w:val="28"/>
          <w:szCs w:val="28"/>
        </w:rPr>
        <w:t xml:space="preserve">) </w:t>
      </w:r>
    </w:p>
    <w:p w:rsidR="00F511D8" w:rsidRPr="004455B3" w:rsidRDefault="00F511D8" w:rsidP="00F511D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474AA" w:rsidRPr="004455B3" w:rsidRDefault="002474AA" w:rsidP="00F511D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474AA" w:rsidRPr="004455B3" w:rsidRDefault="002474AA" w:rsidP="00F511D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F511D8" w:rsidRPr="004455B3" w:rsidRDefault="00F511D8" w:rsidP="00F511D8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</w:p>
    <w:p w:rsidR="00F511D8" w:rsidRPr="004455B3" w:rsidRDefault="00F511D8" w:rsidP="00F511D8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pacing w:val="-4"/>
          <w:sz w:val="28"/>
          <w:szCs w:val="28"/>
        </w:rPr>
        <w:t xml:space="preserve">Внести в приложение № 2 к постановлению Правительства Рязанской области от </w:t>
      </w:r>
      <w:r w:rsidR="00F3297A" w:rsidRPr="004455B3">
        <w:rPr>
          <w:rFonts w:ascii="Times New Roman" w:hAnsi="Times New Roman"/>
          <w:sz w:val="28"/>
          <w:szCs w:val="28"/>
        </w:rPr>
        <w:t xml:space="preserve">29 октября 2014 г. № 314 </w:t>
      </w:r>
      <w:r w:rsidRPr="004455B3">
        <w:rPr>
          <w:rFonts w:ascii="Times New Roman" w:hAnsi="Times New Roman"/>
          <w:spacing w:val="-4"/>
          <w:sz w:val="28"/>
          <w:szCs w:val="28"/>
        </w:rPr>
        <w:t>«Об утверждении государственной программы Рязанской области «</w:t>
      </w:r>
      <w:r w:rsidR="00F3297A" w:rsidRPr="004455B3">
        <w:rPr>
          <w:rFonts w:ascii="Times New Roman" w:hAnsi="Times New Roman"/>
          <w:sz w:val="28"/>
          <w:szCs w:val="28"/>
        </w:rPr>
        <w:t>Развитие коммунальной инфраструктуры, энергосбережение и повышение энергетической эффективности</w:t>
      </w:r>
      <w:r w:rsidRPr="004455B3">
        <w:rPr>
          <w:rFonts w:ascii="Times New Roman" w:hAnsi="Times New Roman"/>
          <w:sz w:val="28"/>
          <w:szCs w:val="28"/>
        </w:rPr>
        <w:t>» следующ</w:t>
      </w:r>
      <w:r w:rsidR="00C3494A" w:rsidRPr="004455B3">
        <w:rPr>
          <w:rFonts w:ascii="Times New Roman" w:hAnsi="Times New Roman"/>
          <w:sz w:val="28"/>
          <w:szCs w:val="28"/>
        </w:rPr>
        <w:t>и</w:t>
      </w:r>
      <w:r w:rsidRPr="004455B3">
        <w:rPr>
          <w:rFonts w:ascii="Times New Roman" w:hAnsi="Times New Roman"/>
          <w:sz w:val="28"/>
          <w:szCs w:val="28"/>
        </w:rPr>
        <w:t>е изменени</w:t>
      </w:r>
      <w:r w:rsidR="00C3494A" w:rsidRPr="004455B3">
        <w:rPr>
          <w:rFonts w:ascii="Times New Roman" w:hAnsi="Times New Roman"/>
          <w:sz w:val="28"/>
          <w:szCs w:val="28"/>
        </w:rPr>
        <w:t>я</w:t>
      </w:r>
      <w:r w:rsidRPr="004455B3">
        <w:rPr>
          <w:rFonts w:ascii="Times New Roman" w:hAnsi="Times New Roman"/>
          <w:sz w:val="28"/>
          <w:szCs w:val="28"/>
        </w:rPr>
        <w:t>:</w:t>
      </w:r>
    </w:p>
    <w:p w:rsidR="00CE535A" w:rsidRDefault="00CE535A" w:rsidP="00CE535A">
      <w:pPr>
        <w:tabs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</w:p>
    <w:p w:rsidR="004455B3" w:rsidRPr="004455B3" w:rsidRDefault="004455B3" w:rsidP="00CE535A">
      <w:pPr>
        <w:tabs>
          <w:tab w:val="left" w:pos="1140"/>
        </w:tabs>
        <w:jc w:val="both"/>
        <w:rPr>
          <w:rFonts w:ascii="Times New Roman" w:hAnsi="Times New Roman"/>
          <w:sz w:val="28"/>
          <w:szCs w:val="28"/>
        </w:rPr>
      </w:pPr>
    </w:p>
    <w:p w:rsidR="00F511D8" w:rsidRPr="004455B3" w:rsidRDefault="00DB5CD2" w:rsidP="004455B3">
      <w:pPr>
        <w:pStyle w:val="ac"/>
        <w:numPr>
          <w:ilvl w:val="0"/>
          <w:numId w:val="10"/>
        </w:numPr>
        <w:tabs>
          <w:tab w:val="left" w:pos="1050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55B3">
        <w:rPr>
          <w:rFonts w:ascii="Times New Roman" w:hAnsi="Times New Roman"/>
          <w:spacing w:val="-4"/>
          <w:sz w:val="28"/>
          <w:szCs w:val="28"/>
        </w:rPr>
        <w:lastRenderedPageBreak/>
        <w:t>в</w:t>
      </w:r>
      <w:r w:rsidR="00C3494A" w:rsidRPr="004455B3">
        <w:rPr>
          <w:rFonts w:ascii="Times New Roman" w:hAnsi="Times New Roman"/>
          <w:spacing w:val="-4"/>
          <w:sz w:val="28"/>
          <w:szCs w:val="28"/>
        </w:rPr>
        <w:t xml:space="preserve"> подразделе 5.1 «Подпрограмма № 1 «Модернизация коммунального комплекса»</w:t>
      </w:r>
      <w:r w:rsidR="00F511D8" w:rsidRPr="004455B3">
        <w:rPr>
          <w:rFonts w:ascii="Times New Roman" w:hAnsi="Times New Roman"/>
          <w:sz w:val="28"/>
          <w:szCs w:val="28"/>
        </w:rPr>
        <w:t xml:space="preserve"> раздел</w:t>
      </w:r>
      <w:r w:rsidR="006639E6" w:rsidRPr="004455B3">
        <w:rPr>
          <w:rFonts w:ascii="Times New Roman" w:hAnsi="Times New Roman"/>
          <w:sz w:val="28"/>
          <w:szCs w:val="28"/>
        </w:rPr>
        <w:t>а</w:t>
      </w:r>
      <w:r w:rsidR="00F511D8" w:rsidRPr="004455B3">
        <w:rPr>
          <w:rFonts w:ascii="Times New Roman" w:hAnsi="Times New Roman"/>
          <w:sz w:val="28"/>
          <w:szCs w:val="28"/>
        </w:rPr>
        <w:t xml:space="preserve"> 5 «Сведения о </w:t>
      </w:r>
      <w:r w:rsidR="00310EC9" w:rsidRPr="004455B3">
        <w:rPr>
          <w:rFonts w:ascii="Times New Roman" w:hAnsi="Times New Roman"/>
          <w:sz w:val="28"/>
          <w:szCs w:val="28"/>
        </w:rPr>
        <w:t xml:space="preserve">подпрограммах </w:t>
      </w:r>
      <w:r w:rsidR="00F511D8" w:rsidRPr="004455B3">
        <w:rPr>
          <w:rFonts w:ascii="Times New Roman" w:hAnsi="Times New Roman"/>
          <w:sz w:val="28"/>
          <w:szCs w:val="28"/>
        </w:rPr>
        <w:t>Программ</w:t>
      </w:r>
      <w:r w:rsidR="00310EC9" w:rsidRPr="004455B3">
        <w:rPr>
          <w:rFonts w:ascii="Times New Roman" w:hAnsi="Times New Roman"/>
          <w:sz w:val="28"/>
          <w:szCs w:val="28"/>
        </w:rPr>
        <w:t>ы</w:t>
      </w:r>
      <w:r w:rsidR="00F511D8" w:rsidRPr="004455B3">
        <w:rPr>
          <w:rFonts w:ascii="Times New Roman" w:hAnsi="Times New Roman"/>
          <w:sz w:val="28"/>
          <w:szCs w:val="28"/>
        </w:rPr>
        <w:t xml:space="preserve">»: </w:t>
      </w:r>
    </w:p>
    <w:p w:rsidR="00F511D8" w:rsidRPr="004455B3" w:rsidRDefault="00524F79" w:rsidP="00F511D8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="00F511D8" w:rsidRPr="004455B3">
        <w:rPr>
          <w:rFonts w:ascii="Times New Roman" w:hAnsi="Times New Roman"/>
          <w:sz w:val="28"/>
          <w:szCs w:val="28"/>
        </w:rPr>
        <w:t xml:space="preserve">пункт 3 таблицы пункта 4 «Результаты структурных элементов </w:t>
      </w:r>
      <w:r w:rsidR="00310EC9" w:rsidRPr="004455B3">
        <w:rPr>
          <w:rFonts w:ascii="Times New Roman" w:hAnsi="Times New Roman"/>
          <w:sz w:val="28"/>
          <w:szCs w:val="28"/>
        </w:rPr>
        <w:t>подпрограммы</w:t>
      </w:r>
      <w:r w:rsidR="00F511D8" w:rsidRPr="004455B3">
        <w:rPr>
          <w:rFonts w:ascii="Times New Roman" w:hAnsi="Times New Roman"/>
          <w:sz w:val="28"/>
          <w:szCs w:val="28"/>
        </w:rPr>
        <w:t>» дополнить пункт</w:t>
      </w:r>
      <w:r w:rsidR="00007255" w:rsidRPr="004455B3">
        <w:rPr>
          <w:rFonts w:ascii="Times New Roman" w:hAnsi="Times New Roman"/>
          <w:sz w:val="28"/>
          <w:szCs w:val="28"/>
        </w:rPr>
        <w:t>ом</w:t>
      </w:r>
      <w:r w:rsidR="00F511D8" w:rsidRPr="004455B3">
        <w:rPr>
          <w:rFonts w:ascii="Times New Roman" w:hAnsi="Times New Roman"/>
          <w:sz w:val="28"/>
          <w:szCs w:val="28"/>
        </w:rPr>
        <w:t xml:space="preserve"> 3.</w:t>
      </w:r>
      <w:r w:rsidR="00F35D2E" w:rsidRPr="004455B3">
        <w:rPr>
          <w:rFonts w:ascii="Times New Roman" w:hAnsi="Times New Roman"/>
          <w:sz w:val="28"/>
          <w:szCs w:val="28"/>
        </w:rPr>
        <w:t>6</w:t>
      </w:r>
      <w:r w:rsidR="00087AB0" w:rsidRPr="004455B3">
        <w:rPr>
          <w:rFonts w:ascii="Times New Roman" w:hAnsi="Times New Roman"/>
          <w:sz w:val="28"/>
          <w:szCs w:val="28"/>
        </w:rPr>
        <w:t>,</w:t>
      </w:r>
      <w:r w:rsidR="00F3297A" w:rsidRPr="004455B3">
        <w:rPr>
          <w:rFonts w:ascii="Times New Roman" w:hAnsi="Times New Roman"/>
          <w:sz w:val="28"/>
          <w:szCs w:val="28"/>
        </w:rPr>
        <w:t xml:space="preserve"> </w:t>
      </w:r>
      <w:r w:rsidR="00C3494A" w:rsidRPr="004455B3">
        <w:rPr>
          <w:rFonts w:ascii="Times New Roman" w:hAnsi="Times New Roman"/>
          <w:sz w:val="28"/>
          <w:szCs w:val="28"/>
        </w:rPr>
        <w:t>подпункт</w:t>
      </w:r>
      <w:r w:rsidR="00C34BED" w:rsidRPr="004455B3">
        <w:rPr>
          <w:rFonts w:ascii="Times New Roman" w:hAnsi="Times New Roman"/>
          <w:sz w:val="28"/>
          <w:szCs w:val="28"/>
        </w:rPr>
        <w:t>ами</w:t>
      </w:r>
      <w:r w:rsidR="00C3494A" w:rsidRPr="004455B3">
        <w:rPr>
          <w:rFonts w:ascii="Times New Roman" w:hAnsi="Times New Roman"/>
          <w:sz w:val="28"/>
          <w:szCs w:val="28"/>
        </w:rPr>
        <w:t xml:space="preserve"> </w:t>
      </w:r>
      <w:r w:rsidR="00F3297A" w:rsidRPr="004455B3">
        <w:rPr>
          <w:rFonts w:ascii="Times New Roman" w:hAnsi="Times New Roman"/>
          <w:sz w:val="28"/>
          <w:szCs w:val="28"/>
        </w:rPr>
        <w:t>3.</w:t>
      </w:r>
      <w:r w:rsidR="00F35D2E" w:rsidRPr="004455B3">
        <w:rPr>
          <w:rFonts w:ascii="Times New Roman" w:hAnsi="Times New Roman"/>
          <w:sz w:val="28"/>
          <w:szCs w:val="28"/>
        </w:rPr>
        <w:t>6</w:t>
      </w:r>
      <w:r w:rsidR="00F3297A" w:rsidRPr="004455B3">
        <w:rPr>
          <w:rFonts w:ascii="Times New Roman" w:hAnsi="Times New Roman"/>
          <w:sz w:val="28"/>
          <w:szCs w:val="28"/>
        </w:rPr>
        <w:t>.1</w:t>
      </w:r>
      <w:r w:rsidR="00C34BED" w:rsidRPr="004455B3">
        <w:rPr>
          <w:rFonts w:ascii="Times New Roman" w:hAnsi="Times New Roman"/>
          <w:sz w:val="28"/>
          <w:szCs w:val="28"/>
        </w:rPr>
        <w:t>-3.6.3</w:t>
      </w:r>
      <w:r w:rsidR="00F511D8" w:rsidRPr="004455B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085"/>
        <w:gridCol w:w="565"/>
        <w:gridCol w:w="423"/>
        <w:gridCol w:w="423"/>
        <w:gridCol w:w="454"/>
        <w:gridCol w:w="456"/>
        <w:gridCol w:w="423"/>
        <w:gridCol w:w="423"/>
        <w:gridCol w:w="565"/>
        <w:gridCol w:w="565"/>
        <w:gridCol w:w="565"/>
        <w:gridCol w:w="523"/>
      </w:tblGrid>
      <w:tr w:rsidR="00F511D8" w:rsidRPr="004455B3" w:rsidTr="007F0FB8">
        <w:trPr>
          <w:cantSplit/>
          <w:trHeight w:val="41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3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4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5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7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8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9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10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11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8" w:rsidRPr="004455B3" w:rsidRDefault="00F511D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F3297A" w:rsidRPr="004455B3" w:rsidTr="00310EC9">
        <w:trPr>
          <w:cantSplit/>
          <w:trHeight w:val="17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F35D2E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«3.</w:t>
            </w:r>
            <w:r w:rsidR="00F35D2E" w:rsidRPr="004455B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1238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  <w:r w:rsidR="00F35D2E" w:rsidRPr="004455B3">
              <w:rPr>
                <w:rFonts w:ascii="Times New Roman" w:hAnsi="Times New Roman"/>
                <w:sz w:val="22"/>
                <w:szCs w:val="22"/>
              </w:rPr>
              <w:t>6</w:t>
            </w:r>
            <w:r w:rsidRPr="004455B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3297A" w:rsidRPr="004455B3" w:rsidRDefault="002C7B57" w:rsidP="00F329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</w:t>
            </w:r>
            <w:r w:rsidR="00416726" w:rsidRPr="004455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региональной программы </w:t>
            </w:r>
            <w:r w:rsidR="00416726" w:rsidRPr="004455B3">
              <w:rPr>
                <w:rFonts w:ascii="Times New Roman" w:hAnsi="Times New Roman"/>
                <w:sz w:val="22"/>
                <w:szCs w:val="22"/>
              </w:rPr>
              <w:t>Рязанской области «Модернизация систем коммунальной инфраструктуры на 2023-2027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7A" w:rsidRPr="004455B3" w:rsidRDefault="00F3297A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F0FB8" w:rsidRPr="004455B3" w:rsidTr="00B52D70">
        <w:trPr>
          <w:cantSplit/>
          <w:trHeight w:val="141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3.6.1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C34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Количество линейных объектов </w:t>
            </w:r>
            <w:r w:rsidR="00FE3607" w:rsidRPr="004455B3">
              <w:rPr>
                <w:rFonts w:ascii="Times New Roman" w:hAnsi="Times New Roman"/>
                <w:sz w:val="22"/>
                <w:szCs w:val="22"/>
              </w:rPr>
              <w:t xml:space="preserve">коммунальной инфраструктуры – объектов </w:t>
            </w:r>
            <w:r w:rsidRPr="004455B3">
              <w:rPr>
                <w:rFonts w:ascii="Times New Roman" w:hAnsi="Times New Roman"/>
                <w:sz w:val="22"/>
                <w:szCs w:val="22"/>
              </w:rPr>
              <w:t>водоснабжения, в отношении которых проведены работы по капитальному ремонту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F0FB8" w:rsidRPr="004455B3" w:rsidTr="00B52D70">
        <w:trPr>
          <w:cantSplit/>
          <w:trHeight w:val="14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C34BE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3.6.2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C34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Количество линейных объектов </w:t>
            </w:r>
            <w:r w:rsidR="00FE3607" w:rsidRPr="004455B3">
              <w:rPr>
                <w:rFonts w:ascii="Times New Roman" w:hAnsi="Times New Roman"/>
                <w:sz w:val="22"/>
                <w:szCs w:val="22"/>
              </w:rPr>
              <w:t xml:space="preserve">коммунальной инфраструктуры – объектов </w:t>
            </w:r>
            <w:r w:rsidRPr="004455B3">
              <w:rPr>
                <w:rFonts w:ascii="Times New Roman" w:hAnsi="Times New Roman"/>
                <w:sz w:val="22"/>
                <w:szCs w:val="22"/>
              </w:rPr>
              <w:t>водоотведения, в отношении которых проведены работы по капитальному ремонту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DC340E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597D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F0FB8" w:rsidRPr="004455B3" w:rsidTr="00B52D70">
        <w:trPr>
          <w:cantSplit/>
          <w:trHeight w:val="140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C34BED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3.6.3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C34B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Количество линейных объектов </w:t>
            </w:r>
            <w:r w:rsidR="00FE3607" w:rsidRPr="004455B3">
              <w:rPr>
                <w:rFonts w:ascii="Times New Roman" w:hAnsi="Times New Roman"/>
                <w:sz w:val="22"/>
                <w:szCs w:val="22"/>
              </w:rPr>
              <w:t xml:space="preserve">коммунальной инфраструктуры – объектов </w:t>
            </w:r>
            <w:r w:rsidRPr="004455B3">
              <w:rPr>
                <w:rFonts w:ascii="Times New Roman" w:hAnsi="Times New Roman"/>
                <w:sz w:val="22"/>
                <w:szCs w:val="22"/>
              </w:rPr>
              <w:t>теплоснабжения, в отношении которых проведены работы по капитальному ремонту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9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DC340E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B8" w:rsidRPr="004455B3" w:rsidRDefault="007F0FB8" w:rsidP="00DA1F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524F79" w:rsidRPr="004455B3" w:rsidRDefault="00524F79" w:rsidP="00524F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55B3">
        <w:rPr>
          <w:rFonts w:ascii="Times New Roman" w:hAnsi="Times New Roman"/>
          <w:sz w:val="28"/>
          <w:szCs w:val="28"/>
        </w:rPr>
        <w:t xml:space="preserve">- в </w:t>
      </w:r>
      <w:r w:rsidRPr="004455B3">
        <w:rPr>
          <w:rFonts w:ascii="Times New Roman" w:eastAsia="Calibri" w:hAnsi="Times New Roman"/>
          <w:sz w:val="28"/>
          <w:szCs w:val="28"/>
          <w:lang w:eastAsia="en-US"/>
        </w:rPr>
        <w:t>таблице пункта 5 «Перечень мероприятий подпрограммы»:</w:t>
      </w:r>
    </w:p>
    <w:p w:rsidR="00524F79" w:rsidRPr="004455B3" w:rsidRDefault="00524F79" w:rsidP="00524F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eastAsia="Calibri" w:hAnsi="Times New Roman"/>
          <w:sz w:val="28"/>
          <w:szCs w:val="28"/>
          <w:lang w:eastAsia="en-US"/>
        </w:rPr>
        <w:t xml:space="preserve">пункт 3.2, подпункт 3.2.3, пункт 3.3, подпункт 3.3.3 </w:t>
      </w:r>
      <w:r w:rsidRPr="004455B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45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1843"/>
        <w:gridCol w:w="284"/>
        <w:gridCol w:w="283"/>
        <w:gridCol w:w="567"/>
        <w:gridCol w:w="425"/>
        <w:gridCol w:w="428"/>
        <w:gridCol w:w="567"/>
        <w:gridCol w:w="565"/>
        <w:gridCol w:w="567"/>
        <w:gridCol w:w="569"/>
        <w:gridCol w:w="567"/>
        <w:gridCol w:w="567"/>
        <w:gridCol w:w="567"/>
        <w:gridCol w:w="567"/>
        <w:gridCol w:w="423"/>
      </w:tblGrid>
      <w:tr w:rsidR="00B70C56" w:rsidRPr="004455B3" w:rsidTr="004455B3">
        <w:trPr>
          <w:trHeight w:val="65"/>
          <w:tblHeader/>
        </w:trPr>
        <w:tc>
          <w:tcPr>
            <w:tcW w:w="665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pStyle w:val="ConsPlusNormal"/>
              <w:ind w:right="79" w:hanging="5"/>
              <w:jc w:val="center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pStyle w:val="ConsPlusNormal"/>
              <w:ind w:left="-629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</w:tr>
      <w:tr w:rsidR="00B70C56" w:rsidRPr="004455B3" w:rsidTr="004455B3">
        <w:trPr>
          <w:cantSplit/>
          <w:trHeight w:val="1760"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«3.2.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right="79" w:hanging="5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Задача 2. Модернизация систем водоотведения и очистки сточных вод Рязанской области, </w:t>
            </w:r>
          </w:p>
          <w:p w:rsidR="00B70C56" w:rsidRPr="004455B3" w:rsidRDefault="00B70C56" w:rsidP="00E91E2D">
            <w:pPr>
              <w:pStyle w:val="ConsPlusNormal"/>
              <w:ind w:right="79" w:hanging="5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1581792,49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76817,54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254974,95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250000,0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250000,0»</w:t>
            </w:r>
          </w:p>
        </w:tc>
      </w:tr>
      <w:tr w:rsidR="00B70C56" w:rsidRPr="004455B3" w:rsidTr="004455B3">
        <w:trPr>
          <w:cantSplit/>
          <w:trHeight w:val="2013"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«3.2.3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B70C56" w:rsidRPr="004455B3" w:rsidRDefault="00B70C56" w:rsidP="00100460">
            <w:pPr>
              <w:pStyle w:val="ConsPlusNormal"/>
              <w:ind w:right="-57" w:firstLine="0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на капитальный ремонт сетей водоотведения</w:t>
            </w:r>
          </w:p>
          <w:p w:rsidR="004455B3" w:rsidRPr="004455B3" w:rsidRDefault="004455B3" w:rsidP="00100460">
            <w:pPr>
              <w:pStyle w:val="ConsPlusNormal"/>
              <w:ind w:right="-57" w:firstLine="0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  <w:p w:rsidR="004455B3" w:rsidRPr="004455B3" w:rsidRDefault="004455B3" w:rsidP="00100460">
            <w:pPr>
              <w:pStyle w:val="ConsPlusNormal"/>
              <w:ind w:right="-57" w:firstLine="0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4455B3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4455B3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02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501359,18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1261,4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97,78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100000,0»</w:t>
            </w:r>
          </w:p>
        </w:tc>
      </w:tr>
      <w:tr w:rsidR="00B70C56" w:rsidRPr="004455B3" w:rsidTr="004455B3">
        <w:trPr>
          <w:cantSplit/>
          <w:trHeight w:val="1446"/>
        </w:trPr>
        <w:tc>
          <w:tcPr>
            <w:tcW w:w="665" w:type="dxa"/>
            <w:vMerge w:val="restart"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«3.3</w:t>
            </w:r>
          </w:p>
        </w:tc>
        <w:tc>
          <w:tcPr>
            <w:tcW w:w="1843" w:type="dxa"/>
            <w:vMerge w:val="restart"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right="79" w:hanging="5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Задача 3. Модернизация систем теплоснабжения, </w:t>
            </w:r>
          </w:p>
          <w:p w:rsidR="00B70C56" w:rsidRPr="004455B3" w:rsidRDefault="00B70C56" w:rsidP="00E91E2D">
            <w:pPr>
              <w:pStyle w:val="ConsPlusNormal"/>
              <w:ind w:right="79" w:hanging="5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 том числе:</w:t>
            </w:r>
          </w:p>
          <w:p w:rsidR="00B70C56" w:rsidRPr="004455B3" w:rsidRDefault="00B70C56" w:rsidP="00E91E2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1045130,85081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239758,8264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306979,44341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</w:tr>
      <w:tr w:rsidR="00B70C56" w:rsidRPr="004455B3" w:rsidTr="004455B3">
        <w:trPr>
          <w:cantSplit/>
          <w:trHeight w:val="1746"/>
        </w:trPr>
        <w:tc>
          <w:tcPr>
            <w:tcW w:w="665" w:type="dxa"/>
            <w:vMerge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right="-57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1045130,85081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238151,4074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306979,44341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color w:val="FF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100000,0</w:t>
            </w:r>
          </w:p>
        </w:tc>
      </w:tr>
      <w:tr w:rsidR="00B70C56" w:rsidRPr="004455B3" w:rsidTr="004455B3">
        <w:trPr>
          <w:cantSplit/>
          <w:trHeight w:val="3187"/>
        </w:trPr>
        <w:tc>
          <w:tcPr>
            <w:tcW w:w="665" w:type="dxa"/>
            <w:vMerge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right="-57"/>
              <w:outlineLvl w:val="2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  <w:proofErr w:type="gramEnd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1607,419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="004455B3" w:rsidRPr="004455B3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</w:tr>
      <w:tr w:rsidR="00B70C56" w:rsidRPr="004455B3" w:rsidTr="004455B3">
        <w:trPr>
          <w:cantSplit/>
          <w:trHeight w:val="2141"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«3.3.3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B70C56" w:rsidRPr="004455B3" w:rsidRDefault="00B70C56" w:rsidP="00E91E2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Предоставление субсидий бюджетам муниципальных образований на капитальный ремонт тепловых сетей</w:t>
            </w:r>
          </w:p>
          <w:p w:rsidR="004455B3" w:rsidRPr="004455B3" w:rsidRDefault="004455B3" w:rsidP="00E91E2D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03</w:t>
            </w:r>
          </w:p>
        </w:tc>
        <w:tc>
          <w:tcPr>
            <w:tcW w:w="428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718418,35081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199795,1574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268623,19341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50000,0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50000,0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B70C56" w:rsidRPr="004455B3" w:rsidRDefault="00B70C56" w:rsidP="00E91E2D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50000,0»</w:t>
            </w:r>
          </w:p>
        </w:tc>
      </w:tr>
    </w:tbl>
    <w:p w:rsidR="00F511D8" w:rsidRPr="004455B3" w:rsidRDefault="00F3297A" w:rsidP="00F511D8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дополнить </w:t>
      </w:r>
      <w:r w:rsidR="00007255" w:rsidRPr="004455B3">
        <w:rPr>
          <w:rFonts w:ascii="Times New Roman" w:hAnsi="Times New Roman"/>
          <w:sz w:val="28"/>
          <w:szCs w:val="28"/>
        </w:rPr>
        <w:t>пунктом 3.6</w:t>
      </w:r>
      <w:r w:rsidR="006639E6" w:rsidRPr="004455B3">
        <w:rPr>
          <w:rFonts w:ascii="Times New Roman" w:hAnsi="Times New Roman"/>
          <w:sz w:val="28"/>
          <w:szCs w:val="28"/>
        </w:rPr>
        <w:t>,</w:t>
      </w:r>
      <w:r w:rsidR="00007255" w:rsidRPr="004455B3">
        <w:rPr>
          <w:rFonts w:ascii="Times New Roman" w:hAnsi="Times New Roman"/>
          <w:sz w:val="28"/>
          <w:szCs w:val="28"/>
        </w:rPr>
        <w:t xml:space="preserve"> подпункт</w:t>
      </w:r>
      <w:r w:rsidR="00C34BED" w:rsidRPr="004455B3">
        <w:rPr>
          <w:rFonts w:ascii="Times New Roman" w:hAnsi="Times New Roman"/>
          <w:sz w:val="28"/>
          <w:szCs w:val="28"/>
        </w:rPr>
        <w:t>ами</w:t>
      </w:r>
      <w:r w:rsidR="00007255" w:rsidRPr="004455B3">
        <w:rPr>
          <w:rFonts w:ascii="Times New Roman" w:hAnsi="Times New Roman"/>
          <w:sz w:val="28"/>
          <w:szCs w:val="28"/>
        </w:rPr>
        <w:t xml:space="preserve"> 3.6.1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="00C34BED" w:rsidRPr="004455B3">
        <w:rPr>
          <w:rFonts w:ascii="Times New Roman" w:hAnsi="Times New Roman"/>
          <w:sz w:val="28"/>
          <w:szCs w:val="28"/>
        </w:rPr>
        <w:t>3.6.3</w:t>
      </w:r>
      <w:r w:rsidRPr="004455B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511D8" w:rsidRPr="004455B3">
        <w:rPr>
          <w:rFonts w:ascii="Times New Roman" w:hAnsi="Times New Roman"/>
          <w:sz w:val="28"/>
          <w:szCs w:val="28"/>
        </w:rPr>
        <w:t>:</w:t>
      </w:r>
    </w:p>
    <w:tbl>
      <w:tblPr>
        <w:tblW w:w="946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1843"/>
        <w:gridCol w:w="284"/>
        <w:gridCol w:w="283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434"/>
      </w:tblGrid>
      <w:tr w:rsidR="00DB5CD2" w:rsidRPr="004455B3" w:rsidTr="004455B3">
        <w:trPr>
          <w:trHeight w:val="170"/>
          <w:tblHeader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</w:tcPr>
          <w:p w:rsidR="00DB5CD2" w:rsidRPr="004455B3" w:rsidRDefault="00DB5CD2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</w:tr>
      <w:tr w:rsidR="00DB5CD2" w:rsidRPr="004455B3" w:rsidTr="004455B3">
        <w:trPr>
          <w:cantSplit/>
          <w:trHeight w:val="2863"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DB5CD2" w:rsidRPr="004455B3" w:rsidRDefault="00DB5CD2" w:rsidP="001B54D3">
            <w:pPr>
              <w:pStyle w:val="ConsPlusNormal"/>
              <w:ind w:left="-771" w:right="-62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«3.6.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DB5CD2" w:rsidRPr="004455B3" w:rsidRDefault="00DB5CD2" w:rsidP="001B54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Задача 6. </w:t>
            </w:r>
          </w:p>
          <w:p w:rsidR="00DB5CD2" w:rsidRPr="004455B3" w:rsidRDefault="00DB5CD2" w:rsidP="001B54D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Реализация региональной программы </w:t>
            </w: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Рязанской области «Модернизация систем коммунальной инфраструктуры на 2023-2027 годы»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004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00460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26220,0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26220,0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DB5CD2" w:rsidRPr="004455B3" w:rsidRDefault="00DB5CD2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385DA3" w:rsidRPr="004455B3" w:rsidTr="004455B3">
        <w:trPr>
          <w:cantSplit/>
          <w:trHeight w:val="3430"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385DA3" w:rsidRPr="004455B3" w:rsidRDefault="00385DA3" w:rsidP="001B54D3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lastRenderedPageBreak/>
              <w:t>3.6.1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85DA3" w:rsidRPr="004455B3" w:rsidRDefault="00385DA3" w:rsidP="001B5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 </w:t>
            </w: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на капитальный ремонт линейных объекто</w:t>
            </w:r>
            <w:r w:rsidR="00006F4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в коммунальной инфраструктуры </w:t>
            </w:r>
            <w:proofErr w:type="gramStart"/>
            <w:r w:rsidR="00006F45">
              <w:rPr>
                <w:rFonts w:ascii="Times New Roman" w:hAnsi="Times New Roman"/>
                <w:spacing w:val="-2"/>
                <w:sz w:val="22"/>
                <w:szCs w:val="22"/>
              </w:rPr>
              <w:t>–</w:t>
            </w: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</w:t>
            </w:r>
            <w:proofErr w:type="gramEnd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бъектов водоснабжения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4F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4F8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3563,93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3563,93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385DA3" w:rsidRPr="004455B3" w:rsidTr="004455B3">
        <w:trPr>
          <w:cantSplit/>
          <w:trHeight w:val="3496"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385DA3" w:rsidRPr="004455B3" w:rsidRDefault="00385DA3" w:rsidP="001B54D3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3.6.2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85DA3" w:rsidRPr="004455B3" w:rsidRDefault="00385DA3" w:rsidP="001B5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 </w:t>
            </w: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капитальный ремонт линейных объектов коммунальной инфраструктуры </w:t>
            </w:r>
            <w:proofErr w:type="gramStart"/>
            <w:r w:rsidR="00006F45">
              <w:rPr>
                <w:rFonts w:ascii="Times New Roman" w:hAnsi="Times New Roman"/>
                <w:spacing w:val="-2"/>
                <w:sz w:val="22"/>
                <w:szCs w:val="22"/>
              </w:rPr>
              <w:t>–</w:t>
            </w: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</w:t>
            </w:r>
            <w:proofErr w:type="gramEnd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бъектов водоотведения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4F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4F8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08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5902,22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5902,22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385DA3" w:rsidRPr="004455B3" w:rsidTr="004455B3">
        <w:trPr>
          <w:cantSplit/>
          <w:trHeight w:val="3005"/>
        </w:trPr>
        <w:tc>
          <w:tcPr>
            <w:tcW w:w="665" w:type="dxa"/>
            <w:tcMar>
              <w:top w:w="28" w:type="dxa"/>
              <w:bottom w:w="28" w:type="dxa"/>
            </w:tcMar>
          </w:tcPr>
          <w:p w:rsidR="00385DA3" w:rsidRPr="004455B3" w:rsidRDefault="00385DA3" w:rsidP="001B54D3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3.6.3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385DA3" w:rsidRPr="004455B3" w:rsidRDefault="00385DA3" w:rsidP="001B5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Предоставление субсидий бюджетам муниципальных образований Рязанской области </w:t>
            </w: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капитальный ремонт линейных объектов коммунальной </w:t>
            </w:r>
            <w:r w:rsidR="00006F4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инфраструктуры </w:t>
            </w:r>
            <w:proofErr w:type="gramStart"/>
            <w:r w:rsidR="00006F45">
              <w:rPr>
                <w:rFonts w:ascii="Times New Roman" w:hAnsi="Times New Roman"/>
                <w:spacing w:val="-2"/>
                <w:sz w:val="22"/>
                <w:szCs w:val="22"/>
              </w:rPr>
              <w:t>–</w:t>
            </w: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</w:t>
            </w:r>
            <w:proofErr w:type="gramEnd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бъектов теплоснабжения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4F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28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4F8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Мин ТЭК и ЖКХ  РО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pStyle w:val="ConsPlusNormal"/>
              <w:ind w:left="-771" w:right="113"/>
              <w:jc w:val="center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16753,85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6B2359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16753,85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6B2359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1B54D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0,0»</w:t>
            </w:r>
          </w:p>
        </w:tc>
      </w:tr>
    </w:tbl>
    <w:p w:rsidR="003A142E" w:rsidRPr="004455B3" w:rsidRDefault="003A142E" w:rsidP="003A14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eastAsia="Calibri" w:hAnsi="Times New Roman"/>
          <w:sz w:val="28"/>
          <w:szCs w:val="28"/>
          <w:lang w:eastAsia="en-US"/>
        </w:rPr>
        <w:t>строки «Всего по комплексу процессных мероприятий», «Итого по подпрограмме»</w:t>
      </w:r>
      <w:r w:rsidRPr="004455B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45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834"/>
        <w:gridCol w:w="284"/>
        <w:gridCol w:w="285"/>
        <w:gridCol w:w="567"/>
        <w:gridCol w:w="425"/>
        <w:gridCol w:w="426"/>
        <w:gridCol w:w="569"/>
        <w:gridCol w:w="567"/>
        <w:gridCol w:w="567"/>
        <w:gridCol w:w="567"/>
        <w:gridCol w:w="567"/>
        <w:gridCol w:w="567"/>
        <w:gridCol w:w="567"/>
        <w:gridCol w:w="567"/>
        <w:gridCol w:w="423"/>
      </w:tblGrid>
      <w:tr w:rsidR="003A142E" w:rsidRPr="004455B3" w:rsidTr="004455B3">
        <w:trPr>
          <w:trHeight w:val="294"/>
          <w:tblHeader/>
        </w:trPr>
        <w:tc>
          <w:tcPr>
            <w:tcW w:w="672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834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284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285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vAlign w:val="center"/>
          </w:tcPr>
          <w:p w:rsidR="003A142E" w:rsidRPr="004455B3" w:rsidRDefault="003A142E" w:rsidP="004455B3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16</w:t>
            </w:r>
          </w:p>
        </w:tc>
      </w:tr>
      <w:tr w:rsidR="003A142E" w:rsidRPr="004455B3" w:rsidTr="004455B3">
        <w:trPr>
          <w:cantSplit/>
          <w:trHeight w:val="1762"/>
        </w:trPr>
        <w:tc>
          <w:tcPr>
            <w:tcW w:w="3075" w:type="dxa"/>
            <w:gridSpan w:val="4"/>
            <w:tcMar>
              <w:top w:w="28" w:type="dxa"/>
              <w:bottom w:w="28" w:type="dxa"/>
            </w:tcMar>
          </w:tcPr>
          <w:p w:rsidR="003A142E" w:rsidRPr="004455B3" w:rsidRDefault="00C93A0B" w:rsidP="00743F3C">
            <w:pPr>
              <w:ind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="003A142E"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3A142E" w:rsidRPr="004455B3" w:rsidRDefault="003A142E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B52D70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4672402,81794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819530,44315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997680,17556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B52D70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84266,85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A142E" w:rsidRPr="004455B3" w:rsidRDefault="003A142E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</w:tr>
      <w:tr w:rsidR="00385DA3" w:rsidRPr="004455B3" w:rsidTr="004455B3">
        <w:trPr>
          <w:cantSplit/>
          <w:trHeight w:val="1767"/>
        </w:trPr>
        <w:tc>
          <w:tcPr>
            <w:tcW w:w="3075" w:type="dxa"/>
            <w:gridSpan w:val="4"/>
            <w:vMerge w:val="restart"/>
            <w:tcMar>
              <w:top w:w="28" w:type="dxa"/>
              <w:bottom w:w="28" w:type="dxa"/>
            </w:tcMar>
          </w:tcPr>
          <w:p w:rsidR="00385DA3" w:rsidRPr="004455B3" w:rsidRDefault="00385DA3" w:rsidP="00743F3C">
            <w:pPr>
              <w:ind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4672402,81794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815896,82415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994915,84609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  <w:highlight w:val="yellow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84266,85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255,2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</w:tr>
      <w:tr w:rsidR="00385DA3" w:rsidRPr="004455B3" w:rsidTr="004455B3">
        <w:trPr>
          <w:cantSplit/>
          <w:trHeight w:val="3184"/>
        </w:trPr>
        <w:tc>
          <w:tcPr>
            <w:tcW w:w="3075" w:type="dxa"/>
            <w:gridSpan w:val="4"/>
            <w:vMerge/>
            <w:tcMar>
              <w:top w:w="28" w:type="dxa"/>
              <w:bottom w:w="28" w:type="dxa"/>
            </w:tcMar>
          </w:tcPr>
          <w:p w:rsidR="00385DA3" w:rsidRPr="004455B3" w:rsidRDefault="00385DA3" w:rsidP="00743F3C">
            <w:pPr>
              <w:ind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  <w:proofErr w:type="gramEnd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3633,619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2764,32947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385DA3" w:rsidRPr="004455B3" w:rsidTr="004455B3">
        <w:trPr>
          <w:cantSplit/>
          <w:trHeight w:val="1636"/>
        </w:trPr>
        <w:tc>
          <w:tcPr>
            <w:tcW w:w="3075" w:type="dxa"/>
            <w:gridSpan w:val="4"/>
            <w:vMerge w:val="restart"/>
            <w:tcMar>
              <w:top w:w="28" w:type="dxa"/>
              <w:bottom w:w="28" w:type="dxa"/>
            </w:tcMar>
          </w:tcPr>
          <w:p w:rsidR="00385DA3" w:rsidRPr="004455B3" w:rsidRDefault="00385DA3" w:rsidP="00743F3C">
            <w:pPr>
              <w:ind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Итого по подпрограмме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FE3607">
            <w:pPr>
              <w:pStyle w:val="ConsPlusNormal"/>
              <w:ind w:left="113" w:right="113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всего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5320408,68434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1045033,63901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1252036,05187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248264,99433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4403,8499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</w:tr>
      <w:tr w:rsidR="00385DA3" w:rsidRPr="004455B3" w:rsidTr="004455B3">
        <w:trPr>
          <w:cantSplit/>
          <w:trHeight w:val="1776"/>
        </w:trPr>
        <w:tc>
          <w:tcPr>
            <w:tcW w:w="3075" w:type="dxa"/>
            <w:gridSpan w:val="4"/>
            <w:vMerge/>
            <w:tcMar>
              <w:top w:w="28" w:type="dxa"/>
              <w:bottom w:w="28" w:type="dxa"/>
            </w:tcMar>
          </w:tcPr>
          <w:p w:rsidR="00385DA3" w:rsidRPr="004455B3" w:rsidRDefault="00385DA3" w:rsidP="00743F3C">
            <w:pPr>
              <w:ind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4695867,18434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822661,92001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1002546,52240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89186,79433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4403,8499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555413,61954</w:t>
            </w:r>
          </w:p>
        </w:tc>
      </w:tr>
      <w:tr w:rsidR="00385DA3" w:rsidRPr="004455B3" w:rsidTr="004455B3">
        <w:trPr>
          <w:cantSplit/>
          <w:trHeight w:val="3288"/>
        </w:trPr>
        <w:tc>
          <w:tcPr>
            <w:tcW w:w="3075" w:type="dxa"/>
            <w:gridSpan w:val="4"/>
            <w:vMerge/>
            <w:tcMar>
              <w:top w:w="28" w:type="dxa"/>
              <w:bottom w:w="28" w:type="dxa"/>
            </w:tcMar>
          </w:tcPr>
          <w:p w:rsidR="00385DA3" w:rsidRPr="004455B3" w:rsidRDefault="00385DA3" w:rsidP="00743F3C">
            <w:pPr>
              <w:ind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неиспользованные средства </w:t>
            </w:r>
            <w:proofErr w:type="gramStart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ОБ</w:t>
            </w:r>
            <w:proofErr w:type="gramEnd"/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отчетного финансового года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  <w:textDirection w:val="btL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3633,619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2764,32947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</w:tr>
      <w:tr w:rsidR="00385DA3" w:rsidRPr="004455B3" w:rsidTr="004455B3">
        <w:trPr>
          <w:cantSplit/>
          <w:trHeight w:val="1019"/>
        </w:trPr>
        <w:tc>
          <w:tcPr>
            <w:tcW w:w="3075" w:type="dxa"/>
            <w:gridSpan w:val="4"/>
            <w:vMerge/>
            <w:tcMar>
              <w:top w:w="28" w:type="dxa"/>
              <w:bottom w:w="28" w:type="dxa"/>
            </w:tcMar>
          </w:tcPr>
          <w:p w:rsidR="00385DA3" w:rsidRPr="004455B3" w:rsidRDefault="00385DA3" w:rsidP="00743F3C">
            <w:pPr>
              <w:ind w:right="113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ФБ</w:t>
            </w:r>
          </w:p>
        </w:tc>
        <w:tc>
          <w:tcPr>
            <w:tcW w:w="425" w:type="dxa"/>
            <w:tcMar>
              <w:top w:w="28" w:type="dxa"/>
              <w:bottom w:w="28" w:type="dxa"/>
            </w:tcMar>
          </w:tcPr>
          <w:p w:rsidR="00385DA3" w:rsidRPr="004455B3" w:rsidRDefault="00385DA3" w:rsidP="00743F3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6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B52D7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624541,5</w:t>
            </w:r>
          </w:p>
        </w:tc>
        <w:tc>
          <w:tcPr>
            <w:tcW w:w="569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B52D7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218738,1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B52D7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246725,2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B52D70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159078,2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743F3C">
            <w:pPr>
              <w:ind w:left="113" w:right="113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423" w:type="dxa"/>
            <w:tcMar>
              <w:top w:w="28" w:type="dxa"/>
              <w:bottom w:w="28" w:type="dxa"/>
            </w:tcMar>
            <w:textDirection w:val="btLr"/>
            <w:vAlign w:val="center"/>
          </w:tcPr>
          <w:p w:rsidR="00385DA3" w:rsidRPr="004455B3" w:rsidRDefault="00385DA3" w:rsidP="00C93A0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4455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-»</w:t>
            </w:r>
          </w:p>
        </w:tc>
      </w:tr>
    </w:tbl>
    <w:p w:rsidR="00524F79" w:rsidRPr="004455B3" w:rsidRDefault="002474AA" w:rsidP="002474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 в</w:t>
      </w:r>
      <w:r w:rsidR="00524F79" w:rsidRPr="004455B3">
        <w:rPr>
          <w:rFonts w:ascii="Times New Roman" w:hAnsi="Times New Roman"/>
          <w:sz w:val="28"/>
          <w:szCs w:val="28"/>
        </w:rPr>
        <w:t xml:space="preserve"> подпункте 6.1</w:t>
      </w:r>
      <w:r w:rsidR="00C3494A" w:rsidRPr="004455B3">
        <w:rPr>
          <w:rFonts w:ascii="Times New Roman" w:hAnsi="Times New Roman"/>
          <w:sz w:val="28"/>
          <w:szCs w:val="28"/>
        </w:rPr>
        <w:t xml:space="preserve"> пункт</w:t>
      </w:r>
      <w:r w:rsidR="00007255" w:rsidRPr="004455B3">
        <w:rPr>
          <w:rFonts w:ascii="Times New Roman" w:hAnsi="Times New Roman"/>
          <w:sz w:val="28"/>
          <w:szCs w:val="28"/>
        </w:rPr>
        <w:t>а</w:t>
      </w:r>
      <w:r w:rsidR="00C3494A" w:rsidRPr="004455B3">
        <w:rPr>
          <w:rFonts w:ascii="Times New Roman" w:hAnsi="Times New Roman"/>
          <w:sz w:val="28"/>
          <w:szCs w:val="28"/>
        </w:rPr>
        <w:t xml:space="preserve"> 6 «Механизм финансирования мероприятий </w:t>
      </w:r>
      <w:r w:rsidR="00310EC9" w:rsidRPr="004455B3">
        <w:rPr>
          <w:rFonts w:ascii="Times New Roman" w:hAnsi="Times New Roman"/>
          <w:sz w:val="28"/>
          <w:szCs w:val="28"/>
        </w:rPr>
        <w:t>подпрограммы</w:t>
      </w:r>
      <w:r w:rsidR="00C3494A" w:rsidRPr="004455B3">
        <w:rPr>
          <w:rFonts w:ascii="Times New Roman" w:hAnsi="Times New Roman"/>
          <w:sz w:val="28"/>
          <w:szCs w:val="28"/>
        </w:rPr>
        <w:t>»</w:t>
      </w:r>
      <w:r w:rsidR="00FE4A3F" w:rsidRPr="004455B3">
        <w:rPr>
          <w:rFonts w:ascii="Times New Roman" w:hAnsi="Times New Roman"/>
          <w:spacing w:val="-4"/>
          <w:sz w:val="28"/>
          <w:szCs w:val="28"/>
        </w:rPr>
        <w:t xml:space="preserve"> подраздела 5.1 «Подпрограмма № 1 «Модернизация коммунального комплекса»</w:t>
      </w:r>
      <w:r w:rsidR="00FE4A3F" w:rsidRPr="004455B3">
        <w:rPr>
          <w:rFonts w:ascii="Times New Roman" w:hAnsi="Times New Roman"/>
          <w:sz w:val="28"/>
          <w:szCs w:val="28"/>
        </w:rPr>
        <w:t xml:space="preserve"> раздела 5 «Сведения о подпрограммах Программы»</w:t>
      </w:r>
      <w:r w:rsidR="00100460" w:rsidRPr="004455B3">
        <w:rPr>
          <w:rFonts w:ascii="Times New Roman" w:hAnsi="Times New Roman"/>
          <w:sz w:val="28"/>
          <w:szCs w:val="28"/>
        </w:rPr>
        <w:t>:</w:t>
      </w:r>
    </w:p>
    <w:p w:rsidR="008A2CB9" w:rsidRPr="004455B3" w:rsidRDefault="00524F79" w:rsidP="00524F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lastRenderedPageBreak/>
        <w:t xml:space="preserve">в абзаце первом </w:t>
      </w:r>
      <w:r w:rsidR="002474AA" w:rsidRPr="004455B3">
        <w:rPr>
          <w:rFonts w:ascii="Times New Roman" w:hAnsi="Times New Roman"/>
          <w:sz w:val="28"/>
          <w:szCs w:val="28"/>
        </w:rPr>
        <w:t>цифры «</w:t>
      </w:r>
      <w:r w:rsidR="00F3297A" w:rsidRPr="004455B3">
        <w:rPr>
          <w:rFonts w:ascii="Times New Roman" w:hAnsi="Times New Roman"/>
          <w:sz w:val="28"/>
          <w:szCs w:val="28"/>
        </w:rPr>
        <w:t>1.1.1, 3.1.1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="00F3297A" w:rsidRPr="004455B3">
        <w:rPr>
          <w:rFonts w:ascii="Times New Roman" w:hAnsi="Times New Roman"/>
          <w:sz w:val="28"/>
          <w:szCs w:val="28"/>
        </w:rPr>
        <w:t>3.1.</w:t>
      </w:r>
      <w:r w:rsidRPr="004455B3">
        <w:rPr>
          <w:rFonts w:ascii="Times New Roman" w:hAnsi="Times New Roman"/>
          <w:sz w:val="28"/>
          <w:szCs w:val="28"/>
        </w:rPr>
        <w:t>6</w:t>
      </w:r>
      <w:r w:rsidR="00F3297A" w:rsidRPr="004455B3">
        <w:rPr>
          <w:rFonts w:ascii="Times New Roman" w:hAnsi="Times New Roman"/>
          <w:sz w:val="28"/>
          <w:szCs w:val="28"/>
        </w:rPr>
        <w:t>, 3.2.1- 3.2.4, 3.3.1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="00F3297A" w:rsidRPr="004455B3">
        <w:rPr>
          <w:rFonts w:ascii="Times New Roman" w:hAnsi="Times New Roman"/>
          <w:sz w:val="28"/>
          <w:szCs w:val="28"/>
        </w:rPr>
        <w:t>3.3.4, 3.5.1</w:t>
      </w:r>
      <w:r w:rsidR="002474AA" w:rsidRPr="004455B3">
        <w:rPr>
          <w:rFonts w:ascii="Times New Roman" w:hAnsi="Times New Roman"/>
          <w:sz w:val="28"/>
          <w:szCs w:val="28"/>
        </w:rPr>
        <w:t>» заменить соответственно цифрами «</w:t>
      </w:r>
      <w:r w:rsidR="00F3297A" w:rsidRPr="004455B3">
        <w:rPr>
          <w:rFonts w:ascii="Times New Roman" w:hAnsi="Times New Roman"/>
          <w:sz w:val="28"/>
          <w:szCs w:val="28"/>
        </w:rPr>
        <w:t>1.1.1, 3.1.1-3.1.</w:t>
      </w:r>
      <w:r w:rsidR="00416726" w:rsidRPr="004455B3">
        <w:rPr>
          <w:rFonts w:ascii="Times New Roman" w:hAnsi="Times New Roman"/>
          <w:sz w:val="28"/>
          <w:szCs w:val="28"/>
        </w:rPr>
        <w:t>6</w:t>
      </w:r>
      <w:r w:rsidR="00F3297A" w:rsidRPr="004455B3">
        <w:rPr>
          <w:rFonts w:ascii="Times New Roman" w:hAnsi="Times New Roman"/>
          <w:sz w:val="28"/>
          <w:szCs w:val="28"/>
        </w:rPr>
        <w:t>, 3.2.1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="00F3297A" w:rsidRPr="004455B3">
        <w:rPr>
          <w:rFonts w:ascii="Times New Roman" w:hAnsi="Times New Roman"/>
          <w:sz w:val="28"/>
          <w:szCs w:val="28"/>
        </w:rPr>
        <w:t>3.2.4, 3.3.1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="00F3297A" w:rsidRPr="004455B3">
        <w:rPr>
          <w:rFonts w:ascii="Times New Roman" w:hAnsi="Times New Roman"/>
          <w:sz w:val="28"/>
          <w:szCs w:val="28"/>
        </w:rPr>
        <w:t>3.3.4, 3.5.1, 3.</w:t>
      </w:r>
      <w:r w:rsidR="00F35D2E" w:rsidRPr="004455B3">
        <w:rPr>
          <w:rFonts w:ascii="Times New Roman" w:hAnsi="Times New Roman"/>
          <w:sz w:val="28"/>
          <w:szCs w:val="28"/>
        </w:rPr>
        <w:t>6</w:t>
      </w:r>
      <w:r w:rsidR="00F3297A" w:rsidRPr="004455B3">
        <w:rPr>
          <w:rFonts w:ascii="Times New Roman" w:hAnsi="Times New Roman"/>
          <w:sz w:val="28"/>
          <w:szCs w:val="28"/>
        </w:rPr>
        <w:t>.1</w:t>
      </w:r>
      <w:r w:rsidR="00C34BED" w:rsidRPr="004455B3">
        <w:rPr>
          <w:rFonts w:ascii="Times New Roman" w:hAnsi="Times New Roman"/>
          <w:sz w:val="28"/>
          <w:szCs w:val="28"/>
        </w:rPr>
        <w:t>-3.6.3</w:t>
      </w:r>
      <w:r w:rsidR="002474AA" w:rsidRPr="004455B3">
        <w:rPr>
          <w:rFonts w:ascii="Times New Roman" w:hAnsi="Times New Roman"/>
          <w:sz w:val="28"/>
          <w:szCs w:val="28"/>
        </w:rPr>
        <w:t>»</w:t>
      </w:r>
      <w:r w:rsidR="008A2CB9" w:rsidRPr="004455B3">
        <w:rPr>
          <w:rFonts w:ascii="Times New Roman" w:hAnsi="Times New Roman"/>
          <w:sz w:val="28"/>
          <w:szCs w:val="28"/>
        </w:rPr>
        <w:t>;</w:t>
      </w:r>
    </w:p>
    <w:p w:rsidR="008A2CB9" w:rsidRPr="004455B3" w:rsidRDefault="008A2CB9" w:rsidP="00524F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2474AA" w:rsidRPr="004455B3" w:rsidRDefault="008A2CB9" w:rsidP="00524F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55B3">
        <w:rPr>
          <w:rFonts w:ascii="Times New Roman" w:hAnsi="Times New Roman"/>
          <w:sz w:val="28"/>
          <w:szCs w:val="28"/>
        </w:rPr>
        <w:t>«Мероприяти</w:t>
      </w:r>
      <w:r w:rsidR="00C34BED" w:rsidRPr="004455B3">
        <w:rPr>
          <w:rFonts w:ascii="Times New Roman" w:hAnsi="Times New Roman"/>
          <w:sz w:val="28"/>
          <w:szCs w:val="28"/>
        </w:rPr>
        <w:t>я</w:t>
      </w:r>
      <w:r w:rsidRPr="004455B3">
        <w:rPr>
          <w:rFonts w:ascii="Times New Roman" w:hAnsi="Times New Roman"/>
          <w:sz w:val="28"/>
          <w:szCs w:val="28"/>
        </w:rPr>
        <w:t xml:space="preserve"> 3.6.1</w:t>
      </w:r>
      <w:r w:rsidR="00C34BED" w:rsidRPr="004455B3">
        <w:rPr>
          <w:rFonts w:ascii="Times New Roman" w:hAnsi="Times New Roman"/>
          <w:sz w:val="28"/>
          <w:szCs w:val="28"/>
        </w:rPr>
        <w:t>-3.6.3</w:t>
      </w:r>
      <w:r w:rsidRPr="004455B3">
        <w:rPr>
          <w:rFonts w:ascii="Times New Roman" w:hAnsi="Times New Roman"/>
          <w:sz w:val="28"/>
          <w:szCs w:val="28"/>
        </w:rPr>
        <w:t xml:space="preserve"> таблицы пункта 5 «Перечень мероприятий подпрограммы» реализуются с учетом </w:t>
      </w:r>
      <w:r w:rsidR="00427901" w:rsidRPr="004455B3">
        <w:rPr>
          <w:rFonts w:ascii="Times New Roman" w:hAnsi="Times New Roman"/>
          <w:sz w:val="28"/>
          <w:szCs w:val="28"/>
        </w:rPr>
        <w:t>п</w:t>
      </w:r>
      <w:r w:rsidRPr="004455B3">
        <w:rPr>
          <w:rFonts w:ascii="Times New Roman" w:hAnsi="Times New Roman"/>
          <w:sz w:val="28"/>
          <w:szCs w:val="28"/>
        </w:rPr>
        <w:t>остановления Правительства Российской Федерации от 08.12.2022 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</w:t>
      </w:r>
      <w:r w:rsidR="007434F8" w:rsidRPr="004455B3">
        <w:rPr>
          <w:rFonts w:ascii="Times New Roman" w:hAnsi="Times New Roman"/>
          <w:sz w:val="28"/>
          <w:szCs w:val="28"/>
        </w:rPr>
        <w:t xml:space="preserve"> 2023-</w:t>
      </w:r>
      <w:r w:rsidRPr="004455B3">
        <w:rPr>
          <w:rFonts w:ascii="Times New Roman" w:hAnsi="Times New Roman"/>
          <w:sz w:val="28"/>
          <w:szCs w:val="28"/>
        </w:rPr>
        <w:t>2027 годы и о внесении изменений в Положение о Правительственной комиссии по</w:t>
      </w:r>
      <w:proofErr w:type="gramEnd"/>
      <w:r w:rsidRPr="004455B3">
        <w:rPr>
          <w:rFonts w:ascii="Times New Roman" w:hAnsi="Times New Roman"/>
          <w:sz w:val="28"/>
          <w:szCs w:val="28"/>
        </w:rPr>
        <w:t xml:space="preserve"> региональному развитию в Российской Федерации»</w:t>
      </w:r>
      <w:proofErr w:type="gramStart"/>
      <w:r w:rsidRPr="004455B3">
        <w:rPr>
          <w:rFonts w:ascii="Times New Roman" w:hAnsi="Times New Roman"/>
          <w:sz w:val="28"/>
          <w:szCs w:val="28"/>
        </w:rPr>
        <w:t>.»</w:t>
      </w:r>
      <w:proofErr w:type="gramEnd"/>
      <w:r w:rsidR="002474AA" w:rsidRPr="004455B3">
        <w:rPr>
          <w:rFonts w:ascii="Times New Roman" w:hAnsi="Times New Roman"/>
          <w:sz w:val="28"/>
          <w:szCs w:val="28"/>
        </w:rPr>
        <w:t>;</w:t>
      </w:r>
    </w:p>
    <w:p w:rsidR="002474AA" w:rsidRPr="004455B3" w:rsidRDefault="002474AA" w:rsidP="002474AA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в </w:t>
      </w:r>
      <w:r w:rsidR="00524F79" w:rsidRPr="004455B3">
        <w:rPr>
          <w:rFonts w:ascii="Times New Roman" w:hAnsi="Times New Roman"/>
          <w:sz w:val="28"/>
          <w:szCs w:val="28"/>
        </w:rPr>
        <w:t>П</w:t>
      </w:r>
      <w:r w:rsidRPr="004455B3">
        <w:rPr>
          <w:rFonts w:ascii="Times New Roman" w:hAnsi="Times New Roman"/>
          <w:sz w:val="28"/>
          <w:szCs w:val="28"/>
        </w:rPr>
        <w:t>орядке предоставления и распределения субсидий из областного бюджета местным бюджетам</w:t>
      </w:r>
      <w:r w:rsidR="00524F79" w:rsidRPr="004455B3">
        <w:rPr>
          <w:rFonts w:ascii="Times New Roman" w:hAnsi="Times New Roman"/>
          <w:sz w:val="28"/>
          <w:szCs w:val="28"/>
        </w:rPr>
        <w:t>:</w:t>
      </w:r>
    </w:p>
    <w:p w:rsidR="002474AA" w:rsidRPr="004455B3" w:rsidRDefault="002474AA" w:rsidP="002474AA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пункт 1</w:t>
      </w:r>
      <w:r w:rsidR="00F3297A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дополнить абзац</w:t>
      </w:r>
      <w:r w:rsidR="00C34BED" w:rsidRPr="004455B3">
        <w:rPr>
          <w:rFonts w:ascii="Times New Roman" w:hAnsi="Times New Roman"/>
          <w:sz w:val="28"/>
          <w:szCs w:val="28"/>
        </w:rPr>
        <w:t>ами</w:t>
      </w:r>
      <w:r w:rsidRPr="004455B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34BED" w:rsidRPr="004455B3" w:rsidRDefault="002474AA" w:rsidP="002474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«-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по мероприятию, предусмотренному подпунктом 3.</w:t>
      </w:r>
      <w:r w:rsidR="00F35D2E" w:rsidRPr="004455B3">
        <w:rPr>
          <w:rFonts w:ascii="Times New Roman" w:hAnsi="Times New Roman"/>
          <w:sz w:val="28"/>
          <w:szCs w:val="28"/>
        </w:rPr>
        <w:t>6</w:t>
      </w:r>
      <w:r w:rsidRPr="004455B3">
        <w:rPr>
          <w:rFonts w:ascii="Times New Roman" w:hAnsi="Times New Roman"/>
          <w:sz w:val="28"/>
          <w:szCs w:val="28"/>
        </w:rPr>
        <w:t>.</w:t>
      </w:r>
      <w:r w:rsidR="00F3297A" w:rsidRPr="004455B3">
        <w:rPr>
          <w:rFonts w:ascii="Times New Roman" w:hAnsi="Times New Roman"/>
          <w:sz w:val="28"/>
          <w:szCs w:val="28"/>
        </w:rPr>
        <w:t>1</w:t>
      </w:r>
      <w:r w:rsidRPr="004455B3">
        <w:rPr>
          <w:rFonts w:ascii="Times New Roman" w:hAnsi="Times New Roman"/>
          <w:sz w:val="28"/>
          <w:szCs w:val="28"/>
        </w:rPr>
        <w:t xml:space="preserve"> таблицы пункта 5 «Перечень мероприятий </w:t>
      </w:r>
      <w:r w:rsidR="00310EC9" w:rsidRPr="004455B3">
        <w:rPr>
          <w:rFonts w:ascii="Times New Roman" w:hAnsi="Times New Roman"/>
          <w:sz w:val="28"/>
          <w:szCs w:val="28"/>
        </w:rPr>
        <w:t xml:space="preserve">подпрограммы», </w:t>
      </w:r>
      <w:r w:rsidR="00427901" w:rsidRPr="004455B3">
        <w:rPr>
          <w:rFonts w:ascii="Times New Roman" w:hAnsi="Times New Roman"/>
          <w:sz w:val="28"/>
          <w:szCs w:val="28"/>
        </w:rPr>
        <w:t>капитальный ремонт</w:t>
      </w:r>
      <w:r w:rsidR="00DC3F6E" w:rsidRPr="004455B3">
        <w:rPr>
          <w:rFonts w:ascii="Times New Roman" w:hAnsi="Times New Roman"/>
          <w:sz w:val="28"/>
          <w:szCs w:val="28"/>
        </w:rPr>
        <w:t xml:space="preserve"> линейных объектов </w:t>
      </w:r>
      <w:r w:rsidR="00FE3607" w:rsidRPr="004455B3">
        <w:rPr>
          <w:rFonts w:ascii="Times New Roman" w:hAnsi="Times New Roman"/>
          <w:sz w:val="28"/>
          <w:szCs w:val="28"/>
        </w:rPr>
        <w:t xml:space="preserve">коммунальной инфраструктуры – объектов </w:t>
      </w:r>
      <w:r w:rsidR="00C34BED" w:rsidRPr="004455B3">
        <w:rPr>
          <w:rFonts w:ascii="Times New Roman" w:hAnsi="Times New Roman"/>
          <w:sz w:val="28"/>
          <w:szCs w:val="28"/>
        </w:rPr>
        <w:t>водоснабжения;</w:t>
      </w:r>
    </w:p>
    <w:p w:rsidR="00C34BED" w:rsidRPr="004455B3" w:rsidRDefault="00C34BED" w:rsidP="00C34B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«-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по мероприятию, предусмотренному подпунктом 3.6.</w:t>
      </w:r>
      <w:r w:rsidR="00C537C5" w:rsidRPr="004455B3">
        <w:rPr>
          <w:rFonts w:ascii="Times New Roman" w:hAnsi="Times New Roman"/>
          <w:sz w:val="28"/>
          <w:szCs w:val="28"/>
        </w:rPr>
        <w:t>2</w:t>
      </w:r>
      <w:r w:rsidRPr="004455B3">
        <w:rPr>
          <w:rFonts w:ascii="Times New Roman" w:hAnsi="Times New Roman"/>
          <w:sz w:val="28"/>
          <w:szCs w:val="28"/>
        </w:rPr>
        <w:t xml:space="preserve"> таблицы пункта 5 «</w:t>
      </w:r>
      <w:r w:rsidR="00310EC9" w:rsidRPr="004455B3"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3A5828" w:rsidRPr="004455B3">
        <w:rPr>
          <w:rFonts w:ascii="Times New Roman" w:hAnsi="Times New Roman"/>
          <w:sz w:val="28"/>
          <w:szCs w:val="28"/>
        </w:rPr>
        <w:t>подпрограммы</w:t>
      </w:r>
      <w:r w:rsidR="00310EC9" w:rsidRPr="004455B3">
        <w:rPr>
          <w:rFonts w:ascii="Times New Roman" w:hAnsi="Times New Roman"/>
          <w:sz w:val="28"/>
          <w:szCs w:val="28"/>
        </w:rPr>
        <w:t xml:space="preserve">», </w:t>
      </w:r>
      <w:r w:rsidR="00427901" w:rsidRPr="004455B3">
        <w:rPr>
          <w:rFonts w:ascii="Times New Roman" w:hAnsi="Times New Roman"/>
          <w:sz w:val="28"/>
          <w:szCs w:val="28"/>
        </w:rPr>
        <w:t>капитальный ремонт</w:t>
      </w:r>
      <w:r w:rsidRPr="004455B3">
        <w:rPr>
          <w:rFonts w:ascii="Times New Roman" w:hAnsi="Times New Roman"/>
          <w:sz w:val="28"/>
          <w:szCs w:val="28"/>
        </w:rPr>
        <w:t xml:space="preserve"> линейных объектов</w:t>
      </w:r>
      <w:r w:rsidR="00FE3607" w:rsidRPr="004455B3">
        <w:rPr>
          <w:rFonts w:ascii="Times New Roman" w:hAnsi="Times New Roman"/>
          <w:sz w:val="28"/>
          <w:szCs w:val="28"/>
        </w:rPr>
        <w:t xml:space="preserve"> коммунальной инфраструктуры – объектов </w:t>
      </w:r>
      <w:r w:rsidRPr="004455B3">
        <w:rPr>
          <w:rFonts w:ascii="Times New Roman" w:hAnsi="Times New Roman"/>
          <w:sz w:val="28"/>
          <w:szCs w:val="28"/>
        </w:rPr>
        <w:t>водоотведения;</w:t>
      </w:r>
    </w:p>
    <w:p w:rsidR="002474AA" w:rsidRPr="004455B3" w:rsidRDefault="00C537C5" w:rsidP="002474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по мероприятию, предусмотренному подпунктом 3.6.3 таблицы пункта 5 «</w:t>
      </w:r>
      <w:r w:rsidR="00310EC9" w:rsidRPr="004455B3"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3A5828" w:rsidRPr="004455B3">
        <w:rPr>
          <w:rFonts w:ascii="Times New Roman" w:hAnsi="Times New Roman"/>
          <w:sz w:val="28"/>
          <w:szCs w:val="28"/>
        </w:rPr>
        <w:t>подпрограммы</w:t>
      </w:r>
      <w:r w:rsidR="00310EC9" w:rsidRPr="004455B3">
        <w:rPr>
          <w:rFonts w:ascii="Times New Roman" w:hAnsi="Times New Roman"/>
          <w:sz w:val="28"/>
          <w:szCs w:val="28"/>
        </w:rPr>
        <w:t xml:space="preserve">», </w:t>
      </w:r>
      <w:r w:rsidR="00427901" w:rsidRPr="004455B3">
        <w:rPr>
          <w:rFonts w:ascii="Times New Roman" w:hAnsi="Times New Roman"/>
          <w:sz w:val="28"/>
          <w:szCs w:val="28"/>
        </w:rPr>
        <w:t>капитальный ремонт</w:t>
      </w:r>
      <w:r w:rsidRPr="004455B3">
        <w:rPr>
          <w:rFonts w:ascii="Times New Roman" w:hAnsi="Times New Roman"/>
          <w:sz w:val="28"/>
          <w:szCs w:val="28"/>
        </w:rPr>
        <w:t xml:space="preserve"> линейных объектов </w:t>
      </w:r>
      <w:r w:rsidR="00FE3607" w:rsidRPr="004455B3">
        <w:rPr>
          <w:rFonts w:ascii="Times New Roman" w:hAnsi="Times New Roman"/>
          <w:sz w:val="28"/>
          <w:szCs w:val="28"/>
        </w:rPr>
        <w:t xml:space="preserve">коммунальной инфраструктуры – объектов </w:t>
      </w:r>
      <w:r w:rsidRPr="004455B3">
        <w:rPr>
          <w:rFonts w:ascii="Times New Roman" w:hAnsi="Times New Roman"/>
          <w:sz w:val="28"/>
          <w:szCs w:val="28"/>
        </w:rPr>
        <w:t>теплоснабжения</w:t>
      </w:r>
      <w:proofErr w:type="gramStart"/>
      <w:r w:rsidR="00427901" w:rsidRPr="004455B3">
        <w:rPr>
          <w:rFonts w:ascii="Times New Roman" w:hAnsi="Times New Roman"/>
          <w:sz w:val="28"/>
          <w:szCs w:val="28"/>
        </w:rPr>
        <w:t>.</w:t>
      </w:r>
      <w:r w:rsidR="002474AA" w:rsidRPr="004455B3">
        <w:rPr>
          <w:rFonts w:ascii="Times New Roman" w:hAnsi="Times New Roman"/>
          <w:sz w:val="28"/>
          <w:szCs w:val="28"/>
        </w:rPr>
        <w:t>»;</w:t>
      </w:r>
      <w:proofErr w:type="gramEnd"/>
    </w:p>
    <w:p w:rsidR="00F3297A" w:rsidRPr="004455B3" w:rsidRDefault="002474AA" w:rsidP="00F3297A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пункт </w:t>
      </w:r>
      <w:r w:rsidR="00F3297A" w:rsidRPr="004455B3">
        <w:rPr>
          <w:rFonts w:ascii="Times New Roman" w:hAnsi="Times New Roman"/>
          <w:sz w:val="28"/>
          <w:szCs w:val="28"/>
        </w:rPr>
        <w:t>2 дополнить абзац</w:t>
      </w:r>
      <w:r w:rsidR="00310EC9" w:rsidRPr="004455B3">
        <w:rPr>
          <w:rFonts w:ascii="Times New Roman" w:hAnsi="Times New Roman"/>
          <w:sz w:val="28"/>
          <w:szCs w:val="28"/>
        </w:rPr>
        <w:t>ами</w:t>
      </w:r>
      <w:r w:rsidR="00F3297A" w:rsidRPr="004455B3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524F79" w:rsidRPr="004455B3" w:rsidRDefault="002474AA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«</w:t>
      </w:r>
      <w:r w:rsidR="00F3297A" w:rsidRPr="004455B3">
        <w:rPr>
          <w:rFonts w:ascii="Times New Roman" w:hAnsi="Times New Roman"/>
          <w:sz w:val="28"/>
          <w:szCs w:val="28"/>
        </w:rPr>
        <w:t>Дополнительным</w:t>
      </w:r>
      <w:r w:rsidR="00524F79" w:rsidRPr="004455B3">
        <w:rPr>
          <w:rFonts w:ascii="Times New Roman" w:hAnsi="Times New Roman"/>
          <w:sz w:val="28"/>
          <w:szCs w:val="28"/>
        </w:rPr>
        <w:t>и</w:t>
      </w:r>
      <w:r w:rsidR="00F3297A" w:rsidRPr="004455B3">
        <w:rPr>
          <w:rFonts w:ascii="Times New Roman" w:hAnsi="Times New Roman"/>
          <w:sz w:val="28"/>
          <w:szCs w:val="28"/>
        </w:rPr>
        <w:t xml:space="preserve"> услови</w:t>
      </w:r>
      <w:r w:rsidR="00524F79" w:rsidRPr="004455B3">
        <w:rPr>
          <w:rFonts w:ascii="Times New Roman" w:hAnsi="Times New Roman"/>
          <w:sz w:val="28"/>
          <w:szCs w:val="28"/>
        </w:rPr>
        <w:t>ями</w:t>
      </w:r>
      <w:r w:rsidR="00F3297A" w:rsidRPr="004455B3">
        <w:rPr>
          <w:rFonts w:ascii="Times New Roman" w:hAnsi="Times New Roman"/>
          <w:sz w:val="28"/>
          <w:szCs w:val="28"/>
        </w:rPr>
        <w:t xml:space="preserve"> для предоставления субсидий на реализацию мероприяти</w:t>
      </w:r>
      <w:r w:rsidR="00C537C5" w:rsidRPr="004455B3">
        <w:rPr>
          <w:rFonts w:ascii="Times New Roman" w:hAnsi="Times New Roman"/>
          <w:sz w:val="28"/>
          <w:szCs w:val="28"/>
        </w:rPr>
        <w:t>й</w:t>
      </w:r>
      <w:r w:rsidR="00F3297A" w:rsidRPr="004455B3">
        <w:rPr>
          <w:rFonts w:ascii="Times New Roman" w:hAnsi="Times New Roman"/>
          <w:sz w:val="28"/>
          <w:szCs w:val="28"/>
        </w:rPr>
        <w:t>, предусмотренн</w:t>
      </w:r>
      <w:r w:rsidR="00C537C5" w:rsidRPr="004455B3">
        <w:rPr>
          <w:rFonts w:ascii="Times New Roman" w:hAnsi="Times New Roman"/>
          <w:sz w:val="28"/>
          <w:szCs w:val="28"/>
        </w:rPr>
        <w:t>ых</w:t>
      </w:r>
      <w:r w:rsidR="00F3297A" w:rsidRPr="004455B3">
        <w:rPr>
          <w:rFonts w:ascii="Times New Roman" w:hAnsi="Times New Roman"/>
          <w:sz w:val="28"/>
          <w:szCs w:val="28"/>
        </w:rPr>
        <w:t xml:space="preserve"> подпункт</w:t>
      </w:r>
      <w:r w:rsidR="00C537C5" w:rsidRPr="004455B3">
        <w:rPr>
          <w:rFonts w:ascii="Times New Roman" w:hAnsi="Times New Roman"/>
          <w:sz w:val="28"/>
          <w:szCs w:val="28"/>
        </w:rPr>
        <w:t>ами</w:t>
      </w:r>
      <w:r w:rsidR="00F3297A" w:rsidRPr="004455B3">
        <w:rPr>
          <w:rFonts w:ascii="Times New Roman" w:hAnsi="Times New Roman"/>
          <w:sz w:val="28"/>
          <w:szCs w:val="28"/>
        </w:rPr>
        <w:t xml:space="preserve"> 3.</w:t>
      </w:r>
      <w:r w:rsidR="00F35D2E" w:rsidRPr="004455B3">
        <w:rPr>
          <w:rFonts w:ascii="Times New Roman" w:hAnsi="Times New Roman"/>
          <w:sz w:val="28"/>
          <w:szCs w:val="28"/>
        </w:rPr>
        <w:t>6</w:t>
      </w:r>
      <w:r w:rsidR="00C537C5" w:rsidRPr="004455B3">
        <w:rPr>
          <w:rFonts w:ascii="Times New Roman" w:hAnsi="Times New Roman"/>
          <w:sz w:val="28"/>
          <w:szCs w:val="28"/>
        </w:rPr>
        <w:t>.1-3.6.3</w:t>
      </w:r>
      <w:r w:rsidR="00F3297A" w:rsidRPr="004455B3">
        <w:rPr>
          <w:rFonts w:ascii="Times New Roman" w:hAnsi="Times New Roman"/>
          <w:sz w:val="28"/>
          <w:szCs w:val="28"/>
        </w:rPr>
        <w:t xml:space="preserve"> таблицы пункта 5 «Перечень мероприятий подпро</w:t>
      </w:r>
      <w:r w:rsidR="00524F79" w:rsidRPr="004455B3">
        <w:rPr>
          <w:rFonts w:ascii="Times New Roman" w:hAnsi="Times New Roman"/>
          <w:sz w:val="28"/>
          <w:szCs w:val="28"/>
        </w:rPr>
        <w:t xml:space="preserve">граммы» настоящей подпрограммы </w:t>
      </w:r>
      <w:r w:rsidR="00F3297A" w:rsidRPr="004455B3">
        <w:rPr>
          <w:rFonts w:ascii="Times New Roman" w:hAnsi="Times New Roman"/>
          <w:sz w:val="28"/>
          <w:szCs w:val="28"/>
        </w:rPr>
        <w:t>явля</w:t>
      </w:r>
      <w:r w:rsidR="00524F79" w:rsidRPr="004455B3">
        <w:rPr>
          <w:rFonts w:ascii="Times New Roman" w:hAnsi="Times New Roman"/>
          <w:sz w:val="28"/>
          <w:szCs w:val="28"/>
        </w:rPr>
        <w:t>ю</w:t>
      </w:r>
      <w:r w:rsidR="00F3297A" w:rsidRPr="004455B3">
        <w:rPr>
          <w:rFonts w:ascii="Times New Roman" w:hAnsi="Times New Roman"/>
          <w:sz w:val="28"/>
          <w:szCs w:val="28"/>
        </w:rPr>
        <w:t>тся</w:t>
      </w:r>
      <w:r w:rsidR="00524F79" w:rsidRPr="004455B3">
        <w:rPr>
          <w:rFonts w:ascii="Times New Roman" w:hAnsi="Times New Roman"/>
          <w:sz w:val="28"/>
          <w:szCs w:val="28"/>
        </w:rPr>
        <w:t>:</w:t>
      </w:r>
    </w:p>
    <w:p w:rsidR="001B147C" w:rsidRPr="004455B3" w:rsidRDefault="00524F79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наличие</w:t>
      </w:r>
      <w:r w:rsidR="00F3297A" w:rsidRPr="004455B3">
        <w:rPr>
          <w:rFonts w:ascii="Times New Roman" w:hAnsi="Times New Roman"/>
          <w:sz w:val="28"/>
          <w:szCs w:val="28"/>
        </w:rPr>
        <w:t xml:space="preserve"> </w:t>
      </w:r>
      <w:r w:rsidR="00416726" w:rsidRPr="004455B3">
        <w:rPr>
          <w:rFonts w:ascii="Times New Roman" w:hAnsi="Times New Roman"/>
          <w:sz w:val="28"/>
          <w:szCs w:val="28"/>
        </w:rPr>
        <w:t>объект</w:t>
      </w:r>
      <w:r w:rsidR="001B147C" w:rsidRPr="004455B3">
        <w:rPr>
          <w:rFonts w:ascii="Times New Roman" w:hAnsi="Times New Roman"/>
          <w:sz w:val="28"/>
          <w:szCs w:val="28"/>
        </w:rPr>
        <w:t>ов</w:t>
      </w:r>
      <w:r w:rsidRPr="004455B3">
        <w:rPr>
          <w:rFonts w:ascii="Times New Roman" w:hAnsi="Times New Roman"/>
          <w:sz w:val="28"/>
          <w:szCs w:val="28"/>
        </w:rPr>
        <w:t xml:space="preserve"> </w:t>
      </w:r>
      <w:r w:rsidR="00416726" w:rsidRPr="004455B3">
        <w:rPr>
          <w:rFonts w:ascii="Times New Roman" w:hAnsi="Times New Roman"/>
          <w:sz w:val="28"/>
          <w:szCs w:val="28"/>
        </w:rPr>
        <w:t>в</w:t>
      </w:r>
      <w:r w:rsidRPr="004455B3">
        <w:rPr>
          <w:rFonts w:ascii="Times New Roman" w:hAnsi="Times New Roman"/>
          <w:sz w:val="28"/>
          <w:szCs w:val="28"/>
        </w:rPr>
        <w:t xml:space="preserve"> </w:t>
      </w:r>
      <w:r w:rsidR="001B147C" w:rsidRPr="004455B3">
        <w:rPr>
          <w:rFonts w:ascii="Times New Roman" w:hAnsi="Times New Roman"/>
          <w:sz w:val="28"/>
          <w:szCs w:val="28"/>
        </w:rPr>
        <w:t>региональной программ</w:t>
      </w:r>
      <w:r w:rsidR="00F36A5B" w:rsidRPr="004455B3">
        <w:rPr>
          <w:rFonts w:ascii="Times New Roman" w:hAnsi="Times New Roman"/>
          <w:sz w:val="28"/>
          <w:szCs w:val="28"/>
        </w:rPr>
        <w:t>е</w:t>
      </w:r>
      <w:r w:rsidR="001B147C" w:rsidRPr="004455B3">
        <w:rPr>
          <w:rFonts w:ascii="Times New Roman" w:hAnsi="Times New Roman"/>
          <w:sz w:val="28"/>
          <w:szCs w:val="28"/>
        </w:rPr>
        <w:t xml:space="preserve"> Рязанской области «Модернизация систем коммунальной инфраструктуры на 2023-2027 годы» (далее </w:t>
      </w:r>
      <w:r w:rsidR="007434F8" w:rsidRPr="004455B3">
        <w:rPr>
          <w:rFonts w:ascii="Times New Roman" w:hAnsi="Times New Roman"/>
          <w:sz w:val="28"/>
          <w:szCs w:val="28"/>
        </w:rPr>
        <w:t>–</w:t>
      </w:r>
      <w:r w:rsidR="001B147C" w:rsidRPr="004455B3">
        <w:rPr>
          <w:rFonts w:ascii="Times New Roman" w:hAnsi="Times New Roman"/>
          <w:sz w:val="28"/>
          <w:szCs w:val="28"/>
        </w:rPr>
        <w:t xml:space="preserve"> региональная программа);</w:t>
      </w:r>
    </w:p>
    <w:p w:rsidR="002474AA" w:rsidRPr="004455B3" w:rsidRDefault="001B147C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="00F36A5B" w:rsidRPr="004455B3">
        <w:rPr>
          <w:rFonts w:ascii="Times New Roman" w:hAnsi="Times New Roman"/>
          <w:sz w:val="28"/>
          <w:szCs w:val="28"/>
        </w:rPr>
        <w:t xml:space="preserve">наличие внебюджетных источников на реализацию мероприятия в объеме </w:t>
      </w:r>
      <w:r w:rsidRPr="004455B3">
        <w:rPr>
          <w:rFonts w:ascii="Times New Roman" w:hAnsi="Times New Roman"/>
          <w:sz w:val="28"/>
          <w:szCs w:val="28"/>
        </w:rPr>
        <w:t>не менее 20% от средств областного бюджета и средств местного бюджета</w:t>
      </w:r>
      <w:proofErr w:type="gramStart"/>
      <w:r w:rsidR="00C3494A" w:rsidRPr="004455B3">
        <w:rPr>
          <w:rFonts w:ascii="Times New Roman" w:hAnsi="Times New Roman"/>
          <w:sz w:val="28"/>
          <w:szCs w:val="28"/>
        </w:rPr>
        <w:t>.»</w:t>
      </w:r>
      <w:r w:rsidR="0003206B" w:rsidRPr="004455B3">
        <w:rPr>
          <w:rFonts w:ascii="Times New Roman" w:hAnsi="Times New Roman"/>
          <w:sz w:val="28"/>
          <w:szCs w:val="28"/>
        </w:rPr>
        <w:t>;</w:t>
      </w:r>
      <w:proofErr w:type="gramEnd"/>
    </w:p>
    <w:p w:rsidR="00F3297A" w:rsidRPr="004455B3" w:rsidRDefault="00F3297A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в абзаце первом пункта 3 цифры «1.1.1, 3.1.1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Pr="004455B3">
        <w:rPr>
          <w:rFonts w:ascii="Times New Roman" w:hAnsi="Times New Roman"/>
          <w:sz w:val="28"/>
          <w:szCs w:val="28"/>
        </w:rPr>
        <w:t>3.1.</w:t>
      </w:r>
      <w:r w:rsidR="00524F79" w:rsidRPr="004455B3">
        <w:rPr>
          <w:rFonts w:ascii="Times New Roman" w:hAnsi="Times New Roman"/>
          <w:sz w:val="28"/>
          <w:szCs w:val="28"/>
        </w:rPr>
        <w:t>6</w:t>
      </w:r>
      <w:r w:rsidRPr="004455B3">
        <w:rPr>
          <w:rFonts w:ascii="Times New Roman" w:hAnsi="Times New Roman"/>
          <w:sz w:val="28"/>
          <w:szCs w:val="28"/>
        </w:rPr>
        <w:t>, 3.2.1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Pr="004455B3">
        <w:rPr>
          <w:rFonts w:ascii="Times New Roman" w:hAnsi="Times New Roman"/>
          <w:sz w:val="28"/>
          <w:szCs w:val="28"/>
        </w:rPr>
        <w:t>3.2.4, 3.3.1- 3.3.4, 3.5.1» заменить соответственно цифрами «1.1.1, 3.1.1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Pr="004455B3">
        <w:rPr>
          <w:rFonts w:ascii="Times New Roman" w:hAnsi="Times New Roman"/>
          <w:sz w:val="28"/>
          <w:szCs w:val="28"/>
        </w:rPr>
        <w:t>3.1.</w:t>
      </w:r>
      <w:r w:rsidR="00524F79" w:rsidRPr="004455B3">
        <w:rPr>
          <w:rFonts w:ascii="Times New Roman" w:hAnsi="Times New Roman"/>
          <w:sz w:val="28"/>
          <w:szCs w:val="28"/>
        </w:rPr>
        <w:t>6</w:t>
      </w:r>
      <w:r w:rsidRPr="004455B3">
        <w:rPr>
          <w:rFonts w:ascii="Times New Roman" w:hAnsi="Times New Roman"/>
          <w:sz w:val="28"/>
          <w:szCs w:val="28"/>
        </w:rPr>
        <w:t>, 3.2.1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Pr="004455B3">
        <w:rPr>
          <w:rFonts w:ascii="Times New Roman" w:hAnsi="Times New Roman"/>
          <w:sz w:val="28"/>
          <w:szCs w:val="28"/>
        </w:rPr>
        <w:t>3.2.4, 3.3.1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Pr="004455B3">
        <w:rPr>
          <w:rFonts w:ascii="Times New Roman" w:hAnsi="Times New Roman"/>
          <w:sz w:val="28"/>
          <w:szCs w:val="28"/>
        </w:rPr>
        <w:t>3.3.4, 3.5.1, 3.</w:t>
      </w:r>
      <w:r w:rsidR="00F35D2E" w:rsidRPr="004455B3">
        <w:rPr>
          <w:rFonts w:ascii="Times New Roman" w:hAnsi="Times New Roman"/>
          <w:sz w:val="28"/>
          <w:szCs w:val="28"/>
        </w:rPr>
        <w:t>6</w:t>
      </w:r>
      <w:r w:rsidRPr="004455B3">
        <w:rPr>
          <w:rFonts w:ascii="Times New Roman" w:hAnsi="Times New Roman"/>
          <w:sz w:val="28"/>
          <w:szCs w:val="28"/>
        </w:rPr>
        <w:t>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="00C537C5" w:rsidRPr="004455B3">
        <w:rPr>
          <w:rFonts w:ascii="Times New Roman" w:hAnsi="Times New Roman"/>
          <w:sz w:val="28"/>
          <w:szCs w:val="28"/>
        </w:rPr>
        <w:t>3.6.3</w:t>
      </w:r>
      <w:r w:rsidRPr="004455B3">
        <w:rPr>
          <w:rFonts w:ascii="Times New Roman" w:hAnsi="Times New Roman"/>
          <w:sz w:val="28"/>
          <w:szCs w:val="28"/>
        </w:rPr>
        <w:t>»;</w:t>
      </w:r>
    </w:p>
    <w:p w:rsidR="00F8789B" w:rsidRPr="004455B3" w:rsidRDefault="00F8789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подпункт 3.</w:t>
      </w:r>
      <w:r w:rsidR="00310EC9" w:rsidRPr="004455B3">
        <w:rPr>
          <w:rFonts w:ascii="Times New Roman" w:hAnsi="Times New Roman"/>
          <w:sz w:val="28"/>
          <w:szCs w:val="28"/>
        </w:rPr>
        <w:t xml:space="preserve"> </w:t>
      </w:r>
      <w:r w:rsidRPr="004455B3">
        <w:rPr>
          <w:rFonts w:ascii="Times New Roman" w:hAnsi="Times New Roman"/>
          <w:sz w:val="28"/>
          <w:szCs w:val="28"/>
        </w:rPr>
        <w:t>6 пункта 3 исключить;</w:t>
      </w:r>
    </w:p>
    <w:p w:rsidR="0003206B" w:rsidRPr="004455B3" w:rsidRDefault="00524F79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lastRenderedPageBreak/>
        <w:t xml:space="preserve">в абзаце третьем пункта 4 </w:t>
      </w:r>
      <w:r w:rsidR="00100460" w:rsidRPr="004455B3">
        <w:rPr>
          <w:rFonts w:ascii="Times New Roman" w:hAnsi="Times New Roman"/>
          <w:sz w:val="28"/>
          <w:szCs w:val="28"/>
        </w:rPr>
        <w:t>цифры «1.1.1, 3.1.1-3.1.6, 3.2.1-3.2.4, 3.3.1</w:t>
      </w:r>
      <w:r w:rsidRPr="004455B3">
        <w:rPr>
          <w:rFonts w:ascii="Times New Roman" w:hAnsi="Times New Roman"/>
          <w:sz w:val="28"/>
          <w:szCs w:val="28"/>
        </w:rPr>
        <w:t>- 3.3.4, 3.5.1» заменить соотв</w:t>
      </w:r>
      <w:r w:rsidR="00100460" w:rsidRPr="004455B3">
        <w:rPr>
          <w:rFonts w:ascii="Times New Roman" w:hAnsi="Times New Roman"/>
          <w:sz w:val="28"/>
          <w:szCs w:val="28"/>
        </w:rPr>
        <w:t>етственно цифрами «1.1.1, 3.1.1-3.1.6, 3.2.1-3.2.4, 3.3.1-</w:t>
      </w:r>
      <w:r w:rsidRPr="004455B3">
        <w:rPr>
          <w:rFonts w:ascii="Times New Roman" w:hAnsi="Times New Roman"/>
          <w:sz w:val="28"/>
          <w:szCs w:val="28"/>
        </w:rPr>
        <w:t>3.3.4, 3.5.1, 3.6.1</w:t>
      </w:r>
      <w:r w:rsidR="00100460" w:rsidRPr="004455B3">
        <w:rPr>
          <w:rFonts w:ascii="Times New Roman" w:hAnsi="Times New Roman"/>
          <w:sz w:val="28"/>
          <w:szCs w:val="28"/>
        </w:rPr>
        <w:t>-</w:t>
      </w:r>
      <w:r w:rsidR="00C537C5" w:rsidRPr="004455B3">
        <w:rPr>
          <w:rFonts w:ascii="Times New Roman" w:hAnsi="Times New Roman"/>
          <w:sz w:val="28"/>
          <w:szCs w:val="28"/>
        </w:rPr>
        <w:t>3.6.3</w:t>
      </w:r>
      <w:r w:rsidRPr="004455B3">
        <w:rPr>
          <w:rFonts w:ascii="Times New Roman" w:hAnsi="Times New Roman"/>
          <w:sz w:val="28"/>
          <w:szCs w:val="28"/>
        </w:rPr>
        <w:t>»;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пункт 5 дополнить </w:t>
      </w:r>
      <w:r w:rsidR="00007255" w:rsidRPr="004455B3">
        <w:rPr>
          <w:rFonts w:ascii="Times New Roman" w:hAnsi="Times New Roman"/>
          <w:sz w:val="28"/>
          <w:szCs w:val="28"/>
        </w:rPr>
        <w:t>подпунктом</w:t>
      </w:r>
      <w:r w:rsidRPr="004455B3">
        <w:rPr>
          <w:rFonts w:ascii="Times New Roman" w:hAnsi="Times New Roman"/>
          <w:sz w:val="28"/>
          <w:szCs w:val="28"/>
        </w:rPr>
        <w:t xml:space="preserve"> 5.1 следующего содержания: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«5.1. При распределении местным бюджетам субсидий на реализацию мероприяти</w:t>
      </w:r>
      <w:r w:rsidR="00C537C5" w:rsidRPr="004455B3">
        <w:rPr>
          <w:rFonts w:ascii="Times New Roman" w:hAnsi="Times New Roman"/>
          <w:sz w:val="28"/>
          <w:szCs w:val="28"/>
        </w:rPr>
        <w:t>й</w:t>
      </w:r>
      <w:r w:rsidRPr="004455B3">
        <w:rPr>
          <w:rFonts w:ascii="Times New Roman" w:hAnsi="Times New Roman"/>
          <w:sz w:val="28"/>
          <w:szCs w:val="28"/>
        </w:rPr>
        <w:t>, предусмотренн</w:t>
      </w:r>
      <w:r w:rsidR="00C537C5" w:rsidRPr="004455B3">
        <w:rPr>
          <w:rFonts w:ascii="Times New Roman" w:hAnsi="Times New Roman"/>
          <w:sz w:val="28"/>
          <w:szCs w:val="28"/>
        </w:rPr>
        <w:t>ых</w:t>
      </w:r>
      <w:r w:rsidRPr="004455B3">
        <w:rPr>
          <w:rFonts w:ascii="Times New Roman" w:hAnsi="Times New Roman"/>
          <w:sz w:val="28"/>
          <w:szCs w:val="28"/>
        </w:rPr>
        <w:t xml:space="preserve"> подпункт</w:t>
      </w:r>
      <w:r w:rsidR="00C537C5" w:rsidRPr="004455B3">
        <w:rPr>
          <w:rFonts w:ascii="Times New Roman" w:hAnsi="Times New Roman"/>
          <w:sz w:val="28"/>
          <w:szCs w:val="28"/>
        </w:rPr>
        <w:t>ами</w:t>
      </w:r>
      <w:r w:rsidRPr="004455B3">
        <w:rPr>
          <w:rFonts w:ascii="Times New Roman" w:hAnsi="Times New Roman"/>
          <w:sz w:val="28"/>
          <w:szCs w:val="28"/>
        </w:rPr>
        <w:t xml:space="preserve"> 3.6.1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="00C537C5" w:rsidRPr="004455B3">
        <w:rPr>
          <w:rFonts w:ascii="Times New Roman" w:hAnsi="Times New Roman"/>
          <w:sz w:val="28"/>
          <w:szCs w:val="28"/>
        </w:rPr>
        <w:t>3.6.3</w:t>
      </w:r>
      <w:r w:rsidRPr="004455B3">
        <w:rPr>
          <w:rFonts w:ascii="Times New Roman" w:hAnsi="Times New Roman"/>
          <w:sz w:val="28"/>
          <w:szCs w:val="28"/>
        </w:rPr>
        <w:t xml:space="preserve"> таблицы пункта 5 «Перечень мероприятий подпрограммы», применяется следующая методика: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общий объем субсидий, распределяемых местным бюджетам на реализацию программного мероприятия в соответствующем финансовом году, равен сумме субсидий бюджетам отдельных муниципальных образований;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объем субсидии за счет средств областного бюджета бюджету i-</w:t>
      </w:r>
      <w:proofErr w:type="spellStart"/>
      <w:r w:rsidRPr="004455B3">
        <w:rPr>
          <w:rFonts w:ascii="Times New Roman" w:hAnsi="Times New Roman"/>
          <w:sz w:val="28"/>
          <w:szCs w:val="28"/>
        </w:rPr>
        <w:t>го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муниципального образования на каждое программное мероприятие в соответствующем финансовом году (</w:t>
      </w:r>
      <w:proofErr w:type="spellStart"/>
      <w:proofErr w:type="gramStart"/>
      <w:r w:rsidRPr="004455B3">
        <w:rPr>
          <w:rFonts w:ascii="Times New Roman" w:hAnsi="Times New Roman"/>
          <w:sz w:val="28"/>
          <w:szCs w:val="28"/>
        </w:rPr>
        <w:t>V</w:t>
      </w:r>
      <w:proofErr w:type="gramEnd"/>
      <w:r w:rsidRPr="004455B3">
        <w:rPr>
          <w:rFonts w:ascii="Times New Roman" w:hAnsi="Times New Roman"/>
          <w:sz w:val="28"/>
          <w:szCs w:val="28"/>
        </w:rPr>
        <w:t>об</w:t>
      </w:r>
      <w:proofErr w:type="spellEnd"/>
      <w:r w:rsidRPr="004455B3">
        <w:rPr>
          <w:rFonts w:ascii="Times New Roman" w:hAnsi="Times New Roman"/>
          <w:sz w:val="28"/>
          <w:szCs w:val="28"/>
        </w:rPr>
        <w:t>)</w:t>
      </w:r>
      <w:r w:rsidR="00427901" w:rsidRPr="004455B3">
        <w:rPr>
          <w:rFonts w:ascii="Times New Roman" w:hAnsi="Times New Roman"/>
          <w:sz w:val="28"/>
          <w:szCs w:val="28"/>
        </w:rPr>
        <w:t xml:space="preserve">, </w:t>
      </w:r>
      <w:r w:rsidRPr="004455B3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03206B" w:rsidRPr="004455B3" w:rsidRDefault="0003206B" w:rsidP="0003206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03206B" w:rsidRPr="004455B3" w:rsidRDefault="0003206B" w:rsidP="000320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55B3">
        <w:rPr>
          <w:rFonts w:ascii="Times New Roman" w:hAnsi="Times New Roman"/>
          <w:sz w:val="28"/>
          <w:szCs w:val="28"/>
        </w:rPr>
        <w:t>V</w:t>
      </w:r>
      <w:proofErr w:type="gramEnd"/>
      <w:r w:rsidRPr="004455B3">
        <w:rPr>
          <w:rFonts w:ascii="Times New Roman" w:hAnsi="Times New Roman"/>
          <w:sz w:val="28"/>
          <w:szCs w:val="28"/>
          <w:vertAlign w:val="subscript"/>
        </w:rPr>
        <w:t>об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455B3">
        <w:rPr>
          <w:rFonts w:ascii="Times New Roman" w:hAnsi="Times New Roman"/>
          <w:sz w:val="28"/>
          <w:szCs w:val="28"/>
        </w:rPr>
        <w:t>V</w:t>
      </w:r>
      <w:r w:rsidRPr="004455B3">
        <w:rPr>
          <w:rFonts w:ascii="Times New Roman" w:hAnsi="Times New Roman"/>
          <w:sz w:val="28"/>
          <w:szCs w:val="28"/>
          <w:vertAlign w:val="subscript"/>
        </w:rPr>
        <w:t>oi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</w:t>
      </w:r>
      <w:r w:rsidR="00891A34" w:rsidRPr="004455B3">
        <w:rPr>
          <w:rFonts w:ascii="Times New Roman" w:hAnsi="Times New Roman"/>
          <w:sz w:val="28"/>
          <w:szCs w:val="28"/>
        </w:rPr>
        <w:t>–</w:t>
      </w:r>
      <w:r w:rsidRPr="004455B3">
        <w:rPr>
          <w:rFonts w:ascii="Times New Roman" w:hAnsi="Times New Roman"/>
          <w:sz w:val="28"/>
          <w:szCs w:val="28"/>
        </w:rPr>
        <w:t xml:space="preserve"> </w:t>
      </w:r>
      <w:r w:rsidR="00891A34" w:rsidRPr="004455B3">
        <w:rPr>
          <w:rFonts w:ascii="Times New Roman" w:hAnsi="Times New Roman"/>
          <w:sz w:val="28"/>
          <w:szCs w:val="28"/>
        </w:rPr>
        <w:t>(</w:t>
      </w:r>
      <w:proofErr w:type="spellStart"/>
      <w:r w:rsidRPr="004455B3">
        <w:rPr>
          <w:rFonts w:ascii="Times New Roman" w:hAnsi="Times New Roman"/>
          <w:sz w:val="28"/>
          <w:szCs w:val="28"/>
        </w:rPr>
        <w:t>V</w:t>
      </w:r>
      <w:r w:rsidRPr="004455B3">
        <w:rPr>
          <w:rFonts w:ascii="Times New Roman" w:hAnsi="Times New Roman"/>
          <w:sz w:val="28"/>
          <w:szCs w:val="28"/>
          <w:vertAlign w:val="subscript"/>
        </w:rPr>
        <w:t>мбi</w:t>
      </w:r>
      <w:proofErr w:type="spellEnd"/>
      <w:r w:rsidR="00891A34" w:rsidRPr="004455B3">
        <w:rPr>
          <w:rFonts w:ascii="Times New Roman" w:hAnsi="Times New Roman"/>
          <w:sz w:val="28"/>
          <w:szCs w:val="28"/>
        </w:rPr>
        <w:t>+</w:t>
      </w:r>
      <w:r w:rsidRPr="004455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55B3">
        <w:rPr>
          <w:rFonts w:ascii="Times New Roman" w:hAnsi="Times New Roman"/>
          <w:sz w:val="28"/>
          <w:szCs w:val="28"/>
        </w:rPr>
        <w:t>V</w:t>
      </w:r>
      <w:r w:rsidRPr="004455B3">
        <w:rPr>
          <w:rFonts w:ascii="Times New Roman" w:hAnsi="Times New Roman"/>
          <w:sz w:val="28"/>
          <w:szCs w:val="28"/>
          <w:vertAlign w:val="subscript"/>
        </w:rPr>
        <w:t>внбi</w:t>
      </w:r>
      <w:proofErr w:type="spellEnd"/>
      <w:r w:rsidR="00891A34" w:rsidRPr="004455B3">
        <w:rPr>
          <w:rFonts w:ascii="Times New Roman" w:hAnsi="Times New Roman"/>
          <w:sz w:val="28"/>
          <w:szCs w:val="28"/>
        </w:rPr>
        <w:t>) ,</w:t>
      </w:r>
    </w:p>
    <w:p w:rsidR="0003206B" w:rsidRPr="004455B3" w:rsidRDefault="0003206B" w:rsidP="0003206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где: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55B3">
        <w:rPr>
          <w:rFonts w:ascii="Times New Roman" w:hAnsi="Times New Roman"/>
          <w:sz w:val="28"/>
          <w:szCs w:val="28"/>
        </w:rPr>
        <w:t>V</w:t>
      </w:r>
      <w:proofErr w:type="gramStart"/>
      <w:r w:rsidRPr="004455B3">
        <w:rPr>
          <w:rFonts w:ascii="Times New Roman" w:hAnsi="Times New Roman"/>
          <w:sz w:val="28"/>
          <w:szCs w:val="28"/>
        </w:rPr>
        <w:t>о</w:t>
      </w:r>
      <w:proofErr w:type="gramEnd"/>
      <w:r w:rsidRPr="004455B3">
        <w:rPr>
          <w:rFonts w:ascii="Times New Roman" w:hAnsi="Times New Roman"/>
          <w:sz w:val="28"/>
          <w:szCs w:val="28"/>
        </w:rPr>
        <w:t>i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</w:t>
      </w:r>
      <w:r w:rsidR="007434F8" w:rsidRPr="004455B3">
        <w:rPr>
          <w:rFonts w:ascii="Times New Roman" w:hAnsi="Times New Roman"/>
          <w:sz w:val="28"/>
          <w:szCs w:val="28"/>
        </w:rPr>
        <w:t>-</w:t>
      </w:r>
      <w:r w:rsidRPr="004455B3">
        <w:rPr>
          <w:rFonts w:ascii="Times New Roman" w:hAnsi="Times New Roman"/>
          <w:sz w:val="28"/>
          <w:szCs w:val="28"/>
        </w:rPr>
        <w:t xml:space="preserve"> </w:t>
      </w:r>
      <w:r w:rsidR="00427901" w:rsidRPr="004455B3">
        <w:rPr>
          <w:rFonts w:ascii="Times New Roman" w:hAnsi="Times New Roman"/>
          <w:sz w:val="28"/>
          <w:szCs w:val="28"/>
        </w:rPr>
        <w:t xml:space="preserve">прогнозный объем расходного обязательства </w:t>
      </w:r>
      <w:proofErr w:type="spellStart"/>
      <w:r w:rsidR="00427901" w:rsidRPr="004455B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27901" w:rsidRPr="004455B3">
        <w:rPr>
          <w:rFonts w:ascii="Times New Roman" w:hAnsi="Times New Roman"/>
          <w:sz w:val="28"/>
          <w:szCs w:val="28"/>
        </w:rPr>
        <w:t xml:space="preserve">-го муниципального образования в размере </w:t>
      </w:r>
      <w:r w:rsidR="001B147C" w:rsidRPr="004455B3">
        <w:rPr>
          <w:rFonts w:ascii="Times New Roman" w:hAnsi="Times New Roman"/>
          <w:sz w:val="28"/>
          <w:szCs w:val="28"/>
        </w:rPr>
        <w:t>общ</w:t>
      </w:r>
      <w:r w:rsidR="00427901" w:rsidRPr="004455B3">
        <w:rPr>
          <w:rFonts w:ascii="Times New Roman" w:hAnsi="Times New Roman"/>
          <w:sz w:val="28"/>
          <w:szCs w:val="28"/>
        </w:rPr>
        <w:t>ей</w:t>
      </w:r>
      <w:r w:rsidR="001B147C" w:rsidRPr="004455B3">
        <w:rPr>
          <w:rFonts w:ascii="Times New Roman" w:hAnsi="Times New Roman"/>
          <w:sz w:val="28"/>
          <w:szCs w:val="28"/>
        </w:rPr>
        <w:t xml:space="preserve"> стоимост</w:t>
      </w:r>
      <w:r w:rsidR="00427901" w:rsidRPr="004455B3">
        <w:rPr>
          <w:rFonts w:ascii="Times New Roman" w:hAnsi="Times New Roman"/>
          <w:sz w:val="28"/>
          <w:szCs w:val="28"/>
        </w:rPr>
        <w:t>и</w:t>
      </w:r>
      <w:r w:rsidR="001B147C" w:rsidRPr="004455B3">
        <w:rPr>
          <w:rFonts w:ascii="Times New Roman" w:hAnsi="Times New Roman"/>
          <w:sz w:val="28"/>
          <w:szCs w:val="28"/>
        </w:rPr>
        <w:t xml:space="preserve"> реализации программного мероприятия в соответствующем финансовом году</w:t>
      </w:r>
      <w:r w:rsidRPr="004455B3">
        <w:rPr>
          <w:rFonts w:ascii="Times New Roman" w:hAnsi="Times New Roman"/>
          <w:sz w:val="28"/>
          <w:szCs w:val="28"/>
        </w:rPr>
        <w:t>, рублей;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55B3">
        <w:rPr>
          <w:rFonts w:ascii="Times New Roman" w:hAnsi="Times New Roman"/>
          <w:sz w:val="28"/>
          <w:szCs w:val="28"/>
        </w:rPr>
        <w:t>V</w:t>
      </w:r>
      <w:proofErr w:type="gramEnd"/>
      <w:r w:rsidRPr="004455B3">
        <w:rPr>
          <w:rFonts w:ascii="Times New Roman" w:hAnsi="Times New Roman"/>
          <w:sz w:val="28"/>
          <w:szCs w:val="28"/>
        </w:rPr>
        <w:t>мбi</w:t>
      </w:r>
      <w:proofErr w:type="spellEnd"/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объем бюджетных ассигнований за счет средств местного бюджета на исполнение расходного обязательства муниципального образования по реализации программного мероприятия в соответствующем финансовом году, рублей;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455B3">
        <w:rPr>
          <w:rFonts w:ascii="Times New Roman" w:hAnsi="Times New Roman"/>
          <w:sz w:val="28"/>
          <w:szCs w:val="28"/>
        </w:rPr>
        <w:t>V</w:t>
      </w:r>
      <w:proofErr w:type="gramEnd"/>
      <w:r w:rsidRPr="004455B3">
        <w:rPr>
          <w:rFonts w:ascii="Times New Roman" w:hAnsi="Times New Roman"/>
          <w:sz w:val="28"/>
          <w:szCs w:val="28"/>
        </w:rPr>
        <w:t>внбi</w:t>
      </w:r>
      <w:proofErr w:type="spellEnd"/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 xml:space="preserve">объем средств внебюджетных источников </w:t>
      </w:r>
      <w:r w:rsidR="00F36A5B" w:rsidRPr="004455B3">
        <w:rPr>
          <w:rFonts w:ascii="Times New Roman" w:hAnsi="Times New Roman"/>
          <w:sz w:val="28"/>
          <w:szCs w:val="28"/>
        </w:rPr>
        <w:t>на</w:t>
      </w:r>
      <w:r w:rsidRPr="004455B3">
        <w:rPr>
          <w:rFonts w:ascii="Times New Roman" w:hAnsi="Times New Roman"/>
          <w:sz w:val="28"/>
          <w:szCs w:val="28"/>
        </w:rPr>
        <w:t xml:space="preserve"> реализаци</w:t>
      </w:r>
      <w:r w:rsidR="00F36A5B" w:rsidRPr="004455B3">
        <w:rPr>
          <w:rFonts w:ascii="Times New Roman" w:hAnsi="Times New Roman"/>
          <w:sz w:val="28"/>
          <w:szCs w:val="28"/>
        </w:rPr>
        <w:t>ю</w:t>
      </w:r>
      <w:r w:rsidRPr="004455B3">
        <w:rPr>
          <w:rFonts w:ascii="Times New Roman" w:hAnsi="Times New Roman"/>
          <w:sz w:val="28"/>
          <w:szCs w:val="28"/>
        </w:rPr>
        <w:t xml:space="preserve"> мероприятия в соответствующем финансовом году, рублей.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Предельный размер субсидии за счет средств областного бюджета на каждое программное мероприятие в соответствующем финансовом году (</w:t>
      </w:r>
      <w:proofErr w:type="spellStart"/>
      <w:r w:rsidRPr="004455B3">
        <w:rPr>
          <w:rFonts w:ascii="Times New Roman" w:hAnsi="Times New Roman"/>
          <w:sz w:val="28"/>
          <w:szCs w:val="28"/>
        </w:rPr>
        <w:t>Vp</w:t>
      </w:r>
      <w:proofErr w:type="spellEnd"/>
      <w:r w:rsidRPr="004455B3">
        <w:rPr>
          <w:rFonts w:ascii="Times New Roman" w:hAnsi="Times New Roman"/>
          <w:sz w:val="28"/>
          <w:szCs w:val="28"/>
        </w:rPr>
        <w:t>)</w:t>
      </w:r>
      <w:r w:rsidR="00427901" w:rsidRPr="004455B3">
        <w:rPr>
          <w:rFonts w:ascii="Times New Roman" w:hAnsi="Times New Roman"/>
          <w:sz w:val="28"/>
          <w:szCs w:val="28"/>
        </w:rPr>
        <w:t xml:space="preserve">, </w:t>
      </w:r>
      <w:r w:rsidRPr="004455B3">
        <w:rPr>
          <w:rFonts w:ascii="Times New Roman" w:hAnsi="Times New Roman"/>
          <w:sz w:val="28"/>
          <w:szCs w:val="28"/>
        </w:rPr>
        <w:t>рассчитывается по следующей формуле:</w:t>
      </w:r>
    </w:p>
    <w:p w:rsidR="0003206B" w:rsidRPr="004455B3" w:rsidRDefault="0003206B" w:rsidP="0003206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03206B" w:rsidRPr="004455B3" w:rsidRDefault="0003206B" w:rsidP="0003206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55B3">
        <w:rPr>
          <w:rFonts w:ascii="Times New Roman" w:hAnsi="Times New Roman"/>
          <w:sz w:val="28"/>
          <w:szCs w:val="28"/>
        </w:rPr>
        <w:t>V</w:t>
      </w:r>
      <w:r w:rsidRPr="004455B3">
        <w:rPr>
          <w:rFonts w:ascii="Times New Roman" w:hAnsi="Times New Roman"/>
          <w:sz w:val="28"/>
          <w:szCs w:val="28"/>
          <w:vertAlign w:val="subscript"/>
        </w:rPr>
        <w:t>p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4455B3">
        <w:rPr>
          <w:rFonts w:ascii="Times New Roman" w:hAnsi="Times New Roman"/>
          <w:sz w:val="28"/>
          <w:szCs w:val="28"/>
        </w:rPr>
        <w:t>V</w:t>
      </w:r>
      <w:proofErr w:type="gramStart"/>
      <w:r w:rsidRPr="004455B3">
        <w:rPr>
          <w:rFonts w:ascii="Times New Roman" w:hAnsi="Times New Roman"/>
          <w:sz w:val="28"/>
          <w:szCs w:val="28"/>
          <w:vertAlign w:val="subscript"/>
        </w:rPr>
        <w:t>о</w:t>
      </w:r>
      <w:proofErr w:type="gramEnd"/>
      <w:r w:rsidRPr="004455B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4455B3">
        <w:rPr>
          <w:rFonts w:ascii="Times New Roman" w:hAnsi="Times New Roman"/>
          <w:sz w:val="28"/>
          <w:szCs w:val="28"/>
        </w:rPr>
        <w:t>V</w:t>
      </w:r>
      <w:r w:rsidRPr="004455B3">
        <w:rPr>
          <w:rFonts w:ascii="Times New Roman" w:hAnsi="Times New Roman"/>
          <w:sz w:val="28"/>
          <w:szCs w:val="28"/>
          <w:vertAlign w:val="subscript"/>
        </w:rPr>
        <w:t>внбi</w:t>
      </w:r>
      <w:proofErr w:type="spellEnd"/>
      <w:r w:rsidRPr="004455B3">
        <w:rPr>
          <w:rFonts w:ascii="Times New Roman" w:hAnsi="Times New Roman"/>
          <w:sz w:val="28"/>
          <w:szCs w:val="28"/>
        </w:rPr>
        <w:t>) x (К / 100%),</w:t>
      </w:r>
    </w:p>
    <w:p w:rsidR="0003206B" w:rsidRPr="004455B3" w:rsidRDefault="0003206B" w:rsidP="0003206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где:</w:t>
      </w:r>
    </w:p>
    <w:p w:rsidR="0003206B" w:rsidRPr="004455B3" w:rsidRDefault="004455B3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="0003206B" w:rsidRPr="004455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03206B" w:rsidRPr="004455B3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="0003206B" w:rsidRPr="004455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03206B" w:rsidRPr="004455B3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по реализации программного мероприятия на соответствующий финансовый год, процентов.</w:t>
      </w:r>
    </w:p>
    <w:p w:rsidR="0003206B" w:rsidRPr="004455B3" w:rsidRDefault="0003206B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4455B3">
        <w:rPr>
          <w:rFonts w:ascii="Times New Roman" w:hAnsi="Times New Roman"/>
          <w:sz w:val="28"/>
          <w:szCs w:val="28"/>
        </w:rPr>
        <w:t>V</w:t>
      </w:r>
      <w:proofErr w:type="gramEnd"/>
      <w:r w:rsidRPr="004455B3">
        <w:rPr>
          <w:rFonts w:ascii="Times New Roman" w:hAnsi="Times New Roman"/>
          <w:sz w:val="28"/>
          <w:szCs w:val="28"/>
        </w:rPr>
        <w:t>об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4455B3">
        <w:rPr>
          <w:rFonts w:ascii="Times New Roman" w:hAnsi="Times New Roman"/>
          <w:sz w:val="28"/>
          <w:szCs w:val="28"/>
        </w:rPr>
        <w:t>Vp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4455B3">
        <w:rPr>
          <w:rFonts w:ascii="Times New Roman" w:hAnsi="Times New Roman"/>
          <w:sz w:val="28"/>
          <w:szCs w:val="28"/>
        </w:rPr>
        <w:t>Vоб</w:t>
      </w:r>
      <w:proofErr w:type="spellEnd"/>
      <w:r w:rsidRPr="004455B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455B3">
        <w:rPr>
          <w:rFonts w:ascii="Times New Roman" w:hAnsi="Times New Roman"/>
          <w:sz w:val="28"/>
          <w:szCs w:val="28"/>
        </w:rPr>
        <w:t>Vp</w:t>
      </w:r>
      <w:proofErr w:type="spellEnd"/>
      <w:r w:rsidRPr="004455B3">
        <w:rPr>
          <w:rFonts w:ascii="Times New Roman" w:hAnsi="Times New Roman"/>
          <w:sz w:val="28"/>
          <w:szCs w:val="28"/>
        </w:rPr>
        <w:t>.»</w:t>
      </w:r>
      <w:r w:rsidR="00310EC9" w:rsidRPr="004455B3">
        <w:rPr>
          <w:rFonts w:ascii="Times New Roman" w:hAnsi="Times New Roman"/>
          <w:sz w:val="28"/>
          <w:szCs w:val="28"/>
        </w:rPr>
        <w:t>;</w:t>
      </w:r>
    </w:p>
    <w:p w:rsidR="00F3297A" w:rsidRPr="004455B3" w:rsidRDefault="00F3297A" w:rsidP="00100460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пункт 9 дополнить новыми абзацами следующего содержания:</w:t>
      </w:r>
    </w:p>
    <w:p w:rsidR="00F3297A" w:rsidRPr="004455B3" w:rsidRDefault="00F3297A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«-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для мероприятия, предусмотренного подпунктом 3.</w:t>
      </w:r>
      <w:r w:rsidR="00F35D2E" w:rsidRPr="004455B3">
        <w:rPr>
          <w:rFonts w:ascii="Times New Roman" w:hAnsi="Times New Roman"/>
          <w:sz w:val="28"/>
          <w:szCs w:val="28"/>
        </w:rPr>
        <w:t>6</w:t>
      </w:r>
      <w:r w:rsidRPr="004455B3">
        <w:rPr>
          <w:rFonts w:ascii="Times New Roman" w:hAnsi="Times New Roman"/>
          <w:sz w:val="28"/>
          <w:szCs w:val="28"/>
        </w:rPr>
        <w:t>.1 таблицы пункта 5 «Перечень мероприятий подпрограммы»:</w:t>
      </w:r>
    </w:p>
    <w:p w:rsidR="00C537C5" w:rsidRPr="004455B3" w:rsidRDefault="00DC3F6E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количество линейных объектов </w:t>
      </w:r>
      <w:r w:rsidR="00FE3607" w:rsidRPr="004455B3">
        <w:rPr>
          <w:rFonts w:ascii="Times New Roman" w:hAnsi="Times New Roman"/>
          <w:sz w:val="28"/>
          <w:szCs w:val="28"/>
        </w:rPr>
        <w:t xml:space="preserve">коммунальной инфраструктуры – объектов </w:t>
      </w:r>
      <w:r w:rsidR="00C537C5" w:rsidRPr="004455B3">
        <w:rPr>
          <w:rFonts w:ascii="Times New Roman" w:hAnsi="Times New Roman"/>
          <w:sz w:val="28"/>
          <w:szCs w:val="28"/>
        </w:rPr>
        <w:t>водоснабжения</w:t>
      </w:r>
      <w:r w:rsidRPr="004455B3">
        <w:rPr>
          <w:rFonts w:ascii="Times New Roman" w:hAnsi="Times New Roman"/>
          <w:sz w:val="28"/>
          <w:szCs w:val="28"/>
        </w:rPr>
        <w:t>, в отношении которых проведены работы по капитальному ремонту</w:t>
      </w:r>
      <w:r w:rsidR="00C537C5" w:rsidRPr="004455B3">
        <w:rPr>
          <w:rFonts w:ascii="Times New Roman" w:hAnsi="Times New Roman"/>
          <w:sz w:val="28"/>
          <w:szCs w:val="28"/>
        </w:rPr>
        <w:t>;</w:t>
      </w:r>
    </w:p>
    <w:p w:rsidR="00C537C5" w:rsidRPr="004455B3" w:rsidRDefault="00C537C5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lastRenderedPageBreak/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для мероприятия, предусмотренного подпунктом 3.6.2 таблицы пункта 5 «Перечень мероприятий подпрограммы»:</w:t>
      </w:r>
    </w:p>
    <w:p w:rsidR="00C537C5" w:rsidRPr="004455B3" w:rsidRDefault="00C537C5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количество линейных объектов </w:t>
      </w:r>
      <w:r w:rsidR="00FE3607" w:rsidRPr="004455B3">
        <w:rPr>
          <w:rFonts w:ascii="Times New Roman" w:hAnsi="Times New Roman"/>
          <w:sz w:val="28"/>
          <w:szCs w:val="28"/>
        </w:rPr>
        <w:t xml:space="preserve">коммунальной инфраструктуры – объектов </w:t>
      </w:r>
      <w:r w:rsidRPr="004455B3">
        <w:rPr>
          <w:rFonts w:ascii="Times New Roman" w:hAnsi="Times New Roman"/>
          <w:sz w:val="28"/>
          <w:szCs w:val="28"/>
        </w:rPr>
        <w:t>водоотведения, в отношении которых проведены работы по капитальному ремонту;</w:t>
      </w:r>
    </w:p>
    <w:p w:rsidR="00C537C5" w:rsidRPr="004455B3" w:rsidRDefault="00C537C5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>-</w:t>
      </w:r>
      <w:r w:rsidR="004455B3">
        <w:rPr>
          <w:rFonts w:ascii="Times New Roman" w:hAnsi="Times New Roman"/>
          <w:sz w:val="28"/>
          <w:szCs w:val="28"/>
        </w:rPr>
        <w:t> </w:t>
      </w:r>
      <w:r w:rsidRPr="004455B3">
        <w:rPr>
          <w:rFonts w:ascii="Times New Roman" w:hAnsi="Times New Roman"/>
          <w:sz w:val="28"/>
          <w:szCs w:val="28"/>
        </w:rPr>
        <w:t>для мероприятия, предусмотренного подпунктом 3.6.3 таблицы пункта 5 «Перечень мероприятий подпрограммы»:</w:t>
      </w:r>
    </w:p>
    <w:p w:rsidR="00002827" w:rsidRPr="004455B3" w:rsidRDefault="00C537C5" w:rsidP="00100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5B3">
        <w:rPr>
          <w:rFonts w:ascii="Times New Roman" w:hAnsi="Times New Roman"/>
          <w:sz w:val="28"/>
          <w:szCs w:val="28"/>
        </w:rPr>
        <w:t xml:space="preserve">количество линейных объектов </w:t>
      </w:r>
      <w:r w:rsidR="00FE3607" w:rsidRPr="004455B3">
        <w:rPr>
          <w:rFonts w:ascii="Times New Roman" w:hAnsi="Times New Roman"/>
          <w:sz w:val="28"/>
          <w:szCs w:val="28"/>
        </w:rPr>
        <w:t xml:space="preserve">коммунальной инфраструктуры – объектов </w:t>
      </w:r>
      <w:r w:rsidRPr="004455B3">
        <w:rPr>
          <w:rFonts w:ascii="Times New Roman" w:hAnsi="Times New Roman"/>
          <w:sz w:val="28"/>
          <w:szCs w:val="28"/>
        </w:rPr>
        <w:t>теплоснабжения, в отношении которых проведены работы по капитальному ремонту</w:t>
      </w:r>
      <w:proofErr w:type="gramStart"/>
      <w:r w:rsidRPr="004455B3">
        <w:rPr>
          <w:rFonts w:ascii="Times New Roman" w:hAnsi="Times New Roman"/>
          <w:sz w:val="28"/>
          <w:szCs w:val="28"/>
        </w:rPr>
        <w:t>.»</w:t>
      </w:r>
      <w:r w:rsidR="00002827" w:rsidRPr="004455B3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4932"/>
        <w:gridCol w:w="2152"/>
        <w:gridCol w:w="2487"/>
      </w:tblGrid>
      <w:tr w:rsidR="002474AA" w:rsidRPr="004455B3" w:rsidTr="002474AA">
        <w:trPr>
          <w:trHeight w:val="309"/>
          <w:jc w:val="right"/>
        </w:trPr>
        <w:tc>
          <w:tcPr>
            <w:tcW w:w="2577" w:type="pct"/>
          </w:tcPr>
          <w:p w:rsidR="002474AA" w:rsidRPr="004455B3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4455B3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4455B3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4455B3" w:rsidRDefault="002474AA" w:rsidP="004455B3">
            <w:pPr>
              <w:rPr>
                <w:rFonts w:ascii="Times New Roman" w:hAnsi="Times New Roman"/>
                <w:sz w:val="28"/>
                <w:szCs w:val="28"/>
              </w:rPr>
            </w:pPr>
            <w:r w:rsidRPr="004455B3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4" w:type="pct"/>
          </w:tcPr>
          <w:p w:rsidR="002474AA" w:rsidRPr="004455B3" w:rsidRDefault="002474AA" w:rsidP="00DA1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2474AA" w:rsidRPr="004455B3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4455B3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4455B3" w:rsidRDefault="002474AA" w:rsidP="00DA1FF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74AA" w:rsidRPr="004455B3" w:rsidRDefault="002474AA" w:rsidP="004455B3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455B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F511D8" w:rsidRPr="004455B3" w:rsidRDefault="00F511D8" w:rsidP="00C537C5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511D8" w:rsidRPr="004455B3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5F" w:rsidRDefault="0065205F">
      <w:r>
        <w:separator/>
      </w:r>
    </w:p>
  </w:endnote>
  <w:endnote w:type="continuationSeparator" w:id="0">
    <w:p w:rsidR="0065205F" w:rsidRDefault="0065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5F" w:rsidRDefault="0065205F">
      <w:r>
        <w:separator/>
      </w:r>
    </w:p>
  </w:footnote>
  <w:footnote w:type="continuationSeparator" w:id="0">
    <w:p w:rsidR="0065205F" w:rsidRDefault="00652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F3E2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25pt;height:10.6pt" o:bullet="t">
        <v:imagedata r:id="rId1" o:title="Номер версии 555" gain="79922f" blacklevel="-1966f"/>
      </v:shape>
    </w:pict>
  </w:numPicBullet>
  <w:abstractNum w:abstractNumId="0">
    <w:nsid w:val="05EC702C"/>
    <w:multiLevelType w:val="hybridMultilevel"/>
    <w:tmpl w:val="3AECDB68"/>
    <w:lvl w:ilvl="0" w:tplc="A46AF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F34B44"/>
    <w:multiLevelType w:val="hybridMultilevel"/>
    <w:tmpl w:val="9F6EA756"/>
    <w:lvl w:ilvl="0" w:tplc="89CCB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2D94AAA"/>
    <w:multiLevelType w:val="hybridMultilevel"/>
    <w:tmpl w:val="C68A4838"/>
    <w:lvl w:ilvl="0" w:tplc="4246D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1A5380"/>
    <w:multiLevelType w:val="hybridMultilevel"/>
    <w:tmpl w:val="8508091A"/>
    <w:lvl w:ilvl="0" w:tplc="B3C410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mPRrIwx0eVkgG19R1OzwW+s2tU=" w:salt="yRu4hGIgrsZwn7VmzFYSS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2827"/>
    <w:rsid w:val="00006F45"/>
    <w:rsid w:val="00007255"/>
    <w:rsid w:val="0001360F"/>
    <w:rsid w:val="0003206B"/>
    <w:rsid w:val="000331B3"/>
    <w:rsid w:val="00033413"/>
    <w:rsid w:val="0003454B"/>
    <w:rsid w:val="00037C0C"/>
    <w:rsid w:val="000531E4"/>
    <w:rsid w:val="00055366"/>
    <w:rsid w:val="00056DEB"/>
    <w:rsid w:val="00056F94"/>
    <w:rsid w:val="00073A7A"/>
    <w:rsid w:val="00076D5E"/>
    <w:rsid w:val="00084DD3"/>
    <w:rsid w:val="00087AB0"/>
    <w:rsid w:val="000917C0"/>
    <w:rsid w:val="00091934"/>
    <w:rsid w:val="000A5631"/>
    <w:rsid w:val="000B0736"/>
    <w:rsid w:val="000B79C4"/>
    <w:rsid w:val="000D5EED"/>
    <w:rsid w:val="000F73E2"/>
    <w:rsid w:val="00100460"/>
    <w:rsid w:val="00122CFD"/>
    <w:rsid w:val="001238D5"/>
    <w:rsid w:val="00151370"/>
    <w:rsid w:val="00151B80"/>
    <w:rsid w:val="001576B0"/>
    <w:rsid w:val="00162E72"/>
    <w:rsid w:val="0017098A"/>
    <w:rsid w:val="00175BE5"/>
    <w:rsid w:val="001850F4"/>
    <w:rsid w:val="001947BE"/>
    <w:rsid w:val="001A560F"/>
    <w:rsid w:val="001A7EAC"/>
    <w:rsid w:val="001B0982"/>
    <w:rsid w:val="001B147C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4AA"/>
    <w:rsid w:val="002479A2"/>
    <w:rsid w:val="0026087E"/>
    <w:rsid w:val="00265420"/>
    <w:rsid w:val="00274E14"/>
    <w:rsid w:val="00280A6D"/>
    <w:rsid w:val="00293E03"/>
    <w:rsid w:val="002953B6"/>
    <w:rsid w:val="0029617C"/>
    <w:rsid w:val="002B7A59"/>
    <w:rsid w:val="002C6B4B"/>
    <w:rsid w:val="002C7B57"/>
    <w:rsid w:val="002E2737"/>
    <w:rsid w:val="002F1E81"/>
    <w:rsid w:val="00310D92"/>
    <w:rsid w:val="00310EC9"/>
    <w:rsid w:val="003160CB"/>
    <w:rsid w:val="003222A3"/>
    <w:rsid w:val="00337B25"/>
    <w:rsid w:val="00360A40"/>
    <w:rsid w:val="00380BC5"/>
    <w:rsid w:val="003813CD"/>
    <w:rsid w:val="0038445B"/>
    <w:rsid w:val="00385DA3"/>
    <w:rsid w:val="003870C2"/>
    <w:rsid w:val="003A142E"/>
    <w:rsid w:val="003A5828"/>
    <w:rsid w:val="003A5FFA"/>
    <w:rsid w:val="003D1194"/>
    <w:rsid w:val="003D3B8A"/>
    <w:rsid w:val="003D54F8"/>
    <w:rsid w:val="003F4F5E"/>
    <w:rsid w:val="00400906"/>
    <w:rsid w:val="00416726"/>
    <w:rsid w:val="0042590E"/>
    <w:rsid w:val="00427901"/>
    <w:rsid w:val="00431786"/>
    <w:rsid w:val="00437F65"/>
    <w:rsid w:val="00442950"/>
    <w:rsid w:val="004455B3"/>
    <w:rsid w:val="004573AD"/>
    <w:rsid w:val="00460FEA"/>
    <w:rsid w:val="004734B7"/>
    <w:rsid w:val="00481B88"/>
    <w:rsid w:val="00485B4F"/>
    <w:rsid w:val="004862D1"/>
    <w:rsid w:val="004B2D5A"/>
    <w:rsid w:val="004D293D"/>
    <w:rsid w:val="004F44FE"/>
    <w:rsid w:val="0050396B"/>
    <w:rsid w:val="00512A47"/>
    <w:rsid w:val="00524F79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598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5F3E2B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205F"/>
    <w:rsid w:val="006639E6"/>
    <w:rsid w:val="00671D3B"/>
    <w:rsid w:val="00683693"/>
    <w:rsid w:val="00684120"/>
    <w:rsid w:val="00684A5B"/>
    <w:rsid w:val="006A1F71"/>
    <w:rsid w:val="006B2359"/>
    <w:rsid w:val="006F328B"/>
    <w:rsid w:val="006F5886"/>
    <w:rsid w:val="007066FF"/>
    <w:rsid w:val="00707734"/>
    <w:rsid w:val="00707E19"/>
    <w:rsid w:val="00712F7C"/>
    <w:rsid w:val="00716951"/>
    <w:rsid w:val="00721815"/>
    <w:rsid w:val="0072328A"/>
    <w:rsid w:val="007377B5"/>
    <w:rsid w:val="007434F8"/>
    <w:rsid w:val="007446A1"/>
    <w:rsid w:val="00746CC2"/>
    <w:rsid w:val="00760323"/>
    <w:rsid w:val="00765600"/>
    <w:rsid w:val="00791C9F"/>
    <w:rsid w:val="00792AAB"/>
    <w:rsid w:val="00793B47"/>
    <w:rsid w:val="00793D2D"/>
    <w:rsid w:val="007A1D0C"/>
    <w:rsid w:val="007A2A7B"/>
    <w:rsid w:val="007D4925"/>
    <w:rsid w:val="007F0C8A"/>
    <w:rsid w:val="007F0FB8"/>
    <w:rsid w:val="007F11AB"/>
    <w:rsid w:val="007F7566"/>
    <w:rsid w:val="008143CB"/>
    <w:rsid w:val="00823CA1"/>
    <w:rsid w:val="00841C47"/>
    <w:rsid w:val="008513B9"/>
    <w:rsid w:val="00864293"/>
    <w:rsid w:val="008702D3"/>
    <w:rsid w:val="00876034"/>
    <w:rsid w:val="00882287"/>
    <w:rsid w:val="008827E7"/>
    <w:rsid w:val="00891A34"/>
    <w:rsid w:val="00897610"/>
    <w:rsid w:val="008A1696"/>
    <w:rsid w:val="008A2CB9"/>
    <w:rsid w:val="008A2D83"/>
    <w:rsid w:val="008B7D2A"/>
    <w:rsid w:val="008C58FE"/>
    <w:rsid w:val="008E6112"/>
    <w:rsid w:val="008E6C41"/>
    <w:rsid w:val="008F0816"/>
    <w:rsid w:val="008F6BB7"/>
    <w:rsid w:val="00900F42"/>
    <w:rsid w:val="00924AA5"/>
    <w:rsid w:val="00932E3C"/>
    <w:rsid w:val="009779BB"/>
    <w:rsid w:val="0098031A"/>
    <w:rsid w:val="00994572"/>
    <w:rsid w:val="009977FF"/>
    <w:rsid w:val="009A085B"/>
    <w:rsid w:val="009C1DE6"/>
    <w:rsid w:val="009C1F0E"/>
    <w:rsid w:val="009D116A"/>
    <w:rsid w:val="009D3E8C"/>
    <w:rsid w:val="009D6AE4"/>
    <w:rsid w:val="009E3A0E"/>
    <w:rsid w:val="00A1314B"/>
    <w:rsid w:val="00A13160"/>
    <w:rsid w:val="00A137D3"/>
    <w:rsid w:val="00A21F6D"/>
    <w:rsid w:val="00A44A8F"/>
    <w:rsid w:val="00A51D96"/>
    <w:rsid w:val="00A77855"/>
    <w:rsid w:val="00A96F84"/>
    <w:rsid w:val="00AC3953"/>
    <w:rsid w:val="00AC7150"/>
    <w:rsid w:val="00AD2646"/>
    <w:rsid w:val="00AF5F7C"/>
    <w:rsid w:val="00B02207"/>
    <w:rsid w:val="00B03403"/>
    <w:rsid w:val="00B10324"/>
    <w:rsid w:val="00B376B1"/>
    <w:rsid w:val="00B413CE"/>
    <w:rsid w:val="00B52D70"/>
    <w:rsid w:val="00B5528C"/>
    <w:rsid w:val="00B620D9"/>
    <w:rsid w:val="00B633DB"/>
    <w:rsid w:val="00B639ED"/>
    <w:rsid w:val="00B66A8C"/>
    <w:rsid w:val="00B70C56"/>
    <w:rsid w:val="00B8061C"/>
    <w:rsid w:val="00B83BA2"/>
    <w:rsid w:val="00B853AA"/>
    <w:rsid w:val="00B875BF"/>
    <w:rsid w:val="00B91F62"/>
    <w:rsid w:val="00BA172C"/>
    <w:rsid w:val="00BB2C98"/>
    <w:rsid w:val="00BD0B82"/>
    <w:rsid w:val="00BD3BAA"/>
    <w:rsid w:val="00BF4F5F"/>
    <w:rsid w:val="00C04EEB"/>
    <w:rsid w:val="00C10F12"/>
    <w:rsid w:val="00C11826"/>
    <w:rsid w:val="00C129A1"/>
    <w:rsid w:val="00C22273"/>
    <w:rsid w:val="00C27759"/>
    <w:rsid w:val="00C3494A"/>
    <w:rsid w:val="00C34BED"/>
    <w:rsid w:val="00C46D42"/>
    <w:rsid w:val="00C50C32"/>
    <w:rsid w:val="00C537C5"/>
    <w:rsid w:val="00C60178"/>
    <w:rsid w:val="00C61760"/>
    <w:rsid w:val="00C63CD6"/>
    <w:rsid w:val="00C87D95"/>
    <w:rsid w:val="00C9077A"/>
    <w:rsid w:val="00C93A0B"/>
    <w:rsid w:val="00C95CD2"/>
    <w:rsid w:val="00CA051B"/>
    <w:rsid w:val="00CB3CBE"/>
    <w:rsid w:val="00CD14AB"/>
    <w:rsid w:val="00CD54CA"/>
    <w:rsid w:val="00CE535A"/>
    <w:rsid w:val="00CF03D8"/>
    <w:rsid w:val="00D015D5"/>
    <w:rsid w:val="00D03D54"/>
    <w:rsid w:val="00D03D68"/>
    <w:rsid w:val="00D10331"/>
    <w:rsid w:val="00D13643"/>
    <w:rsid w:val="00D23D2A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B4D24"/>
    <w:rsid w:val="00DB5CD2"/>
    <w:rsid w:val="00DC16FB"/>
    <w:rsid w:val="00DC340E"/>
    <w:rsid w:val="00DC3F6E"/>
    <w:rsid w:val="00DC4A65"/>
    <w:rsid w:val="00DC4F66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A4DE9"/>
    <w:rsid w:val="00EB7CE9"/>
    <w:rsid w:val="00EC33FE"/>
    <w:rsid w:val="00EC433F"/>
    <w:rsid w:val="00EC4B21"/>
    <w:rsid w:val="00EC68A4"/>
    <w:rsid w:val="00ED1FDE"/>
    <w:rsid w:val="00F021AF"/>
    <w:rsid w:val="00F06EFB"/>
    <w:rsid w:val="00F1529E"/>
    <w:rsid w:val="00F16F07"/>
    <w:rsid w:val="00F3297A"/>
    <w:rsid w:val="00F34108"/>
    <w:rsid w:val="00F35D2E"/>
    <w:rsid w:val="00F36A5B"/>
    <w:rsid w:val="00F45B7C"/>
    <w:rsid w:val="00F45FCE"/>
    <w:rsid w:val="00F511D8"/>
    <w:rsid w:val="00F8789B"/>
    <w:rsid w:val="00F9334F"/>
    <w:rsid w:val="00F97D7F"/>
    <w:rsid w:val="00FA122C"/>
    <w:rsid w:val="00FA3B95"/>
    <w:rsid w:val="00FC1278"/>
    <w:rsid w:val="00FE3607"/>
    <w:rsid w:val="00FE4A3F"/>
    <w:rsid w:val="00FE5888"/>
    <w:rsid w:val="00FE773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A4D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A4DE9"/>
    <w:rPr>
      <w:rFonts w:ascii="Arial" w:hAnsi="Arial" w:cs="Arial"/>
    </w:rPr>
  </w:style>
  <w:style w:type="paragraph" w:styleId="ac">
    <w:name w:val="List Paragraph"/>
    <w:basedOn w:val="a"/>
    <w:link w:val="ad"/>
    <w:uiPriority w:val="34"/>
    <w:qFormat/>
    <w:rsid w:val="00524F79"/>
    <w:pPr>
      <w:ind w:left="720"/>
      <w:contextualSpacing/>
    </w:pPr>
  </w:style>
  <w:style w:type="character" w:styleId="ae">
    <w:name w:val="Hyperlink"/>
    <w:basedOn w:val="a0"/>
    <w:unhideWhenUsed/>
    <w:rsid w:val="008A2CB9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CE535A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A4D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A4DE9"/>
    <w:rPr>
      <w:rFonts w:ascii="Arial" w:hAnsi="Arial" w:cs="Arial"/>
    </w:rPr>
  </w:style>
  <w:style w:type="paragraph" w:styleId="ac">
    <w:name w:val="List Paragraph"/>
    <w:basedOn w:val="a"/>
    <w:link w:val="ad"/>
    <w:uiPriority w:val="34"/>
    <w:qFormat/>
    <w:rsid w:val="00524F79"/>
    <w:pPr>
      <w:ind w:left="720"/>
      <w:contextualSpacing/>
    </w:pPr>
  </w:style>
  <w:style w:type="character" w:styleId="ae">
    <w:name w:val="Hyperlink"/>
    <w:basedOn w:val="a0"/>
    <w:unhideWhenUsed/>
    <w:rsid w:val="008A2CB9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CE535A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FF94-F50D-4B0D-A08A-216B7D9E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15</cp:revision>
  <cp:lastPrinted>2023-06-30T14:12:00Z</cp:lastPrinted>
  <dcterms:created xsi:type="dcterms:W3CDTF">2023-06-27T14:36:00Z</dcterms:created>
  <dcterms:modified xsi:type="dcterms:W3CDTF">2023-06-30T14:12:00Z</dcterms:modified>
</cp:coreProperties>
</file>