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50" w:rsidRPr="00661193" w:rsidRDefault="00A748AE" w:rsidP="006B28CF">
      <w:pPr>
        <w:spacing w:after="0" w:line="240" w:lineRule="auto"/>
        <w:ind w:firstLine="708"/>
        <w:jc w:val="center"/>
        <w:rPr>
          <w:rStyle w:val="FontStyle14"/>
          <w:sz w:val="28"/>
          <w:szCs w:val="28"/>
        </w:rPr>
      </w:pPr>
      <w:r>
        <w:rPr>
          <w:rStyle w:val="a3"/>
          <w:color w:val="000000"/>
        </w:rPr>
        <w:t>Перечень</w:t>
      </w:r>
      <w:r w:rsidR="006E5E50" w:rsidRPr="00661193">
        <w:rPr>
          <w:rStyle w:val="a3"/>
          <w:color w:val="000000"/>
        </w:rPr>
        <w:t xml:space="preserve"> </w:t>
      </w:r>
      <w:r w:rsidR="006E5E50">
        <w:rPr>
          <w:b/>
        </w:rPr>
        <w:t>региональных</w:t>
      </w:r>
      <w:r>
        <w:rPr>
          <w:b/>
        </w:rPr>
        <w:t xml:space="preserve"> </w:t>
      </w:r>
      <w:r w:rsidR="006E5E50" w:rsidRPr="00661193">
        <w:rPr>
          <w:rStyle w:val="FontStyle14"/>
          <w:sz w:val="28"/>
          <w:szCs w:val="28"/>
        </w:rPr>
        <w:t>периодических печатных издани</w:t>
      </w:r>
      <w:r>
        <w:rPr>
          <w:rStyle w:val="FontStyle14"/>
          <w:sz w:val="28"/>
          <w:szCs w:val="28"/>
        </w:rPr>
        <w:t>й</w:t>
      </w:r>
    </w:p>
    <w:p w:rsidR="006E5E50" w:rsidRPr="000A6D26" w:rsidRDefault="006E5E50" w:rsidP="006B28CF">
      <w:pPr>
        <w:spacing w:after="0" w:line="240" w:lineRule="auto"/>
        <w:ind w:firstLine="708"/>
        <w:jc w:val="center"/>
        <w:rPr>
          <w:rStyle w:val="a3"/>
          <w:color w:val="000000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276"/>
        <w:gridCol w:w="1134"/>
        <w:gridCol w:w="1276"/>
        <w:gridCol w:w="1134"/>
        <w:gridCol w:w="1134"/>
        <w:gridCol w:w="1559"/>
        <w:gridCol w:w="1417"/>
        <w:gridCol w:w="1701"/>
        <w:gridCol w:w="1701"/>
        <w:gridCol w:w="1277"/>
        <w:gridCol w:w="1275"/>
      </w:tblGrid>
      <w:tr w:rsidR="006E5E50" w:rsidRPr="00844EA6" w:rsidTr="00E27848">
        <w:tc>
          <w:tcPr>
            <w:tcW w:w="568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rStyle w:val="a3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Наиме</w:t>
            </w:r>
            <w:r w:rsidRPr="00844EA6">
              <w:rPr>
                <w:sz w:val="16"/>
                <w:szCs w:val="16"/>
              </w:rPr>
              <w:softHyphen/>
              <w:t>нование перио</w:t>
            </w:r>
            <w:r w:rsidRPr="00844EA6">
              <w:rPr>
                <w:sz w:val="16"/>
                <w:szCs w:val="16"/>
              </w:rPr>
              <w:softHyphen/>
              <w:t>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</w:t>
            </w:r>
            <w:r w:rsidRPr="00844EA6">
              <w:rPr>
                <w:sz w:val="16"/>
                <w:szCs w:val="16"/>
              </w:rPr>
              <w:softHyphen/>
              <w:t>ства массовой информации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Регистрацион</w:t>
            </w:r>
            <w:r w:rsidRPr="00844EA6">
              <w:rPr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844EA6">
              <w:rPr>
                <w:sz w:val="16"/>
                <w:szCs w:val="16"/>
              </w:rPr>
              <w:softHyphen/>
              <w:t>совой инфор</w:t>
            </w:r>
            <w:r w:rsidRPr="00844EA6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Дата вы</w:t>
            </w:r>
            <w:r w:rsidRPr="00844EA6">
              <w:rPr>
                <w:sz w:val="16"/>
                <w:szCs w:val="16"/>
              </w:rPr>
              <w:softHyphen/>
              <w:t>дачи сви</w:t>
            </w:r>
            <w:r w:rsidRPr="00844EA6">
              <w:rPr>
                <w:sz w:val="16"/>
                <w:szCs w:val="16"/>
              </w:rPr>
              <w:softHyphen/>
              <w:t>детельства о регист</w:t>
            </w:r>
            <w:r w:rsidRPr="00844EA6">
              <w:rPr>
                <w:sz w:val="16"/>
                <w:szCs w:val="16"/>
              </w:rPr>
              <w:softHyphen/>
              <w:t>рации средства массовой информа</w:t>
            </w:r>
            <w:r w:rsidRPr="00844EA6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Юриди</w:t>
            </w:r>
            <w:r w:rsidRPr="00844EA6">
              <w:rPr>
                <w:sz w:val="16"/>
                <w:szCs w:val="16"/>
              </w:rPr>
              <w:softHyphen/>
              <w:t>ческий адрес редак</w:t>
            </w:r>
            <w:r w:rsidRPr="00844EA6">
              <w:rPr>
                <w:sz w:val="16"/>
                <w:szCs w:val="16"/>
              </w:rPr>
              <w:softHyphen/>
              <w:t>ции перио</w:t>
            </w:r>
            <w:r w:rsidRPr="00844EA6">
              <w:rPr>
                <w:sz w:val="16"/>
                <w:szCs w:val="16"/>
              </w:rPr>
              <w:softHyphen/>
              <w:t>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559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Учредитель (учредители) периодического печатного изда</w:t>
            </w:r>
            <w:r w:rsidRPr="00844EA6">
              <w:rPr>
                <w:sz w:val="16"/>
                <w:szCs w:val="16"/>
              </w:rPr>
              <w:softHyphen/>
              <w:t>ния, редакции печатного изда</w:t>
            </w:r>
            <w:r w:rsidRPr="00844EA6">
              <w:rPr>
                <w:sz w:val="16"/>
                <w:szCs w:val="16"/>
              </w:rPr>
              <w:softHyphen/>
              <w:t>ния)</w:t>
            </w:r>
          </w:p>
        </w:tc>
        <w:tc>
          <w:tcPr>
            <w:tcW w:w="141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Доля (вклад) Российской Федерации, субъектов Рос</w:t>
            </w:r>
            <w:r w:rsidRPr="00844EA6">
              <w:rPr>
                <w:sz w:val="16"/>
                <w:szCs w:val="16"/>
              </w:rPr>
              <w:softHyphen/>
              <w:t>сийской Федера</w:t>
            </w:r>
            <w:r w:rsidRPr="00844EA6">
              <w:rPr>
                <w:sz w:val="16"/>
                <w:szCs w:val="16"/>
              </w:rPr>
              <w:softHyphen/>
              <w:t xml:space="preserve">ции </w:t>
            </w:r>
            <w:r>
              <w:rPr>
                <w:sz w:val="16"/>
                <w:szCs w:val="16"/>
              </w:rPr>
              <w:t>в уставном (складочном) капитала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Вид выделявшихся бюджетных ассигнова</w:t>
            </w:r>
            <w:r w:rsidRPr="00844EA6">
              <w:rPr>
                <w:sz w:val="16"/>
                <w:szCs w:val="16"/>
              </w:rPr>
              <w:softHyphen/>
              <w:t>ний из бюджета субъекта Российской Федерации на их функционирование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863E2">
              <w:rPr>
                <w:sz w:val="16"/>
                <w:szCs w:val="16"/>
              </w:rPr>
              <w:t>Объем выделявшихся бюджетных ассигнова</w:t>
            </w:r>
            <w:r w:rsidRPr="008863E2">
              <w:rPr>
                <w:sz w:val="16"/>
                <w:szCs w:val="16"/>
              </w:rPr>
              <w:softHyphen/>
              <w:t>ний из бюджета субъекта Российской Федерации на их функционирование</w:t>
            </w:r>
            <w:r w:rsidR="00F015EE">
              <w:rPr>
                <w:sz w:val="16"/>
                <w:szCs w:val="16"/>
              </w:rPr>
              <w:t xml:space="preserve"> (р.)</w:t>
            </w:r>
          </w:p>
        </w:tc>
        <w:tc>
          <w:tcPr>
            <w:tcW w:w="127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Периодичность выпуска периоди</w:t>
            </w:r>
            <w:r w:rsidRPr="00844EA6">
              <w:rPr>
                <w:sz w:val="16"/>
                <w:szCs w:val="16"/>
              </w:rPr>
              <w:softHyphen/>
              <w:t xml:space="preserve">ческого печатного издания </w:t>
            </w:r>
          </w:p>
        </w:tc>
        <w:tc>
          <w:tcPr>
            <w:tcW w:w="1275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Указание на то, что перио</w:t>
            </w:r>
            <w:r w:rsidRPr="00844EA6">
              <w:rPr>
                <w:sz w:val="16"/>
                <w:szCs w:val="16"/>
              </w:rPr>
              <w:softHyphen/>
              <w:t>дическое пе</w:t>
            </w:r>
            <w:r w:rsidRPr="00844EA6">
              <w:rPr>
                <w:sz w:val="16"/>
                <w:szCs w:val="16"/>
              </w:rPr>
              <w:softHyphen/>
              <w:t>чатное издание является спе</w:t>
            </w:r>
            <w:r w:rsidRPr="00844EA6">
              <w:rPr>
                <w:sz w:val="16"/>
                <w:szCs w:val="16"/>
              </w:rPr>
              <w:softHyphen/>
              <w:t>циализирован</w:t>
            </w:r>
            <w:r w:rsidRPr="00844EA6">
              <w:rPr>
                <w:sz w:val="16"/>
                <w:szCs w:val="16"/>
              </w:rPr>
              <w:softHyphen/>
              <w:t>ным</w:t>
            </w:r>
          </w:p>
        </w:tc>
      </w:tr>
      <w:tr w:rsidR="006E5E50" w:rsidRPr="00844EA6" w:rsidTr="00E27848">
        <w:tc>
          <w:tcPr>
            <w:tcW w:w="568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12</w:t>
            </w:r>
          </w:p>
        </w:tc>
      </w:tr>
      <w:tr w:rsidR="003E1651" w:rsidRPr="003E1651" w:rsidTr="00C7146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3E1651" w:rsidRDefault="0031000B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651" w:rsidRPr="00933784" w:rsidRDefault="003E1651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Рязанские ведомости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651" w:rsidRPr="00933784" w:rsidRDefault="003E1651" w:rsidP="003B7520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651" w:rsidRPr="00933784" w:rsidRDefault="003E1651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ПИ № ТУ 62 - 00031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651" w:rsidRPr="00933784" w:rsidRDefault="003E1651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25.05.2009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651" w:rsidRPr="00933784" w:rsidRDefault="003E1651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390000, Рязанская обл., г. Рязань, ул. Горького, д.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1651" w:rsidRPr="00933784" w:rsidRDefault="003E1651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 xml:space="preserve">Правительство Рязанской области, </w:t>
            </w:r>
            <w:r w:rsidRPr="00933784">
              <w:rPr>
                <w:sz w:val="20"/>
                <w:szCs w:val="20"/>
              </w:rPr>
              <w:br/>
              <w:t>Рязанская областная Дума, Администрация города Рязани, Рязанская городская Дума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E1651" w:rsidRPr="00933784" w:rsidRDefault="00563FE2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100%</w:t>
            </w:r>
            <w:r w:rsidR="003E1651" w:rsidRPr="0093378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933784" w:rsidRDefault="00C71464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субсидии</w:t>
            </w:r>
            <w:r w:rsidR="003E1651" w:rsidRPr="0093378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933784" w:rsidRDefault="00563FE2" w:rsidP="00A719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2</w:t>
            </w:r>
            <w:r w:rsidR="00C56F24">
              <w:rPr>
                <w:bCs/>
                <w:color w:val="000000"/>
                <w:sz w:val="20"/>
                <w:szCs w:val="20"/>
              </w:rPr>
              <w:t>24257</w:t>
            </w:r>
            <w:r w:rsidRPr="00933784">
              <w:rPr>
                <w:bCs/>
                <w:color w:val="000000"/>
                <w:sz w:val="20"/>
                <w:szCs w:val="20"/>
              </w:rPr>
              <w:t>00</w:t>
            </w:r>
            <w:r w:rsidR="00C56F24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933784" w:rsidRDefault="003E1651" w:rsidP="00FA6BA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E1651" w:rsidRPr="003E1651" w:rsidRDefault="003E1651" w:rsidP="003E16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3E1651">
              <w:rPr>
                <w:bCs/>
                <w:color w:val="000000"/>
                <w:sz w:val="16"/>
                <w:szCs w:val="16"/>
              </w:rPr>
              <w:t> </w:t>
            </w:r>
            <w:r w:rsidR="00A42DD9"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42DD9" w:rsidRPr="003E1651" w:rsidTr="00C7146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Pr="003E1651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3E165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Рязанский губернский вестник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3B7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DD9" w:rsidRPr="00933784" w:rsidRDefault="00A42DD9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ПИ № ТУ 62 - 00041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3E16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A42DD9">
              <w:rPr>
                <w:sz w:val="20"/>
                <w:szCs w:val="20"/>
              </w:rPr>
              <w:t>390023, Рязанская обл., г. Рязань, ул. Горького, д.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933784" w:rsidRDefault="00A42DD9" w:rsidP="00A719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 xml:space="preserve">ГАУ РО </w:t>
            </w:r>
            <w:r w:rsidR="00A7195C">
              <w:rPr>
                <w:bCs/>
                <w:color w:val="000000"/>
                <w:sz w:val="20"/>
                <w:szCs w:val="20"/>
              </w:rPr>
              <w:t>«</w:t>
            </w:r>
            <w:r w:rsidRPr="00A42DD9">
              <w:rPr>
                <w:bCs/>
                <w:color w:val="000000"/>
                <w:sz w:val="20"/>
                <w:szCs w:val="20"/>
              </w:rPr>
              <w:t xml:space="preserve">Издательство </w:t>
            </w:r>
            <w:r w:rsidR="00A7195C">
              <w:rPr>
                <w:bCs/>
                <w:color w:val="000000"/>
                <w:sz w:val="20"/>
                <w:szCs w:val="20"/>
              </w:rPr>
              <w:t>«</w:t>
            </w:r>
            <w:r w:rsidRPr="00A42DD9">
              <w:rPr>
                <w:bCs/>
                <w:color w:val="000000"/>
                <w:sz w:val="20"/>
                <w:szCs w:val="20"/>
              </w:rPr>
              <w:t>Пресса</w:t>
            </w:r>
            <w:r w:rsidR="00A7195C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2DD9" w:rsidRPr="00933784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Pr="00933784" w:rsidRDefault="00A42DD9" w:rsidP="00563F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Pr="00933784" w:rsidRDefault="00A42DD9" w:rsidP="00FA6BA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Pr="003E1651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42DD9" w:rsidRPr="003E1651" w:rsidTr="00C7146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A42DD9" w:rsidRDefault="00A42DD9" w:rsidP="003E165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Молодежная 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Default="00A42DD9" w:rsidP="003B7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DD9" w:rsidRPr="00A42DD9" w:rsidRDefault="00A42DD9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ПИ № ТУ 62 - 00291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Default="00A42DD9" w:rsidP="003E16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A42DD9" w:rsidRDefault="00A42DD9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A42DD9">
              <w:rPr>
                <w:sz w:val="20"/>
                <w:szCs w:val="20"/>
              </w:rPr>
              <w:t>390000, Рязанская обл., г. Рязань, ул. Каширина, д. 1, каб.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2DD9" w:rsidRPr="00A42DD9" w:rsidRDefault="00A42DD9" w:rsidP="00A719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Государственное бюджетно</w:t>
            </w:r>
            <w:r w:rsidR="00A7195C">
              <w:rPr>
                <w:bCs/>
                <w:color w:val="000000"/>
                <w:sz w:val="20"/>
                <w:szCs w:val="20"/>
              </w:rPr>
              <w:t>е учреждение Рязанской области «</w:t>
            </w:r>
            <w:r w:rsidRPr="00A42DD9">
              <w:rPr>
                <w:bCs/>
                <w:color w:val="000000"/>
                <w:sz w:val="20"/>
                <w:szCs w:val="20"/>
              </w:rPr>
              <w:t>Молодежный информационный центр</w:t>
            </w:r>
            <w:r w:rsidR="00A7195C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563F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FA6BA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2DD9" w:rsidRDefault="00A42DD9" w:rsidP="003E16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636869" w:rsidRPr="006E5E50" w:rsidRDefault="000D01BF" w:rsidP="006B28CF">
      <w:pPr>
        <w:spacing w:after="0" w:line="240" w:lineRule="auto"/>
      </w:pPr>
    </w:p>
    <w:sectPr w:rsidR="00636869" w:rsidRPr="006E5E50" w:rsidSect="003D1EB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1BF" w:rsidRDefault="000D01BF" w:rsidP="006E5E50">
      <w:pPr>
        <w:spacing w:after="0" w:line="240" w:lineRule="auto"/>
      </w:pPr>
      <w:r>
        <w:separator/>
      </w:r>
    </w:p>
  </w:endnote>
  <w:endnote w:type="continuationSeparator" w:id="1">
    <w:p w:rsidR="000D01BF" w:rsidRDefault="000D01BF" w:rsidP="006E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1BF" w:rsidRDefault="000D01BF" w:rsidP="006E5E50">
      <w:pPr>
        <w:spacing w:after="0" w:line="240" w:lineRule="auto"/>
      </w:pPr>
      <w:r>
        <w:separator/>
      </w:r>
    </w:p>
  </w:footnote>
  <w:footnote w:type="continuationSeparator" w:id="1">
    <w:p w:rsidR="000D01BF" w:rsidRDefault="000D01BF" w:rsidP="006E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E50"/>
    <w:rsid w:val="00097CEE"/>
    <w:rsid w:val="000B1B04"/>
    <w:rsid w:val="000D01BF"/>
    <w:rsid w:val="001661F0"/>
    <w:rsid w:val="001667E4"/>
    <w:rsid w:val="001A3D50"/>
    <w:rsid w:val="001E7468"/>
    <w:rsid w:val="002E75C5"/>
    <w:rsid w:val="0031000B"/>
    <w:rsid w:val="003C04AB"/>
    <w:rsid w:val="003D1EB6"/>
    <w:rsid w:val="003E1651"/>
    <w:rsid w:val="003F09C8"/>
    <w:rsid w:val="003F620B"/>
    <w:rsid w:val="005516C1"/>
    <w:rsid w:val="00563FE2"/>
    <w:rsid w:val="00574145"/>
    <w:rsid w:val="005D4CE8"/>
    <w:rsid w:val="006B28CF"/>
    <w:rsid w:val="006E5E50"/>
    <w:rsid w:val="006F654E"/>
    <w:rsid w:val="00712016"/>
    <w:rsid w:val="007B2F75"/>
    <w:rsid w:val="007B640C"/>
    <w:rsid w:val="008863E2"/>
    <w:rsid w:val="008E549C"/>
    <w:rsid w:val="00933784"/>
    <w:rsid w:val="00A42DD9"/>
    <w:rsid w:val="00A7195C"/>
    <w:rsid w:val="00A748AE"/>
    <w:rsid w:val="00B47574"/>
    <w:rsid w:val="00BB6BC7"/>
    <w:rsid w:val="00C53356"/>
    <w:rsid w:val="00C56F24"/>
    <w:rsid w:val="00C71464"/>
    <w:rsid w:val="00D84F0B"/>
    <w:rsid w:val="00D94C87"/>
    <w:rsid w:val="00D97DDE"/>
    <w:rsid w:val="00E25A0F"/>
    <w:rsid w:val="00E27848"/>
    <w:rsid w:val="00EA5C14"/>
    <w:rsid w:val="00F015EE"/>
    <w:rsid w:val="00FA6BA9"/>
    <w:rsid w:val="00FE6E25"/>
    <w:rsid w:val="00FF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5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5E5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6E5E5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5E5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E5E50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6E5E50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5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5E5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6E5E5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5E5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E5E50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6E5E5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Какилова Мадона Нодаровна</dc:creator>
  <cp:lastModifiedBy>Admin</cp:lastModifiedBy>
  <cp:revision>29</cp:revision>
  <cp:lastPrinted>2022-06-27T12:46:00Z</cp:lastPrinted>
  <dcterms:created xsi:type="dcterms:W3CDTF">2016-05-04T14:45:00Z</dcterms:created>
  <dcterms:modified xsi:type="dcterms:W3CDTF">2023-06-27T13:06:00Z</dcterms:modified>
</cp:coreProperties>
</file>