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080" w:rsidRDefault="00545847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987080" w:rsidRDefault="00545847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987080" w:rsidRDefault="00545847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87080" w:rsidRDefault="00987080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987080" w:rsidRDefault="00987080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987080" w:rsidRDefault="00545847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987080" w:rsidRDefault="00987080">
      <w:pPr>
        <w:tabs>
          <w:tab w:val="left" w:pos="709"/>
        </w:tabs>
        <w:jc w:val="center"/>
        <w:rPr>
          <w:sz w:val="28"/>
        </w:rPr>
      </w:pPr>
    </w:p>
    <w:p w:rsidR="00987080" w:rsidRDefault="00987080">
      <w:pPr>
        <w:tabs>
          <w:tab w:val="left" w:pos="709"/>
        </w:tabs>
        <w:jc w:val="center"/>
        <w:rPr>
          <w:sz w:val="28"/>
        </w:rPr>
      </w:pPr>
    </w:p>
    <w:p w:rsidR="00987080" w:rsidRDefault="00963CF6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11 июля </w:t>
      </w:r>
      <w:r w:rsidR="00545847">
        <w:rPr>
          <w:sz w:val="28"/>
        </w:rPr>
        <w:t xml:space="preserve">2023 г.                                                                     </w:t>
      </w:r>
      <w:r>
        <w:rPr>
          <w:sz w:val="28"/>
        </w:rPr>
        <w:t xml:space="preserve">                             </w:t>
      </w:r>
      <w:bookmarkStart w:id="0" w:name="_GoBack"/>
      <w:bookmarkEnd w:id="0"/>
      <w:r w:rsidR="00545847">
        <w:rPr>
          <w:sz w:val="28"/>
        </w:rPr>
        <w:t xml:space="preserve">  № </w:t>
      </w:r>
      <w:r>
        <w:rPr>
          <w:sz w:val="28"/>
        </w:rPr>
        <w:t>297-п</w:t>
      </w:r>
    </w:p>
    <w:p w:rsidR="00987080" w:rsidRDefault="00987080">
      <w:pPr>
        <w:tabs>
          <w:tab w:val="left" w:pos="709"/>
        </w:tabs>
        <w:jc w:val="both"/>
        <w:rPr>
          <w:sz w:val="28"/>
        </w:rPr>
      </w:pPr>
    </w:p>
    <w:p w:rsidR="00987080" w:rsidRDefault="00987080">
      <w:pPr>
        <w:tabs>
          <w:tab w:val="left" w:pos="709"/>
        </w:tabs>
        <w:jc w:val="both"/>
        <w:rPr>
          <w:sz w:val="28"/>
        </w:rPr>
      </w:pPr>
    </w:p>
    <w:p w:rsidR="00987080" w:rsidRDefault="00545847">
      <w:pPr>
        <w:tabs>
          <w:tab w:val="left" w:pos="709"/>
        </w:tabs>
        <w:jc w:val="center"/>
      </w:pPr>
      <w:r>
        <w:rPr>
          <w:color w:val="000000" w:themeColor="text1"/>
          <w:sz w:val="28"/>
          <w:szCs w:val="28"/>
        </w:rPr>
        <w:t>Об отклонении проекта правил землепользования и з</w:t>
      </w:r>
      <w:r>
        <w:rPr>
          <w:sz w:val="28"/>
          <w:szCs w:val="28"/>
        </w:rPr>
        <w:t>астройки муниципального образования –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Ибредское</w:t>
      </w:r>
      <w:proofErr w:type="spellEnd"/>
      <w:r>
        <w:rPr>
          <w:color w:val="000000" w:themeColor="text1"/>
          <w:sz w:val="28"/>
        </w:rPr>
        <w:t xml:space="preserve"> сельское поселение Шиловского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 и направлении его на доработку </w:t>
      </w:r>
    </w:p>
    <w:p w:rsidR="00987080" w:rsidRDefault="00987080">
      <w:pPr>
        <w:tabs>
          <w:tab w:val="left" w:pos="709"/>
        </w:tabs>
        <w:jc w:val="both"/>
        <w:rPr>
          <w:sz w:val="28"/>
        </w:rPr>
      </w:pPr>
    </w:p>
    <w:p w:rsidR="00987080" w:rsidRDefault="00545847">
      <w:pPr>
        <w:ind w:firstLine="709"/>
        <w:jc w:val="both"/>
      </w:pPr>
      <w:r>
        <w:rPr>
          <w:color w:val="000000" w:themeColor="text1"/>
          <w:sz w:val="28"/>
          <w:szCs w:val="28"/>
        </w:rPr>
        <w:t xml:space="preserve">В соответствии с частью 16 статьи 31 Градостроительного </w:t>
      </w:r>
      <w:r>
        <w:rPr>
          <w:color w:val="000000" w:themeColor="text1"/>
          <w:sz w:val="28"/>
          <w:szCs w:val="28"/>
        </w:rPr>
        <w:t>кодекса Российской Федерации, со статьей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</w:t>
      </w:r>
      <w:r>
        <w:rPr>
          <w:color w:val="000000" w:themeColor="text1"/>
          <w:sz w:val="28"/>
          <w:szCs w:val="28"/>
        </w:rPr>
        <w:t>ой области и органами государственной власти Рязанской области», с учетом рекомендаций, указанных в заключении                  о результатах общественных обсужден</w:t>
      </w:r>
      <w:r>
        <w:rPr>
          <w:color w:val="000000" w:themeColor="text1"/>
          <w:sz w:val="28"/>
          <w:szCs w:val="28"/>
        </w:rPr>
        <w:t>ий от</w:t>
      </w:r>
      <w:r>
        <w:rPr>
          <w:color w:val="000000" w:themeColor="text1"/>
          <w:sz w:val="28"/>
          <w:szCs w:val="28"/>
          <w:highlight w:val="white"/>
        </w:rPr>
        <w:t xml:space="preserve"> 04.07.2023, руководствуясь постановлением Правительства Рязанской области от 06.08.2008</w:t>
      </w:r>
      <w:r>
        <w:rPr>
          <w:color w:val="000000" w:themeColor="text1"/>
          <w:sz w:val="28"/>
          <w:szCs w:val="28"/>
        </w:rPr>
        <w:t xml:space="preserve"> № 153                  «Об утверждении Положения о главном управлении архитектуры                                 и градостроительства Рязанской области»</w:t>
      </w:r>
      <w:r>
        <w:rPr>
          <w:sz w:val="28"/>
        </w:rPr>
        <w:t xml:space="preserve">, </w:t>
      </w:r>
      <w:r>
        <w:rPr>
          <w:color w:val="000000" w:themeColor="text1"/>
          <w:sz w:val="28"/>
          <w:szCs w:val="28"/>
        </w:rPr>
        <w:t>главное управление архитектуры                  и градостроительства Рязанской области ПОСТАНОВЛЯЕТ:</w:t>
      </w:r>
    </w:p>
    <w:p w:rsidR="00987080" w:rsidRDefault="00545847">
      <w:pPr>
        <w:widowControl w:val="0"/>
        <w:numPr>
          <w:ilvl w:val="0"/>
          <w:numId w:val="14"/>
        </w:numPr>
        <w:tabs>
          <w:tab w:val="left" w:pos="708"/>
          <w:tab w:val="left" w:pos="1276"/>
        </w:tabs>
        <w:ind w:left="0" w:firstLine="709"/>
        <w:jc w:val="both"/>
      </w:pPr>
      <w:r>
        <w:rPr>
          <w:color w:val="000000" w:themeColor="text1"/>
          <w:sz w:val="28"/>
          <w:szCs w:val="28"/>
        </w:rPr>
        <w:t xml:space="preserve">Отклонить проект правил землепользования и застройки муниципального образования – </w:t>
      </w:r>
      <w:proofErr w:type="spellStart"/>
      <w:r>
        <w:rPr>
          <w:color w:val="000000" w:themeColor="text1"/>
          <w:sz w:val="28"/>
          <w:szCs w:val="28"/>
        </w:rPr>
        <w:t>Ибредское</w:t>
      </w:r>
      <w:proofErr w:type="spellEnd"/>
      <w:r>
        <w:rPr>
          <w:color w:val="000000" w:themeColor="text1"/>
          <w:sz w:val="28"/>
        </w:rPr>
        <w:t xml:space="preserve"> сельское поселение Шиловского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 (далее – проект) и направить его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br/>
        <w:t>на доработку.</w:t>
      </w:r>
    </w:p>
    <w:p w:rsidR="00987080" w:rsidRDefault="00545847">
      <w:pPr>
        <w:widowControl w:val="0"/>
        <w:numPr>
          <w:ilvl w:val="0"/>
          <w:numId w:val="14"/>
        </w:numPr>
        <w:tabs>
          <w:tab w:val="left" w:pos="708"/>
          <w:tab w:val="left" w:pos="1276"/>
        </w:tabs>
        <w:ind w:left="0" w:firstLine="709"/>
        <w:jc w:val="both"/>
        <w:rPr>
          <w:highlight w:val="white"/>
        </w:rPr>
      </w:pPr>
      <w:r>
        <w:rPr>
          <w:color w:val="000000" w:themeColor="text1"/>
          <w:sz w:val="28"/>
          <w:highlight w:val="white"/>
        </w:rPr>
        <w:t>Государственному казенному учреждению Рязанск</w:t>
      </w:r>
      <w:r>
        <w:rPr>
          <w:color w:val="000000" w:themeColor="text1"/>
          <w:sz w:val="28"/>
          <w:highlight w:val="white"/>
        </w:rPr>
        <w:t>ой области «Центр градостроительного развития Рязанской области» обеспечить доработку проекта не позднее 24.07.2023.</w:t>
      </w:r>
    </w:p>
    <w:p w:rsidR="00987080" w:rsidRDefault="00545847">
      <w:pPr>
        <w:widowControl w:val="0"/>
        <w:numPr>
          <w:ilvl w:val="0"/>
          <w:numId w:val="14"/>
        </w:numPr>
        <w:tabs>
          <w:tab w:val="left" w:pos="708"/>
          <w:tab w:val="left" w:pos="1276"/>
        </w:tabs>
        <w:ind w:left="0" w:firstLine="709"/>
        <w:jc w:val="both"/>
      </w:pPr>
      <w:r>
        <w:rPr>
          <w:color w:val="000000" w:themeColor="text1"/>
          <w:sz w:val="28"/>
          <w:szCs w:val="28"/>
          <w:highlight w:val="white"/>
        </w:rPr>
        <w:t>Отделу кадро</w:t>
      </w:r>
      <w:r>
        <w:rPr>
          <w:color w:val="000000" w:themeColor="text1"/>
          <w:sz w:val="28"/>
          <w:szCs w:val="28"/>
        </w:rPr>
        <w:t>вой работы и делопроизводства обеспечить:</w:t>
      </w:r>
    </w:p>
    <w:p w:rsidR="00987080" w:rsidRDefault="00545847">
      <w:pPr>
        <w:widowControl w:val="0"/>
        <w:tabs>
          <w:tab w:val="left" w:pos="708"/>
          <w:tab w:val="left" w:pos="1276"/>
        </w:tabs>
        <w:ind w:firstLine="709"/>
        <w:jc w:val="both"/>
      </w:pPr>
      <w:r>
        <w:rPr>
          <w:color w:val="000000" w:themeColor="text1"/>
          <w:sz w:val="28"/>
          <w:szCs w:val="28"/>
        </w:rPr>
        <w:t xml:space="preserve">1) </w:t>
      </w:r>
      <w:r>
        <w:rPr>
          <w:color w:val="000000" w:themeColor="text1"/>
          <w:sz w:val="28"/>
          <w:szCs w:val="28"/>
        </w:rPr>
        <w:t>государственную  регистрацию  настоящего  постановления</w:t>
      </w:r>
      <w:r>
        <w:rPr>
          <w:color w:val="000000" w:themeColor="text1"/>
          <w:sz w:val="28"/>
          <w:szCs w:val="28"/>
        </w:rPr>
        <w:br/>
        <w:t>в правовом департаменте ап</w:t>
      </w:r>
      <w:r>
        <w:rPr>
          <w:color w:val="000000" w:themeColor="text1"/>
          <w:sz w:val="28"/>
          <w:szCs w:val="28"/>
        </w:rPr>
        <w:t>парата Губернатора и Правительства Рязанской области;</w:t>
      </w:r>
    </w:p>
    <w:p w:rsidR="00987080" w:rsidRDefault="00545847">
      <w:pPr>
        <w:widowControl w:val="0"/>
        <w:tabs>
          <w:tab w:val="left" w:pos="708"/>
          <w:tab w:val="left" w:pos="1276"/>
        </w:tabs>
        <w:ind w:firstLine="709"/>
        <w:jc w:val="both"/>
      </w:pPr>
      <w:proofErr w:type="gramStart"/>
      <w:r>
        <w:rPr>
          <w:color w:val="000000" w:themeColor="text1"/>
          <w:sz w:val="28"/>
          <w:szCs w:val="28"/>
        </w:rPr>
        <w:t xml:space="preserve">2) опубликование настоящего постановления в </w:t>
      </w:r>
      <w:r>
        <w:rPr>
          <w:color w:val="000000" w:themeColor="text1"/>
          <w:sz w:val="28"/>
        </w:rPr>
        <w:t>сетевом издании</w:t>
      </w:r>
      <w:r>
        <w:rPr>
          <w:color w:val="000000" w:themeColor="text1"/>
          <w:sz w:val="28"/>
        </w:rPr>
        <w:t xml:space="preserve"> «Рязанские ведомости» (www.rv-ryazan.ru)</w:t>
      </w:r>
      <w:r>
        <w:rPr>
          <w:color w:val="000000" w:themeColor="text1"/>
          <w:sz w:val="28"/>
          <w:szCs w:val="28"/>
        </w:rPr>
        <w:t xml:space="preserve"> и на официальном интернет-портале</w:t>
      </w:r>
      <w:r>
        <w:rPr>
          <w:color w:val="000000" w:themeColor="text1"/>
          <w:sz w:val="28"/>
          <w:szCs w:val="28"/>
        </w:rPr>
        <w:br/>
        <w:t>правовой информации (www.pravo.gov.ru).</w:t>
      </w:r>
      <w:proofErr w:type="gramEnd"/>
    </w:p>
    <w:p w:rsidR="00987080" w:rsidRDefault="00545847">
      <w:pPr>
        <w:widowControl w:val="0"/>
        <w:numPr>
          <w:ilvl w:val="0"/>
          <w:numId w:val="14"/>
        </w:numPr>
        <w:tabs>
          <w:tab w:val="left" w:pos="708"/>
          <w:tab w:val="left" w:pos="1276"/>
        </w:tabs>
        <w:ind w:left="0" w:firstLine="709"/>
        <w:jc w:val="both"/>
      </w:pPr>
      <w:r>
        <w:rPr>
          <w:color w:val="000000" w:themeColor="text1"/>
          <w:sz w:val="28"/>
          <w:szCs w:val="28"/>
        </w:rPr>
        <w:lastRenderedPageBreak/>
        <w:t xml:space="preserve">Отделу информационного обеспечения градостроительной деятельности </w:t>
      </w:r>
      <w:proofErr w:type="gramStart"/>
      <w:r>
        <w:rPr>
          <w:color w:val="000000" w:themeColor="text1"/>
          <w:sz w:val="28"/>
          <w:szCs w:val="28"/>
        </w:rPr>
        <w:t>разместить</w:t>
      </w:r>
      <w:proofErr w:type="gramEnd"/>
      <w:r>
        <w:rPr>
          <w:color w:val="000000" w:themeColor="text1"/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</w:t>
      </w:r>
      <w:r>
        <w:rPr>
          <w:color w:val="000000" w:themeColor="text1"/>
          <w:sz w:val="28"/>
          <w:szCs w:val="28"/>
        </w:rPr>
        <w:br/>
        <w:t>в сети «Интернет».</w:t>
      </w:r>
    </w:p>
    <w:p w:rsidR="00987080" w:rsidRDefault="00545847">
      <w:pPr>
        <w:widowControl w:val="0"/>
        <w:numPr>
          <w:ilvl w:val="0"/>
          <w:numId w:val="14"/>
        </w:numPr>
        <w:tabs>
          <w:tab w:val="left" w:pos="708"/>
          <w:tab w:val="left" w:pos="1276"/>
        </w:tabs>
        <w:ind w:left="0" w:firstLine="709"/>
        <w:jc w:val="both"/>
      </w:pPr>
      <w:proofErr w:type="gramStart"/>
      <w:r>
        <w:rPr>
          <w:color w:val="000000" w:themeColor="text1"/>
          <w:sz w:val="28"/>
        </w:rPr>
        <w:t>Контроль за</w:t>
      </w:r>
      <w:proofErr w:type="gramEnd"/>
      <w:r>
        <w:rPr>
          <w:color w:val="000000" w:themeColor="text1"/>
          <w:sz w:val="28"/>
        </w:rPr>
        <w:t xml:space="preserve"> исполнением настоящего постановл</w:t>
      </w:r>
      <w:r>
        <w:rPr>
          <w:color w:val="000000" w:themeColor="text1"/>
          <w:sz w:val="28"/>
        </w:rPr>
        <w:t>ения возложить</w:t>
      </w:r>
      <w:r>
        <w:rPr>
          <w:color w:val="000000" w:themeColor="text1"/>
          <w:sz w:val="28"/>
        </w:rPr>
        <w:br/>
      </w:r>
      <w:r>
        <w:rPr>
          <w:color w:val="000000" w:themeColor="text1"/>
          <w:sz w:val="28"/>
          <w:highlight w:val="white"/>
        </w:rPr>
        <w:t>на отдел градостроительного контроля и правового обеспечения</w:t>
      </w:r>
      <w:r>
        <w:rPr>
          <w:color w:val="000000" w:themeColor="text1"/>
          <w:sz w:val="28"/>
        </w:rPr>
        <w:t>.</w:t>
      </w:r>
    </w:p>
    <w:p w:rsidR="00987080" w:rsidRDefault="00987080">
      <w:pPr>
        <w:widowControl w:val="0"/>
        <w:ind w:firstLine="709"/>
        <w:jc w:val="both"/>
      </w:pPr>
    </w:p>
    <w:p w:rsidR="00987080" w:rsidRDefault="00545847">
      <w:pPr>
        <w:widowControl w:val="0"/>
        <w:ind w:firstLine="709"/>
        <w:jc w:val="both"/>
      </w:pPr>
      <w:r>
        <w:rPr>
          <w:sz w:val="28"/>
        </w:rPr>
        <w:t xml:space="preserve">   </w:t>
      </w:r>
    </w:p>
    <w:p w:rsidR="00987080" w:rsidRDefault="00545847">
      <w:pPr>
        <w:tabs>
          <w:tab w:val="left" w:pos="709"/>
        </w:tabs>
        <w:jc w:val="both"/>
        <w:rPr>
          <w:sz w:val="28"/>
        </w:rPr>
      </w:pPr>
      <w:r>
        <w:rPr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p w:rsidR="00987080" w:rsidRDefault="00987080">
      <w:pPr>
        <w:tabs>
          <w:tab w:val="left" w:pos="709"/>
        </w:tabs>
        <w:jc w:val="both"/>
        <w:rPr>
          <w:sz w:val="28"/>
        </w:rPr>
      </w:pPr>
    </w:p>
    <w:p w:rsidR="00987080" w:rsidRDefault="00545847">
      <w:pPr>
        <w:tabs>
          <w:tab w:val="left" w:pos="709"/>
        </w:tabs>
        <w:jc w:val="both"/>
        <w:rPr>
          <w:color w:val="FF0000"/>
          <w:sz w:val="28"/>
        </w:rPr>
      </w:pPr>
      <w:r>
        <w:rPr>
          <w:color w:val="FF0000"/>
        </w:rPr>
        <w:t xml:space="preserve"> </w:t>
      </w:r>
    </w:p>
    <w:sectPr w:rsidR="00987080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847" w:rsidRDefault="00545847">
      <w:pPr>
        <w:pStyle w:val="30"/>
      </w:pPr>
      <w:r>
        <w:separator/>
      </w:r>
    </w:p>
  </w:endnote>
  <w:endnote w:type="continuationSeparator" w:id="0">
    <w:p w:rsidR="00545847" w:rsidRDefault="00545847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847" w:rsidRDefault="00545847">
      <w:pPr>
        <w:pStyle w:val="30"/>
      </w:pPr>
      <w:r>
        <w:separator/>
      </w:r>
    </w:p>
  </w:footnote>
  <w:footnote w:type="continuationSeparator" w:id="0">
    <w:p w:rsidR="00545847" w:rsidRDefault="00545847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080" w:rsidRDefault="00545847">
    <w:pPr>
      <w:pStyle w:val="ab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987080" w:rsidRDefault="00987080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CCD"/>
    <w:multiLevelType w:val="multilevel"/>
    <w:tmpl w:val="5D52917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04CF2D7E"/>
    <w:multiLevelType w:val="multilevel"/>
    <w:tmpl w:val="870C60E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>
    <w:nsid w:val="0F7B14A8"/>
    <w:multiLevelType w:val="multilevel"/>
    <w:tmpl w:val="D7B2622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>
    <w:nsid w:val="148C6504"/>
    <w:multiLevelType w:val="multilevel"/>
    <w:tmpl w:val="8652639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>
    <w:nsid w:val="15DB15C5"/>
    <w:multiLevelType w:val="multilevel"/>
    <w:tmpl w:val="0500238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1F095843"/>
    <w:multiLevelType w:val="multilevel"/>
    <w:tmpl w:val="1F6CC658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>
    <w:nsid w:val="23AA5EAB"/>
    <w:multiLevelType w:val="multilevel"/>
    <w:tmpl w:val="D57A24C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325B03BD"/>
    <w:multiLevelType w:val="multilevel"/>
    <w:tmpl w:val="5FC6A4E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>
    <w:nsid w:val="49546433"/>
    <w:multiLevelType w:val="multilevel"/>
    <w:tmpl w:val="5DF639A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4DA57D83"/>
    <w:multiLevelType w:val="multilevel"/>
    <w:tmpl w:val="3A788AD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0">
    <w:nsid w:val="53DA1D13"/>
    <w:multiLevelType w:val="hybridMultilevel"/>
    <w:tmpl w:val="472815C2"/>
    <w:lvl w:ilvl="0" w:tplc="177C6464">
      <w:start w:val="1"/>
      <w:numFmt w:val="none"/>
      <w:suff w:val="nothing"/>
      <w:lvlText w:val=""/>
      <w:lvlJc w:val="left"/>
      <w:pPr>
        <w:ind w:left="0" w:firstLine="0"/>
      </w:pPr>
    </w:lvl>
    <w:lvl w:ilvl="1" w:tplc="DDD028A8">
      <w:start w:val="1"/>
      <w:numFmt w:val="none"/>
      <w:suff w:val="nothing"/>
      <w:lvlText w:val=""/>
      <w:lvlJc w:val="left"/>
      <w:pPr>
        <w:ind w:left="0" w:firstLine="0"/>
      </w:pPr>
    </w:lvl>
    <w:lvl w:ilvl="2" w:tplc="430A6D54">
      <w:start w:val="1"/>
      <w:numFmt w:val="none"/>
      <w:suff w:val="nothing"/>
      <w:lvlText w:val=""/>
      <w:lvlJc w:val="left"/>
      <w:pPr>
        <w:ind w:left="0" w:firstLine="0"/>
      </w:pPr>
    </w:lvl>
    <w:lvl w:ilvl="3" w:tplc="A244872E">
      <w:start w:val="1"/>
      <w:numFmt w:val="none"/>
      <w:suff w:val="nothing"/>
      <w:lvlText w:val=""/>
      <w:lvlJc w:val="left"/>
      <w:pPr>
        <w:ind w:left="0" w:firstLine="0"/>
      </w:pPr>
    </w:lvl>
    <w:lvl w:ilvl="4" w:tplc="7C5AE716">
      <w:start w:val="1"/>
      <w:numFmt w:val="none"/>
      <w:suff w:val="nothing"/>
      <w:lvlText w:val=""/>
      <w:lvlJc w:val="left"/>
      <w:pPr>
        <w:ind w:left="0" w:firstLine="0"/>
      </w:pPr>
    </w:lvl>
    <w:lvl w:ilvl="5" w:tplc="E8522864">
      <w:start w:val="1"/>
      <w:numFmt w:val="none"/>
      <w:suff w:val="nothing"/>
      <w:lvlText w:val=""/>
      <w:lvlJc w:val="left"/>
      <w:pPr>
        <w:ind w:left="0" w:firstLine="0"/>
      </w:pPr>
    </w:lvl>
    <w:lvl w:ilvl="6" w:tplc="F9305F80">
      <w:start w:val="1"/>
      <w:numFmt w:val="none"/>
      <w:suff w:val="nothing"/>
      <w:lvlText w:val=""/>
      <w:lvlJc w:val="left"/>
      <w:pPr>
        <w:ind w:left="0" w:firstLine="0"/>
      </w:pPr>
    </w:lvl>
    <w:lvl w:ilvl="7" w:tplc="47389D4A">
      <w:start w:val="1"/>
      <w:numFmt w:val="none"/>
      <w:suff w:val="nothing"/>
      <w:lvlText w:val=""/>
      <w:lvlJc w:val="left"/>
      <w:pPr>
        <w:ind w:left="0" w:firstLine="0"/>
      </w:pPr>
    </w:lvl>
    <w:lvl w:ilvl="8" w:tplc="9B048002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576B62C0"/>
    <w:multiLevelType w:val="multilevel"/>
    <w:tmpl w:val="E7A084FE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2">
    <w:nsid w:val="6BF13E09"/>
    <w:multiLevelType w:val="multilevel"/>
    <w:tmpl w:val="AD54F28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3">
    <w:nsid w:val="70024719"/>
    <w:multiLevelType w:val="multilevel"/>
    <w:tmpl w:val="AE94D73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4">
    <w:nsid w:val="797B3E3C"/>
    <w:multiLevelType w:val="multilevel"/>
    <w:tmpl w:val="D282581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1"/>
  </w:num>
  <w:num w:numId="5">
    <w:abstractNumId w:val="3"/>
  </w:num>
  <w:num w:numId="6">
    <w:abstractNumId w:val="0"/>
  </w:num>
  <w:num w:numId="7">
    <w:abstractNumId w:val="6"/>
  </w:num>
  <w:num w:numId="8">
    <w:abstractNumId w:val="8"/>
  </w:num>
  <w:num w:numId="9">
    <w:abstractNumId w:val="1"/>
  </w:num>
  <w:num w:numId="10">
    <w:abstractNumId w:val="13"/>
  </w:num>
  <w:num w:numId="11">
    <w:abstractNumId w:val="9"/>
  </w:num>
  <w:num w:numId="12">
    <w:abstractNumId w:val="12"/>
  </w:num>
  <w:num w:numId="13">
    <w:abstractNumId w:val="2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080"/>
    <w:rsid w:val="00545847"/>
    <w:rsid w:val="00963CF6"/>
    <w:rsid w:val="0098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qFormat/>
    <w:rPr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102</cp:revision>
  <dcterms:created xsi:type="dcterms:W3CDTF">2023-07-11T06:30:00Z</dcterms:created>
  <dcterms:modified xsi:type="dcterms:W3CDTF">2023-07-11T06:33:00Z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