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7D" w:rsidRDefault="00112B1B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16E7D" w:rsidRDefault="00112B1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16E7D" w:rsidRDefault="00112B1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16E7D" w:rsidRDefault="00516E7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16E7D" w:rsidRDefault="00516E7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16E7D" w:rsidRDefault="00112B1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16E7D" w:rsidRDefault="00516E7D">
      <w:pPr>
        <w:tabs>
          <w:tab w:val="left" w:pos="709"/>
        </w:tabs>
        <w:jc w:val="center"/>
        <w:rPr>
          <w:sz w:val="28"/>
        </w:rPr>
      </w:pPr>
    </w:p>
    <w:p w:rsidR="00516E7D" w:rsidRDefault="00516E7D">
      <w:pPr>
        <w:tabs>
          <w:tab w:val="left" w:pos="709"/>
        </w:tabs>
        <w:jc w:val="center"/>
        <w:rPr>
          <w:sz w:val="28"/>
        </w:rPr>
      </w:pPr>
    </w:p>
    <w:p w:rsidR="00516E7D" w:rsidRDefault="005153B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июля </w:t>
      </w:r>
      <w:r w:rsidR="00112B1B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</w:t>
      </w:r>
      <w:r w:rsidR="00112B1B">
        <w:rPr>
          <w:sz w:val="28"/>
        </w:rPr>
        <w:t xml:space="preserve">№ </w:t>
      </w:r>
      <w:r>
        <w:rPr>
          <w:sz w:val="28"/>
        </w:rPr>
        <w:t>33</w:t>
      </w:r>
      <w:r w:rsidR="001067AB">
        <w:rPr>
          <w:sz w:val="28"/>
        </w:rPr>
        <w:t>3</w:t>
      </w:r>
      <w:bookmarkStart w:id="0" w:name="_GoBack"/>
      <w:bookmarkEnd w:id="0"/>
      <w:r>
        <w:rPr>
          <w:sz w:val="28"/>
        </w:rPr>
        <w:t>-п</w:t>
      </w:r>
    </w:p>
    <w:p w:rsidR="00516E7D" w:rsidRDefault="00516E7D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516E7D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E7D" w:rsidRDefault="00516E7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516E7D" w:rsidRDefault="00112B1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Которовское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мун</w:t>
            </w:r>
            <w:r>
              <w:rPr>
                <w:color w:val="auto"/>
                <w:sz w:val="28"/>
                <w:szCs w:val="28"/>
              </w:rPr>
              <w:t xml:space="preserve">иципального района Рязанской области и направлении его на доработку </w:t>
            </w:r>
          </w:p>
        </w:tc>
      </w:tr>
      <w:tr w:rsidR="00516E7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E7D" w:rsidRDefault="00112B1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В соответствии с частью 9 статьи 28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ндаций, указанных в заключении                  о результатах общественных обсуждений от 17.07.2023, рук</w:t>
            </w:r>
            <w:r>
              <w:rPr>
                <w:color w:val="auto"/>
                <w:sz w:val="28"/>
                <w:szCs w:val="28"/>
                <w:highlight w:val="white"/>
              </w:rPr>
              <w:t>оводст</w:t>
            </w:r>
            <w:r>
              <w:rPr>
                <w:color w:val="auto"/>
                <w:sz w:val="28"/>
                <w:szCs w:val="28"/>
              </w:rPr>
              <w:t>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</w:t>
            </w:r>
            <w:r>
              <w:rPr>
                <w:color w:val="auto"/>
                <w:sz w:val="28"/>
                <w:szCs w:val="28"/>
              </w:rPr>
              <w:br/>
              <w:t>№ 153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приказом главного управления архитектуры и градостроительства Рязанской области от 17.07.2023 № 24-ок </w:t>
            </w:r>
            <w:r>
              <w:rPr>
                <w:sz w:val="28"/>
                <w:szCs w:val="28"/>
              </w:rPr>
              <w:br/>
              <w:t xml:space="preserve">«О направлении работника в командировку»,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516E7D" w:rsidRDefault="00112B1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sz w:val="28"/>
                <w:szCs w:val="28"/>
              </w:rPr>
              <w:t>Которовское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516E7D" w:rsidRDefault="00112B1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</w:t>
            </w:r>
            <w:r>
              <w:rPr>
                <w:color w:val="000000" w:themeColor="text1"/>
                <w:sz w:val="28"/>
                <w:highlight w:val="white"/>
              </w:rPr>
              <w:t>ее 28.09.2023.</w:t>
            </w:r>
          </w:p>
          <w:p w:rsidR="00516E7D" w:rsidRDefault="00112B1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516E7D" w:rsidRDefault="00112B1B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 xml:space="preserve">1)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государственную  регистрацию  настоящего  постановления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516E7D" w:rsidRDefault="00112B1B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2)  опубликование  настоящего  постановления в </w:t>
            </w:r>
            <w:r>
              <w:rPr>
                <w:sz w:val="28"/>
                <w:lang w:eastAsia="zh-CN" w:bidi="hi-IN"/>
              </w:rPr>
              <w:t>сетевом 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</w:t>
            </w:r>
            <w:r>
              <w:rPr>
                <w:sz w:val="28"/>
                <w:szCs w:val="28"/>
              </w:rPr>
              <w:lastRenderedPageBreak/>
              <w:t>правовой информации (www.pravo.gov.ru).</w:t>
            </w:r>
            <w:proofErr w:type="gramEnd"/>
          </w:p>
          <w:p w:rsidR="00516E7D" w:rsidRDefault="00112B1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516E7D" w:rsidRDefault="00112B1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отдел градостроительного контроля и правового обеспечения.</w:t>
            </w:r>
          </w:p>
          <w:p w:rsidR="00516E7D" w:rsidRDefault="00516E7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516E7D" w:rsidRDefault="00516E7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16E7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E7D" w:rsidRDefault="00112B1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Т.С. Попкова</w:t>
            </w:r>
          </w:p>
          <w:p w:rsidR="00516E7D" w:rsidRDefault="00516E7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16E7D" w:rsidRDefault="00516E7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516E7D" w:rsidRDefault="00516E7D"/>
    <w:p w:rsidR="00516E7D" w:rsidRDefault="00516E7D">
      <w:pPr>
        <w:tabs>
          <w:tab w:val="left" w:pos="709"/>
        </w:tabs>
        <w:jc w:val="both"/>
        <w:rPr>
          <w:sz w:val="28"/>
        </w:rPr>
      </w:pPr>
    </w:p>
    <w:p w:rsidR="00516E7D" w:rsidRDefault="00516E7D">
      <w:pPr>
        <w:spacing w:line="216" w:lineRule="auto"/>
        <w:ind w:firstLine="709"/>
        <w:contextualSpacing/>
        <w:jc w:val="both"/>
        <w:rPr>
          <w:sz w:val="24"/>
        </w:rPr>
      </w:pPr>
    </w:p>
    <w:p w:rsidR="00516E7D" w:rsidRDefault="00516E7D">
      <w:pPr>
        <w:spacing w:line="216" w:lineRule="auto"/>
        <w:ind w:firstLine="709"/>
        <w:contextualSpacing/>
        <w:jc w:val="both"/>
        <w:rPr>
          <w:sz w:val="24"/>
        </w:rPr>
      </w:pPr>
    </w:p>
    <w:p w:rsidR="00516E7D" w:rsidRDefault="00516E7D"/>
    <w:sectPr w:rsidR="00516E7D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65" w:rsidRDefault="00E77965">
      <w:r>
        <w:separator/>
      </w:r>
    </w:p>
  </w:endnote>
  <w:endnote w:type="continuationSeparator" w:id="0">
    <w:p w:rsidR="00E77965" w:rsidRDefault="00E7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65" w:rsidRDefault="00E77965">
      <w:r>
        <w:separator/>
      </w:r>
    </w:p>
  </w:footnote>
  <w:footnote w:type="continuationSeparator" w:id="0">
    <w:p w:rsidR="00E77965" w:rsidRDefault="00E77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D" w:rsidRDefault="00112B1B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16E7D" w:rsidRDefault="00516E7D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C17"/>
    <w:multiLevelType w:val="multilevel"/>
    <w:tmpl w:val="C2E0A5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EF211E0"/>
    <w:multiLevelType w:val="multilevel"/>
    <w:tmpl w:val="191A7B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4F820CA"/>
    <w:multiLevelType w:val="hybridMultilevel"/>
    <w:tmpl w:val="5F328724"/>
    <w:lvl w:ilvl="0" w:tplc="E1842A7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AD015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21E6D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ED057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E226A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05243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65CB3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5CE2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3EA88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17BA002C"/>
    <w:multiLevelType w:val="multilevel"/>
    <w:tmpl w:val="2EAE3E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D1A2A43"/>
    <w:multiLevelType w:val="multilevel"/>
    <w:tmpl w:val="F97CC3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0133169"/>
    <w:multiLevelType w:val="multilevel"/>
    <w:tmpl w:val="47C6F2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2C212E0B"/>
    <w:multiLevelType w:val="multilevel"/>
    <w:tmpl w:val="ACD640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34404887"/>
    <w:multiLevelType w:val="multilevel"/>
    <w:tmpl w:val="EF3C7F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4E6661D4"/>
    <w:multiLevelType w:val="multilevel"/>
    <w:tmpl w:val="D07807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5AD91351"/>
    <w:multiLevelType w:val="multilevel"/>
    <w:tmpl w:val="CA06C0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7D"/>
    <w:rsid w:val="001067AB"/>
    <w:rsid w:val="00112B1B"/>
    <w:rsid w:val="005153B2"/>
    <w:rsid w:val="00516E7D"/>
    <w:rsid w:val="00E7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115</cp:revision>
  <dcterms:created xsi:type="dcterms:W3CDTF">2020-12-26T06:51:00Z</dcterms:created>
  <dcterms:modified xsi:type="dcterms:W3CDTF">2023-07-25T12:16:00Z</dcterms:modified>
</cp:coreProperties>
</file>