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F72" w:rsidRDefault="00A8794E" w:rsidP="00854B4A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355F72" w:rsidRDefault="00A8794E" w:rsidP="00854B4A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355F72" w:rsidRDefault="00A8794E" w:rsidP="00854B4A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355F72" w:rsidRDefault="00A8794E" w:rsidP="00854B4A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355F72" w:rsidRDefault="009E1153" w:rsidP="00854B4A">
      <w:pPr>
        <w:spacing w:before="0" w:after="0"/>
        <w:ind w:left="5670"/>
        <w:rPr>
          <w:color w:val="auto"/>
        </w:rPr>
      </w:pPr>
      <w:r>
        <w:rPr>
          <w:color w:val="auto"/>
        </w:rPr>
        <w:t>от 17 июля 2023 г.</w:t>
      </w:r>
      <w:r w:rsidR="00A8794E">
        <w:rPr>
          <w:color w:val="auto"/>
        </w:rPr>
        <w:t xml:space="preserve"> №</w:t>
      </w:r>
      <w:r>
        <w:rPr>
          <w:color w:val="auto"/>
        </w:rPr>
        <w:t xml:space="preserve"> 315-п</w:t>
      </w:r>
      <w:bookmarkStart w:id="0" w:name="_GoBack"/>
      <w:bookmarkEnd w:id="0"/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355F72">
      <w:pPr>
        <w:pStyle w:val="afffd"/>
        <w:widowControl/>
        <w:ind w:firstLine="0"/>
        <w:jc w:val="center"/>
        <w:rPr>
          <w:color w:val="auto"/>
          <w:sz w:val="32"/>
          <w:szCs w:val="32"/>
        </w:rPr>
      </w:pPr>
    </w:p>
    <w:p w:rsidR="00355F72" w:rsidRDefault="00A8794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355F72" w:rsidRDefault="00A8794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муниципального образования – Ижевское сельское поселение</w:t>
      </w:r>
    </w:p>
    <w:p w:rsidR="00355F72" w:rsidRDefault="00A8794E">
      <w:pPr>
        <w:pStyle w:val="afffd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Спасского муниципального района Рязанской области</w:t>
      </w: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355F72">
      <w:pPr>
        <w:pStyle w:val="afffd"/>
        <w:rPr>
          <w:rFonts w:cs="Times New Roman"/>
          <w:color w:val="auto"/>
          <w:sz w:val="32"/>
          <w:szCs w:val="32"/>
        </w:rPr>
      </w:pPr>
    </w:p>
    <w:p w:rsidR="00355F72" w:rsidRDefault="00A8794E">
      <w:pPr>
        <w:pStyle w:val="afffd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-1946215244"/>
        <w:docPartObj>
          <w:docPartGallery w:val="Table of Contents"/>
          <w:docPartUnique/>
        </w:docPartObj>
      </w:sdtPr>
      <w:sdtEndPr/>
      <w:sdtContent>
        <w:p w:rsidR="005345B0" w:rsidRDefault="00A8794E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39358056" w:history="1">
            <w:r w:rsidR="005345B0" w:rsidRPr="00C16521">
              <w:rPr>
                <w:rStyle w:val="afffff4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_Toc139358056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57" w:history="1">
            <w:r w:rsidR="005345B0" w:rsidRPr="00C16521">
              <w:rPr>
                <w:rStyle w:val="afffff4"/>
                <w:noProof/>
              </w:rPr>
              <w:t>Статья 1. Основные понятия, используемые в правилах землепользования и застройки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_Toc139358057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58" w:history="1">
            <w:r w:rsidR="005345B0" w:rsidRPr="00C16521">
              <w:rPr>
                <w:rStyle w:val="afffff4"/>
                <w:noProof/>
              </w:rPr>
              <w:t>Статья 2. Положение о регулировании землепользования и застройки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_Toc139358058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59" w:history="1">
            <w:r w:rsidR="005345B0" w:rsidRPr="00C16521">
              <w:rPr>
                <w:rStyle w:val="afffff4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_Toc139358059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0" w:history="1">
            <w:r w:rsidR="005345B0" w:rsidRPr="00C16521">
              <w:rPr>
                <w:rStyle w:val="afffff4"/>
                <w:noProof/>
              </w:rPr>
              <w:t>Статья 4. Положение о подготовке документации по планировке  территории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_Toc139358060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1" w:history="1">
            <w:r w:rsidR="005345B0" w:rsidRPr="00C16521">
              <w:rPr>
                <w:rStyle w:val="afffff4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_Toc139358061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2" w:history="1">
            <w:r w:rsidR="005345B0" w:rsidRPr="00C16521">
              <w:rPr>
                <w:rStyle w:val="afffff4"/>
                <w:noProof/>
              </w:rPr>
              <w:t>Статья 6. Положение о внесении изменений в правила землепользования и застройки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_Toc139358062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7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3" w:history="1">
            <w:r w:rsidR="005345B0" w:rsidRPr="00C16521">
              <w:rPr>
                <w:rStyle w:val="afffff4"/>
                <w:noProof/>
              </w:rPr>
              <w:t>Статья 7. Градостроительные планы земельных участков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_Toc139358063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8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4" w:history="1">
            <w:r w:rsidR="005345B0" w:rsidRPr="00C16521">
              <w:rPr>
                <w:rStyle w:val="afffff4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_Toc139358064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5" w:history="1">
            <w:r w:rsidR="005345B0" w:rsidRPr="00C16521">
              <w:rPr>
                <w:rStyle w:val="afffff4"/>
                <w:noProof/>
              </w:rPr>
              <w:t>Раздел 2. Градостроительные регламенты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_Toc139358065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6" w:history="1">
            <w:r w:rsidR="005345B0" w:rsidRPr="00C16521">
              <w:rPr>
                <w:rStyle w:val="afffff4"/>
                <w:noProof/>
              </w:rPr>
              <w:t xml:space="preserve">Статья 9. </w:t>
            </w:r>
            <w:r w:rsidR="005345B0" w:rsidRPr="00C16521">
              <w:rPr>
                <w:rStyle w:val="afffff4"/>
                <w:noProof/>
                <w:lang w:eastAsia="zh-CN"/>
              </w:rPr>
              <w:t>Общие требования,</w:t>
            </w:r>
            <w:r w:rsidR="005345B0" w:rsidRPr="00C16521">
              <w:rPr>
                <w:rStyle w:val="afffff4"/>
                <w:noProof/>
              </w:rPr>
              <w:t xml:space="preserve"> предъявляемые к установлению градостроительных регламентов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_Toc139358066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7" w:history="1">
            <w:r w:rsidR="005345B0" w:rsidRPr="00C16521">
              <w:rPr>
                <w:rStyle w:val="afffff4"/>
                <w:noProof/>
              </w:rPr>
              <w:t xml:space="preserve">Статья 10. </w:t>
            </w:r>
            <w:r w:rsidR="005345B0" w:rsidRPr="00C16521">
              <w:rPr>
                <w:rStyle w:val="afffff4"/>
                <w:noProof/>
                <w:lang w:eastAsia="zh-CN"/>
              </w:rPr>
              <w:t>П</w:t>
            </w:r>
            <w:r w:rsidR="005345B0" w:rsidRPr="00C16521">
              <w:rPr>
                <w:rStyle w:val="afffff4"/>
                <w:noProof/>
              </w:rPr>
              <w:t>еречень территориальных зон, выделенных на карте градостроительного зонирования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_Toc139358067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10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8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_Toc139358068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11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69" w:history="1">
            <w:r w:rsidR="005345B0" w:rsidRPr="00C16521">
              <w:rPr>
                <w:rStyle w:val="afffff4"/>
                <w:noProof/>
              </w:rPr>
              <w:t xml:space="preserve">Статья 11.1. </w:t>
            </w:r>
            <w:r w:rsidR="005345B0" w:rsidRPr="00C16521">
              <w:rPr>
                <w:rStyle w:val="afffff4"/>
                <w:rFonts w:eastAsia="Times New Roman"/>
                <w:noProof/>
              </w:rPr>
              <w:t>Жилая зона</w:t>
            </w:r>
            <w:r w:rsidR="005345B0" w:rsidRPr="00C16521">
              <w:rPr>
                <w:rStyle w:val="afffff4"/>
                <w:noProof/>
              </w:rPr>
              <w:t> (</w:t>
            </w:r>
            <w:r w:rsidR="005345B0" w:rsidRPr="00C16521">
              <w:rPr>
                <w:rStyle w:val="afffff4"/>
                <w:noProof/>
                <w:lang w:eastAsia="zh-CN"/>
              </w:rPr>
              <w:t>1</w:t>
            </w:r>
            <w:r w:rsidR="005345B0" w:rsidRPr="00C16521">
              <w:rPr>
                <w:rStyle w:val="afffff4"/>
                <w:noProof/>
              </w:rPr>
              <w:t>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_Toc139358069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13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0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2</w:t>
            </w:r>
            <w:r w:rsidR="005345B0" w:rsidRPr="00C16521">
              <w:rPr>
                <w:rStyle w:val="afffff4"/>
                <w:noProof/>
              </w:rPr>
              <w:t xml:space="preserve">. </w:t>
            </w:r>
            <w:r w:rsidR="005345B0" w:rsidRPr="00C16521">
              <w:rPr>
                <w:rStyle w:val="afffff4"/>
                <w:noProof/>
                <w:lang w:eastAsia="zh-CN"/>
              </w:rPr>
              <w:t>О</w:t>
            </w:r>
            <w:r w:rsidR="005345B0" w:rsidRPr="00C16521">
              <w:rPr>
                <w:rStyle w:val="afffff4"/>
                <w:rFonts w:eastAsia="Times New Roman"/>
                <w:noProof/>
              </w:rPr>
              <w:t>бщественно-деловая зона (2)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_Toc139358070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15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1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3</w:t>
            </w:r>
            <w:r w:rsidR="005345B0" w:rsidRPr="00C16521">
              <w:rPr>
                <w:rStyle w:val="afffff4"/>
                <w:noProof/>
              </w:rPr>
              <w:t>. Производственная зона (</w:t>
            </w:r>
            <w:r w:rsidR="005345B0" w:rsidRPr="00C16521">
              <w:rPr>
                <w:rStyle w:val="afffff4"/>
                <w:noProof/>
                <w:lang w:eastAsia="zh-CN"/>
              </w:rPr>
              <w:t>3.</w:t>
            </w:r>
            <w:r w:rsidR="005345B0" w:rsidRPr="00C16521">
              <w:rPr>
                <w:rStyle w:val="afffff4"/>
                <w:noProof/>
              </w:rPr>
              <w:t>1)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_Toc139358071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2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 Коммунально-складская зона (</w:t>
            </w:r>
            <w:r w:rsidR="005345B0" w:rsidRPr="00C16521">
              <w:rPr>
                <w:rStyle w:val="afffff4"/>
                <w:noProof/>
                <w:lang w:eastAsia="zh-CN"/>
              </w:rPr>
              <w:t>3.</w:t>
            </w:r>
            <w:r w:rsidR="005345B0" w:rsidRPr="00C16521">
              <w:rPr>
                <w:rStyle w:val="afffff4"/>
                <w:noProof/>
              </w:rPr>
              <w:t>2)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_Toc139358072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17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3" w:history="1">
            <w:r w:rsidR="005345B0" w:rsidRPr="00C16521">
              <w:rPr>
                <w:rStyle w:val="afffff4"/>
                <w:rFonts w:eastAsia="Times New Roman"/>
                <w:noProof/>
              </w:rPr>
              <w:t>Статья 11.5.</w:t>
            </w:r>
            <w:r w:rsidR="005345B0" w:rsidRPr="00C16521">
              <w:rPr>
                <w:rStyle w:val="afffff4"/>
                <w:noProof/>
              </w:rPr>
              <w:t xml:space="preserve"> Зона инженерной  инфраструктуры (</w:t>
            </w:r>
            <w:r w:rsidR="005345B0" w:rsidRPr="00C16521">
              <w:rPr>
                <w:rStyle w:val="afffff4"/>
                <w:noProof/>
                <w:lang w:eastAsia="zh-CN"/>
              </w:rPr>
              <w:t>3.3</w:t>
            </w:r>
            <w:r w:rsidR="005345B0" w:rsidRPr="00C16521">
              <w:rPr>
                <w:rStyle w:val="afffff4"/>
                <w:noProof/>
              </w:rPr>
              <w:t>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_Toc139358073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18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4" w:history="1">
            <w:r w:rsidR="005345B0" w:rsidRPr="00C16521">
              <w:rPr>
                <w:rStyle w:val="afffff4"/>
                <w:rFonts w:eastAsia="Times New Roman"/>
                <w:noProof/>
              </w:rPr>
              <w:t>Статья 11.6.</w:t>
            </w:r>
            <w:r w:rsidR="005345B0" w:rsidRPr="00C16521">
              <w:rPr>
                <w:rStyle w:val="afffff4"/>
                <w:noProof/>
              </w:rPr>
              <w:t xml:space="preserve"> Зона транспортной инфраструктуры (</w:t>
            </w:r>
            <w:r w:rsidR="005345B0" w:rsidRPr="00C16521">
              <w:rPr>
                <w:rStyle w:val="afffff4"/>
                <w:noProof/>
                <w:lang w:eastAsia="zh-CN"/>
              </w:rPr>
              <w:t>3.</w:t>
            </w:r>
            <w:r w:rsidR="005345B0" w:rsidRPr="00C16521">
              <w:rPr>
                <w:rStyle w:val="afffff4"/>
                <w:noProof/>
              </w:rPr>
              <w:t>4)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_Toc139358074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19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5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7</w:t>
            </w:r>
            <w:r w:rsidR="005345B0" w:rsidRPr="00C16521">
              <w:rPr>
                <w:rStyle w:val="afffff4"/>
                <w:noProof/>
              </w:rPr>
              <w:t>. Зон</w:t>
            </w:r>
            <w:r w:rsidR="005345B0" w:rsidRPr="00C16521">
              <w:rPr>
                <w:rStyle w:val="afffff4"/>
                <w:noProof/>
                <w:lang w:eastAsia="zh-CN"/>
              </w:rPr>
              <w:t>а</w:t>
            </w:r>
            <w:r w:rsidR="005345B0" w:rsidRPr="00C16521">
              <w:rPr>
                <w:rStyle w:val="afffff4"/>
                <w:noProof/>
              </w:rPr>
              <w:t xml:space="preserve"> сельскохозяйственного использования (4.2)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_Toc139358075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20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6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8</w:t>
            </w:r>
            <w:r w:rsidR="005345B0" w:rsidRPr="00C16521">
              <w:rPr>
                <w:rStyle w:val="afffff4"/>
                <w:noProof/>
              </w:rPr>
              <w:t>. Ин</w:t>
            </w:r>
            <w:r w:rsidR="005345B0" w:rsidRPr="00C16521">
              <w:rPr>
                <w:rStyle w:val="afffff4"/>
                <w:noProof/>
                <w:lang w:eastAsia="zh-CN"/>
              </w:rPr>
              <w:t>ая</w:t>
            </w:r>
            <w:r w:rsidR="005345B0" w:rsidRPr="00C16521">
              <w:rPr>
                <w:rStyle w:val="afffff4"/>
                <w:noProof/>
              </w:rPr>
              <w:t xml:space="preserve"> зон</w:t>
            </w:r>
            <w:r w:rsidR="005345B0" w:rsidRPr="00C16521">
              <w:rPr>
                <w:rStyle w:val="afffff4"/>
                <w:noProof/>
                <w:lang w:eastAsia="zh-CN"/>
              </w:rPr>
              <w:t>а</w:t>
            </w:r>
            <w:r w:rsidR="005345B0" w:rsidRPr="00C16521">
              <w:rPr>
                <w:rStyle w:val="afffff4"/>
                <w:noProof/>
              </w:rPr>
              <w:t xml:space="preserve"> сельскохозяйственного </w:t>
            </w:r>
            <w:r w:rsidR="005345B0" w:rsidRPr="00C16521">
              <w:rPr>
                <w:rStyle w:val="afffff4"/>
                <w:noProof/>
                <w:lang w:eastAsia="zh-CN"/>
              </w:rPr>
              <w:t>назначения</w:t>
            </w:r>
            <w:r w:rsidR="005345B0" w:rsidRPr="00C16521">
              <w:rPr>
                <w:rStyle w:val="afffff4"/>
                <w:noProof/>
              </w:rPr>
              <w:t xml:space="preserve"> (4.3)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_Toc139358076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21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7" w:history="1">
            <w:r w:rsidR="005345B0" w:rsidRPr="00C16521">
              <w:rPr>
                <w:rStyle w:val="afffff4"/>
                <w:rFonts w:eastAsia="Times New Roman"/>
                <w:noProof/>
              </w:rPr>
              <w:t>Статья 11.</w:t>
            </w:r>
            <w:r w:rsidR="005345B0" w:rsidRPr="00C16521">
              <w:rPr>
                <w:rStyle w:val="afffff4"/>
                <w:rFonts w:eastAsia="Times New Roman"/>
                <w:noProof/>
                <w:lang w:eastAsia="zh-CN"/>
              </w:rPr>
              <w:t>9</w:t>
            </w:r>
            <w:r w:rsidR="005345B0" w:rsidRPr="00C16521">
              <w:rPr>
                <w:rStyle w:val="afffff4"/>
                <w:rFonts w:eastAsia="Times New Roman"/>
                <w:noProof/>
              </w:rPr>
              <w:t xml:space="preserve">. </w:t>
            </w:r>
            <w:r w:rsidR="005345B0" w:rsidRPr="00C16521">
              <w:rPr>
                <w:rStyle w:val="afffff4"/>
                <w:noProof/>
              </w:rPr>
              <w:t>Производственная зона сельскохозяйственных предприятий (4.4)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_Toc139358077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22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8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10</w:t>
            </w:r>
            <w:r w:rsidR="005345B0" w:rsidRPr="00C16521">
              <w:rPr>
                <w:rStyle w:val="afffff4"/>
                <w:noProof/>
              </w:rPr>
              <w:t>. Зона озелененных территорий общего пользования (</w:t>
            </w:r>
            <w:r w:rsidR="005345B0" w:rsidRPr="00C16521">
              <w:rPr>
                <w:rStyle w:val="afffff4"/>
                <w:noProof/>
                <w:lang w:eastAsia="zh-CN"/>
              </w:rPr>
              <w:t>5.</w:t>
            </w:r>
            <w:r w:rsidR="005345B0" w:rsidRPr="00C16521">
              <w:rPr>
                <w:rStyle w:val="afffff4"/>
                <w:noProof/>
              </w:rPr>
              <w:t>1)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_Toc139358078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23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79" w:history="1">
            <w:r w:rsidR="005345B0" w:rsidRPr="00C16521">
              <w:rPr>
                <w:rStyle w:val="afffff4"/>
                <w:noProof/>
              </w:rPr>
              <w:t>Статья 11.1</w:t>
            </w:r>
            <w:r w:rsidR="005345B0" w:rsidRPr="00C16521">
              <w:rPr>
                <w:rStyle w:val="afffff4"/>
                <w:noProof/>
                <w:lang w:eastAsia="zh-CN"/>
              </w:rPr>
              <w:t>1</w:t>
            </w:r>
            <w:r w:rsidR="005345B0" w:rsidRPr="00C16521">
              <w:rPr>
                <w:rStyle w:val="afffff4"/>
                <w:noProof/>
              </w:rPr>
              <w:t>. Зона кладбищ (</w:t>
            </w:r>
            <w:r w:rsidR="005345B0" w:rsidRPr="00C16521">
              <w:rPr>
                <w:rStyle w:val="afffff4"/>
                <w:noProof/>
                <w:lang w:eastAsia="zh-CN"/>
              </w:rPr>
              <w:t>6.</w:t>
            </w:r>
            <w:r w:rsidR="005345B0" w:rsidRPr="00C16521">
              <w:rPr>
                <w:rStyle w:val="afffff4"/>
                <w:noProof/>
              </w:rPr>
              <w:t>1)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_Toc139358079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0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12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рекреационного назначения</w:t>
            </w:r>
            <w:r w:rsidR="005345B0" w:rsidRPr="00C16521">
              <w:rPr>
                <w:rStyle w:val="afffff4"/>
                <w:noProof/>
              </w:rPr>
              <w:t xml:space="preserve"> (ЗРН)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_Toc139358080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25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1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13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застройки центральной части</w:t>
            </w:r>
            <w:r w:rsidR="005345B0" w:rsidRPr="00C16521">
              <w:rPr>
                <w:rStyle w:val="afffff4"/>
                <w:noProof/>
              </w:rPr>
              <w:t xml:space="preserve"> 1 (ЗЦЧ-1)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_Toc139358081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2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14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застройки центральной части 2</w:t>
            </w:r>
            <w:r w:rsidR="005345B0" w:rsidRPr="00C16521">
              <w:rPr>
                <w:rStyle w:val="afffff4"/>
                <w:noProof/>
              </w:rPr>
              <w:t xml:space="preserve"> (ЗЦЧ-2)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_Toc139358082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28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3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15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усадебной застройки</w:t>
            </w:r>
            <w:r w:rsidR="005345B0" w:rsidRPr="00C16521">
              <w:rPr>
                <w:rStyle w:val="afffff4"/>
                <w:noProof/>
              </w:rPr>
              <w:t xml:space="preserve"> 1 (З</w:t>
            </w:r>
            <w:r w:rsidR="005345B0" w:rsidRPr="00C16521">
              <w:rPr>
                <w:rStyle w:val="afffff4"/>
                <w:noProof/>
                <w:lang w:eastAsia="zh-CN"/>
              </w:rPr>
              <w:t>УС-1</w:t>
            </w:r>
            <w:r w:rsidR="005345B0" w:rsidRPr="00C16521">
              <w:rPr>
                <w:rStyle w:val="afffff4"/>
                <w:noProof/>
              </w:rPr>
              <w:t>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_Toc139358083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29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4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16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усадебной застройки</w:t>
            </w:r>
            <w:r w:rsidR="005345B0" w:rsidRPr="00C16521">
              <w:rPr>
                <w:rStyle w:val="afffff4"/>
                <w:noProof/>
              </w:rPr>
              <w:t xml:space="preserve"> 2 (З</w:t>
            </w:r>
            <w:r w:rsidR="005345B0" w:rsidRPr="00C16521">
              <w:rPr>
                <w:rStyle w:val="afffff4"/>
                <w:noProof/>
                <w:lang w:eastAsia="zh-CN"/>
              </w:rPr>
              <w:t>УС-2</w:t>
            </w:r>
            <w:r w:rsidR="005345B0" w:rsidRPr="00C16521">
              <w:rPr>
                <w:rStyle w:val="afffff4"/>
                <w:noProof/>
              </w:rPr>
              <w:t>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_Toc139358084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31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5" w:history="1">
            <w:r w:rsidR="005345B0" w:rsidRPr="00C16521">
              <w:rPr>
                <w:rStyle w:val="afffff4"/>
                <w:noProof/>
              </w:rPr>
              <w:t>Статья 11.</w:t>
            </w:r>
            <w:r w:rsidR="005345B0" w:rsidRPr="00C16521">
              <w:rPr>
                <w:rStyle w:val="afffff4"/>
                <w:noProof/>
                <w:lang w:eastAsia="zh-CN"/>
              </w:rPr>
              <w:t>17</w:t>
            </w:r>
            <w:r w:rsidR="005345B0" w:rsidRPr="00C16521">
              <w:rPr>
                <w:rStyle w:val="afffff4"/>
                <w:noProof/>
              </w:rPr>
              <w:t xml:space="preserve">. Зона </w:t>
            </w:r>
            <w:r w:rsidR="005345B0" w:rsidRPr="00C16521">
              <w:rPr>
                <w:rStyle w:val="afffff4"/>
                <w:noProof/>
                <w:lang w:eastAsia="zh-CN"/>
              </w:rPr>
              <w:t>ритуальной деятельности</w:t>
            </w:r>
            <w:r w:rsidR="005345B0" w:rsidRPr="00C16521">
              <w:rPr>
                <w:rStyle w:val="afffff4"/>
                <w:noProof/>
              </w:rPr>
              <w:t xml:space="preserve"> (З</w:t>
            </w:r>
            <w:r w:rsidR="005345B0" w:rsidRPr="00C16521">
              <w:rPr>
                <w:rStyle w:val="afffff4"/>
                <w:noProof/>
                <w:lang w:eastAsia="zh-CN"/>
              </w:rPr>
              <w:t>К</w:t>
            </w:r>
            <w:r w:rsidR="005345B0" w:rsidRPr="00C16521">
              <w:rPr>
                <w:rStyle w:val="afffff4"/>
                <w:noProof/>
              </w:rPr>
              <w:t>)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_Toc139358085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33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6" w:history="1">
            <w:r w:rsidR="005345B0" w:rsidRPr="00C16521">
              <w:rPr>
                <w:rStyle w:val="afffff4"/>
                <w:noProof/>
              </w:rPr>
              <w:t>Статья 12. Земли, для которых градостроительные регламенты не устанавливаются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_Toc139358086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7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3</w:t>
            </w:r>
            <w:r w:rsidR="005345B0" w:rsidRPr="00C16521">
              <w:rPr>
                <w:rStyle w:val="afffff4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_Toc139358087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34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8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 Зоны с особыми условиями использования территории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_Toc139358088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35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89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.1. Санитарно-защитные зоны предприятий, сооружений и иных объектов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_Toc139358089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35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0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.2. Водоохранные зоны, прибрежно-защитные и береговые полосы водных объектов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_Toc139358090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1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.3. Охранные зоны инженерных коммуникаций, сооружений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_Toc139358091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36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2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.4. Придорожные полосы автомобильных дорог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_Toc139358092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37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3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</w:t>
            </w:r>
            <w:r w:rsidR="005345B0" w:rsidRPr="00C16521">
              <w:rPr>
                <w:rStyle w:val="afffff4"/>
                <w:noProof/>
                <w:lang w:eastAsia="zh-CN"/>
              </w:rPr>
              <w:t>5.</w:t>
            </w:r>
            <w:r w:rsidR="005345B0" w:rsidRPr="00C16521">
              <w:rPr>
                <w:rStyle w:val="afffff4"/>
                <w:noProof/>
              </w:rPr>
              <w:t xml:space="preserve"> </w:t>
            </w:r>
            <w:r w:rsidR="005345B0" w:rsidRPr="00C16521">
              <w:rPr>
                <w:rStyle w:val="afffff4"/>
                <w:noProof/>
                <w:lang w:eastAsia="zh-CN"/>
              </w:rPr>
              <w:t>Зона санитарной охраны источника водоснабжения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_Toc139358093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37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4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</w:t>
            </w:r>
            <w:r w:rsidR="005345B0" w:rsidRPr="00C16521">
              <w:rPr>
                <w:rStyle w:val="afffff4"/>
                <w:noProof/>
                <w:lang w:eastAsia="zh-CN"/>
              </w:rPr>
              <w:t>6.</w:t>
            </w:r>
            <w:r w:rsidR="005345B0" w:rsidRPr="00C16521">
              <w:rPr>
                <w:rStyle w:val="afffff4"/>
                <w:noProof/>
              </w:rPr>
              <w:t xml:space="preserve"> </w:t>
            </w:r>
            <w:r w:rsidR="005345B0" w:rsidRPr="00C16521">
              <w:rPr>
                <w:rStyle w:val="afffff4"/>
                <w:noProof/>
                <w:lang w:eastAsia="zh-CN"/>
              </w:rPr>
              <w:t>Охранная зона пунктов государственной геодезической сети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_Toc139358094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37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5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4</w:t>
            </w:r>
            <w:r w:rsidR="005345B0" w:rsidRPr="00C16521">
              <w:rPr>
                <w:rStyle w:val="afffff4"/>
                <w:noProof/>
              </w:rPr>
              <w:t>.</w:t>
            </w:r>
            <w:r w:rsidR="005345B0" w:rsidRPr="00C16521">
              <w:rPr>
                <w:rStyle w:val="afffff4"/>
                <w:noProof/>
                <w:lang w:eastAsia="zh-CN"/>
              </w:rPr>
              <w:t>7</w:t>
            </w:r>
            <w:r w:rsidR="005345B0" w:rsidRPr="00C16521">
              <w:rPr>
                <w:rStyle w:val="afffff4"/>
                <w:noProof/>
              </w:rPr>
              <w:t xml:space="preserve">. </w:t>
            </w:r>
            <w:r w:rsidR="005345B0" w:rsidRPr="00C16521">
              <w:rPr>
                <w:rStyle w:val="afffff4"/>
                <w:rFonts w:eastAsia="Calibri"/>
                <w:iCs/>
                <w:noProof/>
              </w:rPr>
              <w:t>Зоны затопления и подтопления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_Toc139358095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38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6" w:history="1">
            <w:r w:rsidR="005345B0" w:rsidRPr="00C16521">
              <w:rPr>
                <w:rStyle w:val="afffff4"/>
                <w:rFonts w:eastAsia="Times New Roman"/>
                <w:noProof/>
              </w:rPr>
              <w:t>Статья 15. Особо охраняемые природные территории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_Toc139358096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39</w:t>
            </w:r>
            <w:r w:rsidR="005345B0">
              <w:rPr>
                <w:noProof/>
              </w:rPr>
              <w:fldChar w:fldCharType="end"/>
            </w:r>
          </w:hyperlink>
        </w:p>
        <w:p w:rsidR="005345B0" w:rsidRDefault="006745F8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39358097" w:history="1">
            <w:r w:rsidR="005345B0" w:rsidRPr="00C16521">
              <w:rPr>
                <w:rStyle w:val="afffff4"/>
                <w:noProof/>
              </w:rPr>
              <w:t>Статья 1</w:t>
            </w:r>
            <w:r w:rsidR="005345B0" w:rsidRPr="00C16521">
              <w:rPr>
                <w:rStyle w:val="afffff4"/>
                <w:noProof/>
                <w:lang w:eastAsia="zh-CN"/>
              </w:rPr>
              <w:t>6</w:t>
            </w:r>
            <w:r w:rsidR="005345B0" w:rsidRPr="00C16521">
              <w:rPr>
                <w:rStyle w:val="afffff4"/>
                <w:noProof/>
              </w:rPr>
              <w:t>. Объекты культурного наследия</w:t>
            </w:r>
            <w:r w:rsidR="005345B0">
              <w:rPr>
                <w:noProof/>
              </w:rPr>
              <w:tab/>
            </w:r>
            <w:r w:rsidR="005345B0">
              <w:rPr>
                <w:noProof/>
              </w:rPr>
              <w:fldChar w:fldCharType="begin"/>
            </w:r>
            <w:r w:rsidR="005345B0">
              <w:rPr>
                <w:noProof/>
              </w:rPr>
              <w:instrText xml:space="preserve"> PAGEREF _Toc139358097 \h </w:instrText>
            </w:r>
            <w:r w:rsidR="005345B0">
              <w:rPr>
                <w:noProof/>
              </w:rPr>
            </w:r>
            <w:r w:rsidR="005345B0">
              <w:rPr>
                <w:noProof/>
              </w:rPr>
              <w:fldChar w:fldCharType="separate"/>
            </w:r>
            <w:r w:rsidR="00D62757">
              <w:rPr>
                <w:noProof/>
              </w:rPr>
              <w:t>41</w:t>
            </w:r>
            <w:r w:rsidR="005345B0">
              <w:rPr>
                <w:noProof/>
              </w:rPr>
              <w:fldChar w:fldCharType="end"/>
            </w:r>
          </w:hyperlink>
        </w:p>
        <w:p w:rsidR="00355F72" w:rsidRDefault="00A8794E">
          <w:pPr>
            <w:pStyle w:val="1ff0"/>
            <w:tabs>
              <w:tab w:val="right" w:leader="dot" w:pos="9921"/>
            </w:tabs>
          </w:pPr>
          <w:r>
            <w:fldChar w:fldCharType="end"/>
          </w:r>
        </w:p>
      </w:sdtContent>
    </w:sdt>
    <w:p w:rsidR="00355F72" w:rsidRDefault="00355F72">
      <w:pPr>
        <w:pStyle w:val="afffd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Toc139358056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Toc139358057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В настоящих правилах землепользования и застройки муниципального образования – Ижевское сельское поселение Спасского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" w:name="_Toc139358058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  <w:bookmarkEnd w:id="3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355F72" w:rsidRDefault="00A8794E" w:rsidP="00E13071">
      <w:pPr>
        <w:pStyle w:val="afffd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" w:name="_Toc139358059"/>
      <w:r>
        <w:rPr>
          <w:rFonts w:cs="Times New Roman"/>
          <w:color w:va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auto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5. Физическое или юридическое лицо вправе оспорить в суде решение</w:t>
      </w:r>
      <w:r>
        <w:rPr>
          <w:color w:val="auto"/>
        </w:rPr>
        <w:br/>
        <w:t>о предоставлении разреше</w:t>
      </w:r>
      <w:r>
        <w:t>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355F72" w:rsidRDefault="00A8794E" w:rsidP="00E13071">
      <w:pPr>
        <w:pStyle w:val="afffd"/>
        <w:jc w:val="both"/>
      </w:pPr>
      <w:r>
        <w:rPr>
          <w:rFonts w:eastAsia="Times New Roman" w:cs="Times New Roman"/>
          <w:szCs w:val="28"/>
        </w:rPr>
        <w:t xml:space="preserve">6.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355F72" w:rsidRDefault="00A8794E" w:rsidP="00E13071">
      <w:pPr>
        <w:pStyle w:val="afffd"/>
        <w:jc w:val="both"/>
      </w:pPr>
      <w:r>
        <w:rPr>
          <w:rFonts w:eastAsia="Times New Roman" w:cs="Times New Roman"/>
          <w:szCs w:val="28"/>
          <w:lang w:eastAsia="ar-SA"/>
        </w:rPr>
        <w:t>7.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" w:name="_Toc139358060"/>
      <w:r>
        <w:rPr>
          <w:rFonts w:cs="Times New Roman"/>
          <w:color w:val="auto"/>
        </w:rPr>
        <w:lastRenderedPageBreak/>
        <w:t>Статья 4. Положение о подготовке документации по планировке  территории</w:t>
      </w:r>
      <w:bookmarkEnd w:id="5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355F72" w:rsidRDefault="00A8794E" w:rsidP="00E13071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6" w:name="_Toc139358061"/>
      <w:r>
        <w:rPr>
          <w:rFonts w:cs="Times New Roman"/>
          <w:color w:va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auto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</w:t>
      </w:r>
      <w:r>
        <w:rPr>
          <w:color w:val="auto"/>
        </w:rPr>
        <w:lastRenderedPageBreak/>
        <w:t>области.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3. Результаты общественных обсуждений и публичных слушаний носят рекомендательный характер.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7" w:name="_Toc139358062"/>
      <w:r>
        <w:rPr>
          <w:rFonts w:cs="Times New Roman"/>
          <w:color w:val="auto"/>
        </w:rPr>
        <w:t>Статья 6. Положение о внесении изменений в правила землепользования и застройки</w:t>
      </w:r>
      <w:bookmarkEnd w:id="7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2) поступление от уполномоченного Правительством Российской Федерации федерального органа исполнительной влас</w:t>
      </w:r>
      <w:r w:rsidR="00C32009">
        <w:rPr>
          <w:color w:val="auto"/>
        </w:rPr>
        <w:t xml:space="preserve">ти обязательного для исполнения </w:t>
      </w:r>
      <w:r>
        <w:rPr>
          <w:color w:val="auto"/>
        </w:rPr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auto"/>
        </w:rPr>
        <w:t>приаэродромной</w:t>
      </w:r>
      <w:proofErr w:type="spellEnd"/>
      <w:r>
        <w:rPr>
          <w:color w:val="auto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color w:val="auto"/>
        </w:rP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</w:t>
      </w:r>
      <w:r>
        <w:rPr>
          <w:color w:val="auto"/>
        </w:rPr>
        <w:lastRenderedPageBreak/>
        <w:t>использования объектов недвижимости в пределах таких зон, территорий;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8" w:name="_Toc139358063"/>
      <w:r>
        <w:rPr>
          <w:rFonts w:cs="Times New Roman"/>
          <w:color w:val="auto"/>
        </w:rPr>
        <w:t>Статья 7. Градостроительные планы земельных участков</w:t>
      </w:r>
      <w:bookmarkEnd w:id="8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55F72" w:rsidRDefault="00A8794E" w:rsidP="00E13071">
      <w:pPr>
        <w:pStyle w:val="afffd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355F72" w:rsidRDefault="00A8794E" w:rsidP="00E13071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355F72" w:rsidRDefault="00355F72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94728A" w:rsidRDefault="0094728A" w:rsidP="00E13071">
      <w:pPr>
        <w:pStyle w:val="afffd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9" w:name="_Toc139358064"/>
      <w:r>
        <w:rPr>
          <w:rFonts w:cs="Times New Roman"/>
          <w:color w:va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полномочий, предусмотренных статьей</w:t>
      </w:r>
      <w:r>
        <w:rPr>
          <w:rFonts w:eastAsia="Times New Roman" w:cs="Times New Roman"/>
          <w:spacing w:val="2"/>
          <w:szCs w:val="28"/>
        </w:rPr>
        <w:t xml:space="preserve"> 51.1, частями 17, 19 и 21 статьи 55 Градостроительного кодекса Российской Федерации </w:t>
      </w:r>
      <w:r>
        <w:rPr>
          <w:rFonts w:eastAsia="Times New Roman" w:cs="Times New Roman"/>
          <w:szCs w:val="28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355F72" w:rsidRDefault="00A8794E" w:rsidP="00E13071">
      <w:pPr>
        <w:pStyle w:val="afffd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0" w:name="_Toc139358065"/>
      <w:r>
        <w:rPr>
          <w:rFonts w:cs="Times New Roman"/>
          <w:color w:val="auto"/>
        </w:rPr>
        <w:t>Раздел 2. Градостроительные регламенты</w:t>
      </w:r>
      <w:bookmarkEnd w:id="10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1" w:name="_Toc139358066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  <w:bookmarkEnd w:id="11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</w:t>
      </w:r>
      <w:r>
        <w:rPr>
          <w:color w:val="auto"/>
        </w:rPr>
        <w:t xml:space="preserve"> участков, расположенных</w:t>
      </w:r>
      <w:r>
        <w:rPr>
          <w:color w:val="auto"/>
        </w:rPr>
        <w:br/>
        <w:t>в различных территориальных зонах, не допускается.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4. Градостроительные регламенты установлены с учетом: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</w:t>
      </w:r>
      <w:r>
        <w:rPr>
          <w:color w:val="auto"/>
        </w:rPr>
        <w:lastRenderedPageBreak/>
        <w:t>различных видов существующего и планируемого использования земельных участков и объектов капитального строительства;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A71957">
        <w:rPr>
          <w:szCs w:val="28"/>
        </w:rPr>
        <w:t>,</w:t>
      </w:r>
      <w:r>
        <w:rPr>
          <w:szCs w:val="28"/>
        </w:rPr>
        <w:t xml:space="preserve"> указанных в части </w:t>
      </w:r>
      <w:r w:rsidR="00A71957">
        <w:rPr>
          <w:szCs w:val="28"/>
        </w:rPr>
        <w:br/>
      </w:r>
      <w:r>
        <w:rPr>
          <w:szCs w:val="28"/>
        </w:rPr>
        <w:t>6 настоящей статьи.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6. Действие градостроительного регламента не распространяется на земельные участки: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355F72" w:rsidRDefault="00A8794E" w:rsidP="00E13071">
      <w:pPr>
        <w:pStyle w:val="afffd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355F72" w:rsidRDefault="00A8794E" w:rsidP="00E13071">
      <w:pPr>
        <w:pStyle w:val="afffd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355F72" w:rsidRDefault="00355F72" w:rsidP="00E13071">
      <w:pPr>
        <w:pStyle w:val="afffd"/>
        <w:jc w:val="both"/>
        <w:rPr>
          <w:color w:val="auto"/>
        </w:rPr>
      </w:pPr>
    </w:p>
    <w:p w:rsidR="00355F72" w:rsidRDefault="00A8794E" w:rsidP="00E1307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2" w:name="_Toc139358067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  <w:bookmarkEnd w:id="12"/>
    </w:p>
    <w:p w:rsidR="00355F72" w:rsidRDefault="00355F72" w:rsidP="00E13071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3071">
      <w:pPr>
        <w:pStyle w:val="afffd"/>
        <w:jc w:val="both"/>
        <w:rPr>
          <w:color w:val="auto"/>
        </w:rPr>
      </w:pPr>
      <w:r>
        <w:rPr>
          <w:rFonts w:eastAsia="Times New Roman"/>
          <w:color w:val="auto"/>
          <w:spacing w:val="5"/>
          <w:szCs w:val="28"/>
        </w:rPr>
        <w:t>В результате градостроительного зонирования территории муниципального образования – Ижевское сельское поселение Спасского муниципального района Рязанской области установлены следующие виды территориальных зон</w:t>
      </w:r>
      <w:r w:rsidR="00A71957">
        <w:rPr>
          <w:rFonts w:eastAsia="Times New Roman"/>
          <w:color w:val="auto"/>
          <w:spacing w:val="5"/>
          <w:szCs w:val="28"/>
        </w:rPr>
        <w:t>,</w:t>
      </w:r>
      <w:r>
        <w:rPr>
          <w:rFonts w:eastAsia="Times New Roman"/>
          <w:color w:val="auto"/>
          <w:spacing w:val="5"/>
          <w:szCs w:val="28"/>
        </w:rPr>
        <w:t xml:space="preserve"> представленные в таблице 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355F72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15645" cy="342265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960" cy="34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6.35pt;margin-top:3.45pt;width:56.25pt;height:26.8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(1)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45085</wp:posOffset>
                      </wp:positionV>
                      <wp:extent cx="715645" cy="342265"/>
                      <wp:effectExtent l="0" t="0" r="0" b="0"/>
                      <wp:wrapNone/>
                      <wp:docPr id="3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960" cy="34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ff00c5" stroked="t" style="position:absolute;margin-left:36pt;margin-top:3.55pt;width:56.25pt;height:26.85pt;mso-wrap-style:square;v-text-anchor:top">
                      <v:fill o:detectmouseclick="t" type="solid" color2="#00ff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</w:pPr>
            <w:r>
              <w:rPr>
                <w:rFonts w:eastAsia="XO Thames;Times New Roman" w:cs="Times New Roman"/>
                <w:iCs/>
                <w:szCs w:val="22"/>
                <w:lang w:eastAsia="zh-CN" w:bidi="ar-SA"/>
              </w:rPr>
              <w:t>О</w:t>
            </w:r>
            <w:r>
              <w:rPr>
                <w:rFonts w:eastAsia="Calibri" w:cs="Calibri"/>
                <w:iCs/>
                <w:lang w:eastAsia="zh-CN" w:bidi="ar-SA"/>
              </w:rPr>
              <w:t>бщественно-деловая зона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rPr>
                <w:color w:val="auto"/>
              </w:rPr>
              <w:t>(2)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13740" cy="335915"/>
                      <wp:effectExtent l="5715" t="5080" r="4445" b="5080"/>
                      <wp:wrapNone/>
                      <wp:docPr id="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5.95pt;margin-top:3.15pt;width:56.1pt;height:26.3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t>Производственная зона (3.1)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36830</wp:posOffset>
                      </wp:positionV>
                      <wp:extent cx="713740" cy="335915"/>
                      <wp:effectExtent l="0" t="0" r="0" b="0"/>
                      <wp:wrapNone/>
                      <wp:docPr id="7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5.05pt;margin-top:2.9pt;width:56.1pt;height:26.35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 (3.2)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50165</wp:posOffset>
                      </wp:positionV>
                      <wp:extent cx="713740" cy="335915"/>
                      <wp:effectExtent l="5715" t="5080" r="4445" b="5080"/>
                      <wp:wrapNone/>
                      <wp:docPr id="9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4.75pt;margin-top:3.95pt;width:56.1pt;height:26.3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 (3.3)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13740" cy="335915"/>
                      <wp:effectExtent l="5715" t="5080" r="4445" b="5080"/>
                      <wp:wrapNone/>
                      <wp:docPr id="11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0" fillcolor="#006a91" stroked="t" style="position:absolute;margin-left:35.2pt;margin-top:3.7pt;width:56.1pt;height:26.3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 (3.4)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13740" cy="335915"/>
                      <wp:effectExtent l="0" t="0" r="0" b="0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4.2</w:t>
                                  </w:r>
                                </w:p>
                                <w:p w:rsidR="00BC20A6" w:rsidRDefault="00BC20A6">
                                  <w:pPr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2pt;margin-top:3pt;width:56.1pt;height:26.3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сельскохозяйственного использования (4.2)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45085</wp:posOffset>
                      </wp:positionV>
                      <wp:extent cx="713740" cy="335915"/>
                      <wp:effectExtent l="5715" t="5080" r="4445" b="5080"/>
                      <wp:wrapNone/>
                      <wp:docPr id="15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5.2pt;margin-top:3.55pt;width:56.1pt;height:26.35pt;mso-wrap-style:square;v-text-anchor:top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Ин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зона сельскохозяйственного назначения (4.3)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13740" cy="335915"/>
                      <wp:effectExtent l="0" t="0" r="0" b="0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9pt;margin-top:3.2pt;width:56.1pt;height:26.3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 (4.4)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19" name="Врезка2_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2" fillcolor="#00ffc5" stroked="t" style="position:absolute;margin-left:34.9pt;margin-top:4.15pt;width:56.1pt;height:26.3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общего пользования (5.1)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13740" cy="335915"/>
                      <wp:effectExtent l="0" t="0" r="0" b="0"/>
                      <wp:wrapNone/>
                      <wp:docPr id="2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25pt;margin-top:3.35pt;width:56.1pt;height:26.35pt;mso-wrap-style:square;v-text-anchor:top">
                      <v:fill o:detectmouseclick="t" type="solid" color2="#cfa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кладбищ (6.1)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23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ЗРН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54958d" stroked="t" style="position:absolute;margin-left:34.9pt;margin-top:4.15pt;width:56.1pt;height:26.35pt;mso-wrap-style:square;v-text-anchor:top">
                      <v:fill o:detectmouseclick="t" type="solid" color2="#ab6a72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ЗРН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</w:pPr>
            <w:r>
              <w:rPr>
                <w:rStyle w:val="20"/>
                <w:color w:val="auto"/>
              </w:rPr>
              <w:t>Зона рекреационного назначения (ЗРН)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25" name="Врезка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ЗЦЧ-1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2" fillcolor="#d90000" stroked="t" style="position:absolute;margin-left:34.9pt;margin-top:4.15pt;width:56.1pt;height:26.35pt;mso-wrap-style:square;v-text-anchor:top">
                      <v:fill o:detectmouseclick="t" type="solid" color2="#26f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ЗЦЧ-1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</w:pPr>
            <w:r>
              <w:rPr>
                <w:rStyle w:val="20"/>
                <w:color w:val="auto"/>
              </w:rPr>
              <w:t>Зона застройки центральной части 1 (ЗЦЧ-1)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27" name="Врезка2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8191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ЗЦЧ-2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3" fillcolor="#881919" stroked="t" style="position:absolute;margin-left:34.9pt;margin-top:4.15pt;width:56.1pt;height:26.35pt;mso-wrap-style:square;v-text-anchor:top">
                      <v:fill o:detectmouseclick="t" type="solid" color2="#77e6e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ЗЦЧ-2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</w:pPr>
            <w:r>
              <w:rPr>
                <w:rStyle w:val="20"/>
                <w:color w:val="auto"/>
              </w:rPr>
              <w:t>Зона застройки центральной части 2 (ЗЦЧ-2)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48260" distB="48260" distL="47625" distR="48260" simplePos="0" relativeHeight="16" behindDoc="0" locked="0" layoutInCell="1" allowOverlap="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40005</wp:posOffset>
                      </wp:positionV>
                      <wp:extent cx="713740" cy="335915"/>
                      <wp:effectExtent l="5715" t="5080" r="4445" b="5080"/>
                      <wp:wrapSquare wrapText="largest"/>
                      <wp:docPr id="29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</w:pPr>
                                  <w:r>
                                    <w:t>ЗУС-1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e132" stroked="t" style="position:absolute;margin-left:34.55pt;margin-top:3.15pt;width:56.1pt;height:26.35pt;mso-wrap-style:square;v-text-anchor:top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ЗУС-1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усадебной застройки 1 (ЗУС-1)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31" name="Врезка2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ЗУС-2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4" fillcolor="#ffaa00" stroked="t" style="position:absolute;margin-left:34.9pt;margin-top:4.15pt;width:56.1pt;height:26.35pt;mso-wrap-style:square;v-text-anchor:top"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ЗУС-2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Зона усадебной застройки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 </w:t>
            </w:r>
            <w:r>
              <w:rPr>
                <w:color w:val="auto"/>
              </w:rPr>
              <w:t>(ЗУС-2)</w:t>
            </w:r>
          </w:p>
        </w:tc>
      </w:tr>
      <w:tr w:rsidR="00355F72">
        <w:trPr>
          <w:trHeight w:val="65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713740" cy="335915"/>
                      <wp:effectExtent l="5715" t="5080" r="4445" b="5080"/>
                      <wp:wrapNone/>
                      <wp:docPr id="33" name="Врезка2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33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9C9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ЗК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5" fillcolor="#9c9c9c" stroked="t" style="position:absolute;margin-left:34.9pt;margin-top:4.15pt;width:56.1pt;height:26.35pt;mso-wrap-style:square;v-text-anchor:top">
                      <v:fill o:detectmouseclick="t" type="solid" color2="#636363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ритуальной деятельности (ЗК)</w:t>
            </w:r>
          </w:p>
        </w:tc>
      </w:tr>
    </w:tbl>
    <w:p w:rsidR="00355F72" w:rsidRDefault="00355F72" w:rsidP="00E96B0D">
      <w:pPr>
        <w:pStyle w:val="afffd"/>
        <w:jc w:val="both"/>
        <w:rPr>
          <w:color w:val="auto"/>
        </w:rPr>
      </w:pPr>
    </w:p>
    <w:p w:rsidR="00355F72" w:rsidRDefault="00A8794E" w:rsidP="00E96B0D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139358068"/>
      <w:r>
        <w:rPr>
          <w:rFonts w:cs="Times New Roman"/>
          <w:color w:val="auto"/>
        </w:rPr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355F72" w:rsidRDefault="00355F72" w:rsidP="00E96B0D">
      <w:pPr>
        <w:pStyle w:val="afffd"/>
        <w:jc w:val="both"/>
        <w:rPr>
          <w:color w:val="auto"/>
        </w:rPr>
      </w:pP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t>1) основные виды разрешенного использования;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</w:t>
      </w:r>
      <w:r>
        <w:rPr>
          <w:spacing w:val="4"/>
        </w:rPr>
        <w:lastRenderedPageBreak/>
        <w:t>осуществляемые совместно с ними.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</w:t>
      </w:r>
      <w:r>
        <w:lastRenderedPageBreak/>
        <w:t>документации.</w:t>
      </w:r>
      <w:proofErr w:type="gramEnd"/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szCs w:val="28"/>
        </w:rPr>
        <w:t>1</w:t>
      </w:r>
      <w:r w:rsidRPr="00E13071">
        <w:rPr>
          <w:rFonts w:eastAsia="Calibri" w:cs="Calibri"/>
          <w:szCs w:val="28"/>
          <w:lang w:eastAsia="zh-CN" w:bidi="ar-SA"/>
        </w:rPr>
        <w:t>3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Г</w:t>
      </w:r>
      <w:r>
        <w:rPr>
          <w:rFonts w:eastAsia="Calibri" w:cs="Times New Roman"/>
          <w:szCs w:val="28"/>
          <w:lang w:eastAsia="zh-CN" w:bidi="ar-SA"/>
        </w:rPr>
        <w:t xml:space="preserve">радостроительные регламенты </w:t>
      </w:r>
      <w:r>
        <w:rPr>
          <w:rFonts w:eastAsia="Times New Roman" w:cs="Times New Roman"/>
          <w:szCs w:val="28"/>
          <w:lang w:bidi="ar-SA"/>
        </w:rPr>
        <w:t>для территориальных зон</w:t>
      </w:r>
      <w:r w:rsidR="005F7A88">
        <w:rPr>
          <w:rFonts w:eastAsia="Times New Roman" w:cs="Times New Roman"/>
          <w:szCs w:val="28"/>
          <w:lang w:bidi="ar-SA"/>
        </w:rPr>
        <w:t>,</w:t>
      </w:r>
      <w:r>
        <w:rPr>
          <w:rFonts w:eastAsia="Times New Roman" w:cs="Times New Roman"/>
          <w:szCs w:val="28"/>
          <w:lang w:bidi="ar-SA"/>
        </w:rPr>
        <w:t xml:space="preserve"> находящихся в границе территории исторического поселения</w:t>
      </w:r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Times New Roman" w:cs="Times New Roman"/>
          <w:szCs w:val="28"/>
          <w:lang w:eastAsia="zh-CN"/>
        </w:rPr>
        <w:t>регионального значения - село Ижевское Спасского района Рязанской области</w:t>
      </w:r>
      <w:r w:rsidR="00A71957">
        <w:rPr>
          <w:rFonts w:eastAsia="Times New Roman" w:cs="Times New Roman"/>
          <w:szCs w:val="28"/>
          <w:lang w:eastAsia="zh-CN"/>
        </w:rPr>
        <w:t>,</w:t>
      </w:r>
      <w:r>
        <w:rPr>
          <w:rFonts w:eastAsia="Times New Roman" w:cs="Times New Roman"/>
          <w:szCs w:val="28"/>
          <w:lang w:eastAsia="zh-CN"/>
        </w:rPr>
        <w:t xml:space="preserve"> </w:t>
      </w:r>
      <w:r>
        <w:rPr>
          <w:rFonts w:eastAsia="Calibri" w:cs="Times New Roman"/>
          <w:szCs w:val="28"/>
          <w:lang w:eastAsia="zh-CN" w:bidi="ar-SA"/>
        </w:rPr>
        <w:t xml:space="preserve">установлены в соответствии с </w:t>
      </w:r>
      <w:r>
        <w:rPr>
          <w:rFonts w:eastAsia="Times New Roman" w:cs="Times New Roman"/>
          <w:szCs w:val="28"/>
          <w:lang w:eastAsia="zh-CN"/>
        </w:rPr>
        <w:t>постановлением Правительства Рязанской области от 12.05.2021 № 107</w:t>
      </w:r>
      <w:r>
        <w:rPr>
          <w:rFonts w:eastAsia="Times New Roman" w:cs="Times New Roman"/>
          <w:szCs w:val="28"/>
          <w:lang w:eastAsia="zh-CN"/>
        </w:rPr>
        <w:br/>
        <w:t>«Об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- село Ижевское Спасского района Рязанской области» (далее – постановление Правительства Рязанской области от</w:t>
      </w:r>
      <w:proofErr w:type="gramEnd"/>
      <w:r>
        <w:rPr>
          <w:rFonts w:eastAsia="Times New Roman" w:cs="Times New Roman"/>
          <w:szCs w:val="28"/>
          <w:lang w:eastAsia="zh-CN"/>
        </w:rPr>
        <w:t xml:space="preserve"> </w:t>
      </w:r>
      <w:proofErr w:type="gramStart"/>
      <w:r>
        <w:rPr>
          <w:rFonts w:eastAsia="Times New Roman" w:cs="Times New Roman"/>
          <w:szCs w:val="28"/>
          <w:lang w:eastAsia="zh-CN"/>
        </w:rPr>
        <w:t>12.05.2021 № 107).</w:t>
      </w:r>
      <w:proofErr w:type="gramEnd"/>
    </w:p>
    <w:p w:rsidR="00355F72" w:rsidRDefault="00355F72" w:rsidP="00E96B0D">
      <w:pPr>
        <w:pStyle w:val="afffd"/>
        <w:jc w:val="both"/>
        <w:rPr>
          <w:color w:val="auto"/>
          <w:szCs w:val="28"/>
        </w:rPr>
      </w:pPr>
    </w:p>
    <w:p w:rsidR="00355F72" w:rsidRDefault="00A8794E" w:rsidP="00E96B0D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4" w:name="_Toc139358069"/>
      <w:r>
        <w:rPr>
          <w:rFonts w:cs="Times New Roman"/>
          <w:color w:val="auto"/>
        </w:rPr>
        <w:t xml:space="preserve">Статья 11.1. </w:t>
      </w:r>
      <w:r>
        <w:rPr>
          <w:rFonts w:eastAsia="Times New Roman" w:cs="Times New Roman"/>
          <w:color w:val="auto"/>
        </w:rPr>
        <w:t>Ж</w:t>
      </w:r>
      <w:r>
        <w:rPr>
          <w:rFonts w:eastAsia="Times New Roman" w:cs="Times New Roman"/>
          <w:lang w:bidi="ar-SA"/>
        </w:rPr>
        <w:t>илая зона</w:t>
      </w:r>
      <w:r>
        <w:rPr>
          <w:rFonts w:cs="Times New Roman"/>
          <w:color w:val="auto"/>
        </w:rPr>
        <w:t> 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4"/>
    </w:p>
    <w:p w:rsidR="00355F72" w:rsidRDefault="00355F72" w:rsidP="00E96B0D">
      <w:pPr>
        <w:pStyle w:val="afffd"/>
        <w:jc w:val="both"/>
        <w:rPr>
          <w:color w:val="auto"/>
        </w:rPr>
      </w:pP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</w:rPr>
        <w:t>Жил</w:t>
      </w:r>
      <w:r>
        <w:rPr>
          <w:rFonts w:eastAsia="XO Thames;Times New Roman" w:cs="Times New Roman"/>
          <w:szCs w:val="28"/>
          <w:lang w:bidi="ar-SA"/>
        </w:rPr>
        <w:t>ая</w:t>
      </w:r>
      <w:r>
        <w:rPr>
          <w:rFonts w:eastAsia="XO Thames;Times New Roman" w:cs="Times New Roman"/>
          <w:szCs w:val="28"/>
        </w:rPr>
        <w:t xml:space="preserve"> зон</w:t>
      </w:r>
      <w:r>
        <w:rPr>
          <w:rFonts w:eastAsia="XO Thames;Times New Roman" w:cs="Times New Roman"/>
          <w:szCs w:val="28"/>
          <w:lang w:bidi="ar-SA"/>
        </w:rPr>
        <w:t>а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eastAsia="XO Thames;Times New Roman" w:cs="Times New Roman"/>
          <w:szCs w:val="28"/>
          <w:lang w:eastAsia="ar-SA"/>
        </w:rPr>
        <w:t>предназначен</w:t>
      </w:r>
      <w:r>
        <w:rPr>
          <w:rFonts w:eastAsia="XO Thames;Times New Roman" w:cs="Times New Roman"/>
          <w:kern w:val="2"/>
          <w:szCs w:val="28"/>
          <w:lang w:eastAsia="ar-SA" w:bidi="ar-SA"/>
        </w:rPr>
        <w:t>а</w:t>
      </w:r>
      <w:r>
        <w:rPr>
          <w:rFonts w:eastAsia="XO Thames;Times New Roman" w:cs="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с возможностью размещения </w:t>
      </w:r>
      <w:proofErr w:type="spellStart"/>
      <w:r>
        <w:rPr>
          <w:rFonts w:eastAsia="XO Thames;Times New Roman" w:cs="Times New Roman"/>
          <w:szCs w:val="28"/>
          <w:lang w:eastAsia="ar-SA"/>
        </w:rPr>
        <w:t>среднеэтажных</w:t>
      </w:r>
      <w:proofErr w:type="spellEnd"/>
      <w:r>
        <w:rPr>
          <w:rFonts w:eastAsia="XO Thames;Times New Roman" w:cs="Times New Roman"/>
          <w:szCs w:val="28"/>
          <w:lang w:eastAsia="ar-SA"/>
        </w:rPr>
        <w:t xml:space="preserve"> жилых домов, а также отдельно стоящих, встроенных или пристроенных объектов государственного  управления, социального назначения,</w:t>
      </w:r>
      <w:r>
        <w:rPr>
          <w:rFonts w:eastAsia="XO Thames;Times New Roman" w:cs="Times New Roman"/>
          <w:szCs w:val="28"/>
        </w:rPr>
        <w:t xml:space="preserve"> культурно-досуговой деятельности, </w:t>
      </w:r>
      <w:r>
        <w:rPr>
          <w:rFonts w:eastAsia="XO Thames;Times New Roman" w:cs="Times New Roman"/>
          <w:szCs w:val="28"/>
          <w:lang w:eastAsia="ar-SA" w:bidi="ar-SA"/>
        </w:rPr>
        <w:t>обеспечивающих потребности жителей.</w:t>
      </w:r>
    </w:p>
    <w:p w:rsidR="00355F72" w:rsidRDefault="00A8794E" w:rsidP="00E96B0D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355F72" w:rsidP="00E96B0D">
      <w:pPr>
        <w:pStyle w:val="afffd"/>
        <w:jc w:val="both"/>
        <w:rPr>
          <w:color w:val="auto"/>
        </w:rPr>
      </w:pPr>
    </w:p>
    <w:p w:rsidR="00355F72" w:rsidRDefault="00355F72" w:rsidP="00E96B0D">
      <w:pPr>
        <w:pStyle w:val="afffd"/>
        <w:jc w:val="both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94728A" w:rsidRDefault="0094728A">
      <w:pPr>
        <w:pStyle w:val="afffd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A8794E">
      <w:pPr>
        <w:pStyle w:val="afffd"/>
        <w:jc w:val="right"/>
      </w:pPr>
      <w: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2.1.1</w:t>
            </w:r>
          </w:p>
        </w:tc>
      </w:tr>
      <w:tr w:rsidR="00355F72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355F72">
        <w:trPr>
          <w:trHeight w:val="55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2.5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</w:tbl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79063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8*</w:t>
            </w:r>
            <w:r>
              <w:t>/</w:t>
            </w:r>
            <w:r>
              <w:rPr>
                <w:color w:val="auto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355F72" w:rsidRDefault="00A8794E">
            <w:pPr>
              <w:pStyle w:val="afffd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  <w:p w:rsidR="00355F72" w:rsidRDefault="00355F72">
            <w:pPr>
              <w:pStyle w:val="afffd"/>
              <w:suppressLineNumbers/>
              <w:ind w:left="57" w:right="57" w:firstLine="0"/>
              <w:jc w:val="both"/>
              <w:rPr>
                <w:color w:val="auto"/>
                <w:sz w:val="24"/>
              </w:rPr>
            </w:pPr>
          </w:p>
        </w:tc>
      </w:tr>
    </w:tbl>
    <w:p w:rsidR="00355F72" w:rsidRDefault="00355F72" w:rsidP="002A5221">
      <w:pPr>
        <w:pStyle w:val="afffd"/>
        <w:contextualSpacing/>
        <w:jc w:val="both"/>
        <w:rPr>
          <w:color w:val="auto"/>
        </w:rPr>
      </w:pPr>
    </w:p>
    <w:p w:rsidR="00355F72" w:rsidRDefault="00A8794E" w:rsidP="002A522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5" w:name="_Toc139358070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lang w:eastAsia="zh-CN" w:bidi="ar-SA"/>
        </w:rPr>
        <w:t>О</w:t>
      </w:r>
      <w:r>
        <w:rPr>
          <w:rFonts w:eastAsia="Times New Roman" w:cs="Times New Roman"/>
          <w:color w:val="auto"/>
        </w:rPr>
        <w:t>бщественно-делов</w:t>
      </w:r>
      <w:r>
        <w:rPr>
          <w:rFonts w:eastAsia="Times New Roman" w:cs="Times New Roman"/>
          <w:lang w:bidi="ar-SA"/>
        </w:rPr>
        <w:t>ая</w:t>
      </w:r>
      <w:r>
        <w:rPr>
          <w:rFonts w:eastAsia="Times New Roman" w:cs="Times New Roman"/>
          <w:color w:val="auto"/>
        </w:rPr>
        <w:t xml:space="preserve"> зон</w:t>
      </w:r>
      <w:r>
        <w:rPr>
          <w:rFonts w:eastAsia="Times New Roman" w:cs="Times New Roman"/>
          <w:lang w:bidi="ar-SA"/>
        </w:rPr>
        <w:t>а</w:t>
      </w:r>
      <w:r>
        <w:rPr>
          <w:rFonts w:eastAsia="Times New Roman" w:cs="Times New Roman"/>
          <w:color w:val="auto"/>
        </w:rPr>
        <w:t xml:space="preserve"> (2)</w:t>
      </w:r>
      <w:bookmarkEnd w:id="15"/>
    </w:p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 </w:t>
      </w:r>
    </w:p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eastAsia="XO Thames;Times New Roman" w:cs="Times New Roman"/>
          <w:iCs/>
          <w:szCs w:val="28"/>
        </w:rPr>
        <w:t xml:space="preserve">1. </w:t>
      </w:r>
      <w:r>
        <w:rPr>
          <w:rFonts w:eastAsia="XO Thames;Times New Roman" w:cs="Times New Roman"/>
          <w:iCs/>
          <w:szCs w:val="28"/>
          <w:lang w:eastAsia="zh-CN" w:bidi="ar-SA"/>
        </w:rPr>
        <w:t>О</w:t>
      </w:r>
      <w:r>
        <w:rPr>
          <w:rFonts w:eastAsia="Calibri" w:cs="Calibri"/>
          <w:iCs/>
          <w:szCs w:val="28"/>
          <w:lang w:eastAsia="zh-CN" w:bidi="ar-SA"/>
        </w:rPr>
        <w:t>бщественно-деловая зона</w:t>
      </w:r>
      <w:r>
        <w:rPr>
          <w:rFonts w:eastAsia="XO Thames;Times New Roman" w:cs="Times New Roman"/>
          <w:iCs/>
          <w:szCs w:val="28"/>
        </w:rPr>
        <w:t xml:space="preserve"> предназначен</w:t>
      </w:r>
      <w:r>
        <w:rPr>
          <w:rFonts w:eastAsia="XO Thames;Times New Roman" w:cs="Times New Roman"/>
          <w:iCs/>
          <w:kern w:val="2"/>
          <w:szCs w:val="28"/>
          <w:lang w:bidi="ar-SA"/>
        </w:rPr>
        <w:t>а</w:t>
      </w:r>
      <w:r>
        <w:rPr>
          <w:rFonts w:eastAsia="XO Thames;Times New Roman" w:cs="Times New Roman"/>
          <w:iCs/>
          <w:szCs w:val="28"/>
        </w:rPr>
        <w:t xml:space="preserve"> для размещения объектов </w:t>
      </w:r>
      <w:r>
        <w:rPr>
          <w:rFonts w:eastAsia="XO Thames;Times New Roman" w:cs="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Style w:val="20"/>
          <w:rFonts w:eastAsia="Times New Roman" w:cs="Times New Roman"/>
          <w:iCs/>
          <w:szCs w:val="28"/>
          <w:lang w:eastAsia="ar-SA"/>
        </w:rPr>
        <w:t>культур</w:t>
      </w:r>
      <w:r>
        <w:rPr>
          <w:rStyle w:val="20"/>
          <w:rFonts w:eastAsia="Times New Roman" w:cs="Times New Roman"/>
          <w:iCs/>
          <w:kern w:val="2"/>
          <w:szCs w:val="28"/>
          <w:lang w:eastAsia="ar-SA" w:bidi="ar-SA"/>
        </w:rPr>
        <w:t>но-досуговой деятельности</w:t>
      </w:r>
      <w:r>
        <w:rPr>
          <w:rFonts w:eastAsia="XO Thames;Times New Roman" w:cs="Times New Roman"/>
          <w:iCs/>
          <w:szCs w:val="28"/>
        </w:rPr>
        <w:t>.</w:t>
      </w:r>
    </w:p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общественно-делов</w:t>
      </w:r>
      <w:r>
        <w:rPr>
          <w:rFonts w:eastAsia="Times New Roman" w:cs="Times New Roman"/>
          <w:color w:val="auto"/>
          <w:szCs w:val="28"/>
          <w:lang w:bidi="ar-SA"/>
        </w:rPr>
        <w:t>ой</w:t>
      </w:r>
      <w:r>
        <w:rPr>
          <w:rFonts w:eastAsia="Times New Roman" w:cs="Times New Roman"/>
          <w:color w:val="auto"/>
          <w:szCs w:val="28"/>
        </w:rPr>
        <w:t xml:space="preserve">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355F7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</w:tr>
      <w:tr w:rsidR="00355F7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развлекательные мероприятия;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4.8.1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выставочно</w:t>
            </w:r>
            <w:proofErr w:type="spellEnd"/>
            <w:r>
              <w:rPr>
                <w:color w:val="auto"/>
              </w:rPr>
              <w:t>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4.10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355F7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rFonts w:cs="Times New Roman"/>
                <w:color w:val="auto"/>
                <w:lang w:bidi="ar-SA"/>
              </w:rPr>
            </w:pPr>
            <w:r>
              <w:rPr>
                <w:rFonts w:cs="Times New Roman"/>
                <w:color w:val="auto"/>
                <w:lang w:bidi="ar-SA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t>4.9.1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общественно-деловой зоне </w:t>
      </w:r>
      <w:r>
        <w:rPr>
          <w:rFonts w:cs="Times New Roman"/>
          <w:color w:val="auto"/>
          <w:szCs w:val="28"/>
        </w:rPr>
        <w:t>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557D6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355F72" w:rsidRDefault="00355F72">
      <w:pPr>
        <w:pStyle w:val="afffd"/>
        <w:rPr>
          <w:rFonts w:eastAsia="Times New Roman" w:cs="Times New Roman"/>
          <w:color w:val="auto"/>
          <w:szCs w:val="28"/>
        </w:rPr>
      </w:pPr>
    </w:p>
    <w:p w:rsidR="00355F72" w:rsidRDefault="00A8794E" w:rsidP="002A5221">
      <w:pPr>
        <w:pStyle w:val="1"/>
        <w:spacing w:before="0" w:after="0"/>
        <w:ind w:firstLine="709"/>
        <w:jc w:val="both"/>
        <w:rPr>
          <w:color w:val="auto"/>
        </w:rPr>
      </w:pPr>
      <w:bookmarkStart w:id="16" w:name="_Toc139358071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  <w:color w:val="auto"/>
        </w:rPr>
        <w:t>. Производственная зона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1)</w:t>
      </w:r>
      <w:bookmarkEnd w:id="16"/>
    </w:p>
    <w:p w:rsidR="00355F72" w:rsidRDefault="00355F72" w:rsidP="002A5221">
      <w:pPr>
        <w:pStyle w:val="afffd"/>
        <w:jc w:val="both"/>
        <w:rPr>
          <w:color w:val="auto"/>
          <w:szCs w:val="28"/>
        </w:rPr>
      </w:pPr>
    </w:p>
    <w:p w:rsidR="00355F72" w:rsidRDefault="00A8794E" w:rsidP="002A5221">
      <w:pPr>
        <w:pStyle w:val="afffd"/>
        <w:jc w:val="both"/>
        <w:rPr>
          <w:color w:val="auto"/>
        </w:rPr>
      </w:pPr>
      <w:r>
        <w:rPr>
          <w:bCs/>
          <w:color w:val="auto"/>
          <w:szCs w:val="28"/>
        </w:rPr>
        <w:t xml:space="preserve">1. </w:t>
      </w:r>
      <w:r>
        <w:rPr>
          <w:bCs/>
          <w:szCs w:val="28"/>
        </w:rPr>
        <w:t xml:space="preserve"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</w:t>
      </w:r>
      <w:r>
        <w:rPr>
          <w:bCs/>
          <w:szCs w:val="28"/>
        </w:rPr>
        <w:lastRenderedPageBreak/>
        <w:t>технических регламентов.</w:t>
      </w:r>
    </w:p>
    <w:p w:rsidR="00355F72" w:rsidRDefault="00A8794E" w:rsidP="002A5221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1.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производственная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6.0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bookmarkStart w:id="17" w:name="sub_1069"/>
            <w:r>
              <w:rPr>
                <w:color w:val="auto"/>
              </w:rPr>
              <w:t>склад</w:t>
            </w:r>
            <w:bookmarkEnd w:id="17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2A5221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bookmarkStart w:id="18" w:name="sub_169111"/>
            <w:r>
              <w:rPr>
                <w:color w:val="auto"/>
              </w:rPr>
              <w:t>складские площадки</w:t>
            </w:r>
            <w:bookmarkEnd w:id="18"/>
            <w:r>
              <w:rPr>
                <w:color w:val="auto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6.9.1</w:t>
            </w:r>
          </w:p>
        </w:tc>
      </w:tr>
      <w:tr w:rsidR="00355F72">
        <w:trPr>
          <w:trHeight w:val="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A5221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C35659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 в таблице 2.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C3565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A8794E">
      <w:pPr>
        <w:pStyle w:val="afffd"/>
        <w:jc w:val="both"/>
        <w:rPr>
          <w:color w:val="auto"/>
          <w:szCs w:val="28"/>
        </w:rPr>
      </w:pPr>
    </w:p>
    <w:p w:rsidR="00355F72" w:rsidRDefault="00A8794E" w:rsidP="00A8794E">
      <w:pPr>
        <w:pStyle w:val="1"/>
        <w:spacing w:before="0" w:after="0"/>
        <w:ind w:firstLine="709"/>
        <w:jc w:val="both"/>
        <w:rPr>
          <w:color w:val="auto"/>
        </w:rPr>
      </w:pPr>
      <w:bookmarkStart w:id="19" w:name="_Toc139358072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  <w:color w:val="auto"/>
        </w:rPr>
        <w:t>. Коммунально-складская зона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2)</w:t>
      </w:r>
      <w:bookmarkEnd w:id="19"/>
    </w:p>
    <w:p w:rsidR="00355F72" w:rsidRDefault="00355F72" w:rsidP="00A8794E">
      <w:pPr>
        <w:pStyle w:val="afffd"/>
        <w:jc w:val="both"/>
        <w:rPr>
          <w:color w:val="auto"/>
          <w:szCs w:val="28"/>
        </w:rPr>
      </w:pPr>
    </w:p>
    <w:p w:rsidR="00355F72" w:rsidRDefault="00A8794E" w:rsidP="00A8794E">
      <w:pPr>
        <w:pStyle w:val="afffd"/>
        <w:jc w:val="both"/>
        <w:rPr>
          <w:color w:val="auto"/>
        </w:rPr>
      </w:pPr>
      <w:r>
        <w:rPr>
          <w:color w:val="auto"/>
        </w:rPr>
        <w:t>1. 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</w:t>
      </w:r>
      <w:r>
        <w:rPr>
          <w:rFonts w:eastAsia="MS Mincho"/>
          <w:color w:val="auto"/>
          <w:szCs w:val="28"/>
        </w:rPr>
        <w:t>.</w:t>
      </w:r>
    </w:p>
    <w:p w:rsidR="00355F72" w:rsidRDefault="00A8794E" w:rsidP="00A8794E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</w:t>
      </w:r>
      <w:r w:rsidR="00FB14AD"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color w:val="auto"/>
          <w:szCs w:val="28"/>
        </w:rPr>
        <w:t>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355F72" w:rsidP="00A8794E">
      <w:pPr>
        <w:pStyle w:val="afffd"/>
        <w:jc w:val="both"/>
        <w:rPr>
          <w:color w:val="auto"/>
        </w:rPr>
      </w:pPr>
    </w:p>
    <w:p w:rsidR="00355F72" w:rsidRDefault="00355F72" w:rsidP="00A8794E">
      <w:pPr>
        <w:pStyle w:val="afffd"/>
        <w:jc w:val="both"/>
        <w:rPr>
          <w:color w:val="auto"/>
        </w:rPr>
      </w:pPr>
    </w:p>
    <w:p w:rsidR="00355F72" w:rsidRDefault="00355F72" w:rsidP="00A8794E">
      <w:pPr>
        <w:pStyle w:val="afffd"/>
        <w:jc w:val="both"/>
        <w:rPr>
          <w:color w:val="auto"/>
        </w:rPr>
      </w:pPr>
    </w:p>
    <w:p w:rsidR="00355F72" w:rsidRDefault="00355F72">
      <w:pPr>
        <w:pStyle w:val="afffd"/>
        <w:rPr>
          <w:color w:val="auto"/>
        </w:rPr>
      </w:pP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2.7.2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>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bookmarkStart w:id="20" w:name="sub_10691"/>
            <w:r>
              <w:rPr>
                <w:color w:val="auto"/>
              </w:rPr>
              <w:t>склад</w:t>
            </w:r>
            <w:bookmarkEnd w:id="20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bookmarkStart w:id="21" w:name="sub_1691111"/>
            <w:r>
              <w:rPr>
                <w:color w:val="auto"/>
              </w:rPr>
              <w:t>складские площадки</w:t>
            </w:r>
            <w:bookmarkEnd w:id="21"/>
            <w:r>
              <w:rPr>
                <w:color w:val="auto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6.9.1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A8794E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color w:val="auto"/>
          <w:szCs w:val="28"/>
          <w:lang w:bidi="ar-SA"/>
        </w:rPr>
        <w:t>коммунально-складской</w:t>
      </w:r>
      <w:r>
        <w:rPr>
          <w:rFonts w:eastAsia="Times New Roman" w:cs="Times New Roman"/>
          <w:color w:val="auto"/>
          <w:szCs w:val="28"/>
        </w:rPr>
        <w:t xml:space="preserve"> зоне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850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57" w:right="57" w:firstLine="57"/>
              <w:rPr>
                <w:color w:val="auto"/>
              </w:rPr>
            </w:pPr>
            <w:r>
              <w:rPr>
                <w:rFonts w:eastAsia="Calibri" w:cs="Times New Roman"/>
                <w:lang w:eastAsia="zh-CN" w:bidi="ar-SA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355F72" w:rsidRDefault="00355F72" w:rsidP="00A8794E">
      <w:pPr>
        <w:pStyle w:val="afffd"/>
        <w:jc w:val="both"/>
        <w:rPr>
          <w:color w:val="auto"/>
          <w:szCs w:val="28"/>
        </w:rPr>
      </w:pPr>
    </w:p>
    <w:p w:rsidR="00355F72" w:rsidRDefault="00A8794E" w:rsidP="00A8794E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2" w:name="_Toc139358073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инженерной  инфраструктуры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  <w:bookmarkEnd w:id="22"/>
    </w:p>
    <w:p w:rsidR="00355F72" w:rsidRDefault="00355F72" w:rsidP="00A8794E">
      <w:pPr>
        <w:pStyle w:val="afffd"/>
        <w:jc w:val="both"/>
        <w:rPr>
          <w:color w:val="auto"/>
        </w:rPr>
      </w:pPr>
    </w:p>
    <w:p w:rsidR="00355F72" w:rsidRDefault="00A8794E" w:rsidP="00A8794E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</w:t>
      </w:r>
      <w:r w:rsidR="00BC20A6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связанных с обеспечением энергоснабжени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теплоснабжени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газоснабжения, водоснабжени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водоотведени</w:t>
      </w:r>
      <w:r>
        <w:rPr>
          <w:rFonts w:eastAsia="Times New Roman" w:cs="Times New Roman"/>
          <w:szCs w:val="28"/>
          <w:lang w:bidi="ar-SA"/>
        </w:rPr>
        <w:t>я и</w:t>
      </w:r>
      <w:r>
        <w:rPr>
          <w:rFonts w:eastAsia="Times New Roman" w:cs="Times New Roman"/>
          <w:szCs w:val="28"/>
        </w:rPr>
        <w:t xml:space="preserve"> очисткой стоков, связи.</w:t>
      </w:r>
    </w:p>
    <w:p w:rsidR="00355F72" w:rsidRDefault="00A8794E" w:rsidP="00A8794E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</w:t>
      </w:r>
      <w:r>
        <w:rPr>
          <w:rFonts w:eastAsia="Times New Roman" w:cs="Times New Roman"/>
          <w:color w:val="auto"/>
          <w:szCs w:val="28"/>
        </w:rPr>
        <w:lastRenderedPageBreak/>
        <w:t>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A8794E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7.5</w:t>
            </w:r>
          </w:p>
        </w:tc>
      </w:tr>
      <w:tr w:rsidR="00355F72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A8794E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A8794E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A8794E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53507A">
      <w:pPr>
        <w:pStyle w:val="afffd"/>
        <w:jc w:val="both"/>
        <w:rPr>
          <w:color w:val="auto"/>
          <w:szCs w:val="28"/>
        </w:rPr>
      </w:pPr>
    </w:p>
    <w:p w:rsidR="00355F72" w:rsidRDefault="00A8794E" w:rsidP="0053507A">
      <w:pPr>
        <w:pStyle w:val="1"/>
        <w:spacing w:before="0" w:after="0"/>
        <w:ind w:firstLine="709"/>
        <w:jc w:val="both"/>
        <w:rPr>
          <w:color w:val="auto"/>
        </w:rPr>
      </w:pPr>
      <w:bookmarkStart w:id="23" w:name="_Toc139358074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транспортной инфраструктуры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4)</w:t>
      </w:r>
      <w:bookmarkEnd w:id="23"/>
    </w:p>
    <w:p w:rsidR="00355F72" w:rsidRDefault="00355F72" w:rsidP="0053507A">
      <w:pPr>
        <w:pStyle w:val="afffd"/>
        <w:jc w:val="both"/>
        <w:rPr>
          <w:color w:val="auto"/>
        </w:rPr>
      </w:pPr>
    </w:p>
    <w:p w:rsidR="00355F72" w:rsidRDefault="00A8794E" w:rsidP="0053507A">
      <w:pPr>
        <w:pStyle w:val="afffd"/>
        <w:jc w:val="both"/>
        <w:rPr>
          <w:color w:val="auto"/>
        </w:rPr>
      </w:pPr>
      <w:r>
        <w:t xml:space="preserve">1. </w:t>
      </w: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автомобильного, трубопроводного транспорта, </w:t>
      </w:r>
      <w:r>
        <w:rPr>
          <w:szCs w:val="28"/>
        </w:rPr>
        <w:t xml:space="preserve"> улично-дорожной сети.</w:t>
      </w:r>
    </w:p>
    <w:p w:rsidR="00355F72" w:rsidRDefault="00A8794E" w:rsidP="0053507A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t>7.2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t>7.5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t>12.0.1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53507A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25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3"/>
        <w:gridCol w:w="717"/>
        <w:gridCol w:w="727"/>
        <w:gridCol w:w="823"/>
        <w:gridCol w:w="822"/>
        <w:gridCol w:w="1334"/>
        <w:gridCol w:w="1755"/>
        <w:gridCol w:w="1420"/>
      </w:tblGrid>
      <w:tr w:rsidR="00355F72">
        <w:trPr>
          <w:tblHeader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53507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5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53507A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53507A">
      <w:pPr>
        <w:pStyle w:val="1"/>
        <w:spacing w:before="0" w:after="0"/>
        <w:ind w:firstLine="709"/>
        <w:jc w:val="both"/>
        <w:rPr>
          <w:color w:val="auto"/>
        </w:rPr>
      </w:pPr>
      <w:bookmarkStart w:id="24" w:name="_Toc139358075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сельскохозяйственного использования (4.2)</w:t>
      </w:r>
      <w:bookmarkEnd w:id="24"/>
    </w:p>
    <w:p w:rsidR="00355F72" w:rsidRDefault="00355F72" w:rsidP="0053507A">
      <w:pPr>
        <w:pStyle w:val="afffd"/>
        <w:jc w:val="both"/>
        <w:rPr>
          <w:rFonts w:cs="Times New Roman"/>
          <w:color w:val="auto"/>
          <w:sz w:val="26"/>
          <w:szCs w:val="26"/>
        </w:rPr>
      </w:pPr>
    </w:p>
    <w:p w:rsidR="00355F72" w:rsidRDefault="00A8794E" w:rsidP="0053507A">
      <w:pPr>
        <w:pStyle w:val="afffd"/>
        <w:jc w:val="both"/>
        <w:rPr>
          <w:color w:val="auto"/>
        </w:rPr>
      </w:pPr>
      <w:r>
        <w:rPr>
          <w:color w:val="auto"/>
        </w:rPr>
        <w:t>1. Зон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сельскохозяйствен</w:t>
      </w:r>
      <w:r w:rsidR="00BC20A6">
        <w:rPr>
          <w:color w:val="auto"/>
        </w:rPr>
        <w:t>ного использования предназначена</w:t>
      </w:r>
      <w:r>
        <w:rPr>
          <w:color w:val="auto"/>
        </w:rPr>
        <w:t xml:space="preserve">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355F72" w:rsidRDefault="00A8794E" w:rsidP="0053507A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eastAsia="Times New Roman" w:cs="Times New Roman"/>
          <w:color w:val="auto"/>
          <w:szCs w:val="28"/>
        </w:rPr>
        <w:t xml:space="preserve"> сельскохозяйственного использования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2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auto"/>
                <w:kern w:val="2"/>
                <w:lang w:eastAsia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1.8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1.9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53507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53507A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0D3A2B">
      <w:pPr>
        <w:pStyle w:val="afffd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в зон</w:t>
      </w:r>
      <w:r>
        <w:rPr>
          <w:rFonts w:eastAsia="Calibri" w:cs="Calibri"/>
          <w:color w:val="auto"/>
          <w:szCs w:val="22"/>
          <w:lang w:eastAsia="zh-CN" w:bidi="ar-SA"/>
        </w:rPr>
        <w:t>е</w:t>
      </w:r>
      <w:r>
        <w:rPr>
          <w:color w:val="auto"/>
        </w:rPr>
        <w:t xml:space="preserve"> сельскохозяйственного использования представлены в таблице </w:t>
      </w:r>
      <w:r>
        <w:rPr>
          <w:rFonts w:eastAsia="Calibri" w:cs="Calibri"/>
          <w:color w:val="auto"/>
          <w:szCs w:val="22"/>
          <w:lang w:eastAsia="zh-CN" w:bidi="ar-SA"/>
        </w:rPr>
        <w:t>2</w:t>
      </w:r>
      <w:r>
        <w:rPr>
          <w:color w:val="auto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800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0D3A2B">
      <w:pPr>
        <w:pStyle w:val="afffd"/>
        <w:jc w:val="both"/>
        <w:rPr>
          <w:color w:val="auto"/>
          <w:szCs w:val="28"/>
        </w:rPr>
      </w:pPr>
    </w:p>
    <w:p w:rsidR="00355F72" w:rsidRDefault="00A8794E" w:rsidP="000D3A2B">
      <w:pPr>
        <w:pStyle w:val="1"/>
        <w:spacing w:before="0" w:after="0"/>
        <w:ind w:firstLine="709"/>
        <w:jc w:val="both"/>
        <w:rPr>
          <w:color w:val="auto"/>
        </w:rPr>
      </w:pPr>
      <w:bookmarkStart w:id="25" w:name="_Toc139358076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8</w:t>
      </w:r>
      <w:r>
        <w:rPr>
          <w:rFonts w:cs="Times New Roman"/>
          <w:color w:val="auto"/>
        </w:rPr>
        <w:t>. Ин</w:t>
      </w:r>
      <w:r>
        <w:rPr>
          <w:rFonts w:cs="Times New Roman"/>
          <w:lang w:eastAsia="zh-CN" w:bidi="ar-SA"/>
        </w:rPr>
        <w:t>ая</w:t>
      </w:r>
      <w:r>
        <w:rPr>
          <w:rFonts w:cs="Times New Roman"/>
          <w:color w:val="auto"/>
        </w:rPr>
        <w:t xml:space="preserve">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сельскохозяйственного </w:t>
      </w:r>
      <w:r>
        <w:rPr>
          <w:rFonts w:cs="Times New Roman"/>
          <w:lang w:eastAsia="zh-CN" w:bidi="ar-SA"/>
        </w:rPr>
        <w:t>назначения</w:t>
      </w:r>
      <w:r>
        <w:rPr>
          <w:rFonts w:cs="Times New Roman"/>
          <w:color w:val="auto"/>
        </w:rPr>
        <w:t xml:space="preserve"> (4.3)</w:t>
      </w:r>
      <w:bookmarkEnd w:id="25"/>
    </w:p>
    <w:p w:rsidR="00355F72" w:rsidRDefault="00355F72" w:rsidP="000D3A2B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0D3A2B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szCs w:val="28"/>
        </w:rPr>
        <w:t>Ин</w:t>
      </w:r>
      <w:r>
        <w:rPr>
          <w:rFonts w:eastAsia="Calibri" w:cs="Calibri"/>
          <w:szCs w:val="28"/>
          <w:lang w:eastAsia="zh-CN" w:bidi="ar-SA"/>
        </w:rPr>
        <w:t>ая</w:t>
      </w:r>
      <w:r>
        <w:rPr>
          <w:szCs w:val="28"/>
        </w:rPr>
        <w:t xml:space="preserve"> зон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сельскохозяйст</w:t>
      </w:r>
      <w:r w:rsidR="00BC20A6">
        <w:rPr>
          <w:szCs w:val="28"/>
        </w:rPr>
        <w:t>венного назначения предназначена</w:t>
      </w:r>
      <w:r>
        <w:rPr>
          <w:szCs w:val="28"/>
        </w:rPr>
        <w:t xml:space="preserve"> для выращивания сельскохозяйственных культур </w:t>
      </w:r>
      <w:r>
        <w:rPr>
          <w:rFonts w:eastAsia="Calibri" w:cs="Calibri"/>
          <w:szCs w:val="22"/>
          <w:lang w:eastAsia="zh-CN" w:bidi="ar-SA"/>
        </w:rPr>
        <w:t>в границах населенных пунктов.</w:t>
      </w:r>
    </w:p>
    <w:p w:rsidR="00355F72" w:rsidRDefault="00A8794E" w:rsidP="000D3A2B">
      <w:pPr>
        <w:pStyle w:val="afffd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ин</w:t>
      </w:r>
      <w:r>
        <w:rPr>
          <w:rFonts w:eastAsia="Times New Roman" w:cs="Times New Roman"/>
          <w:color w:val="auto"/>
          <w:szCs w:val="28"/>
          <w:lang w:bidi="ar-SA"/>
        </w:rPr>
        <w:t>ой</w:t>
      </w:r>
      <w:r>
        <w:rPr>
          <w:rFonts w:eastAsia="Times New Roman" w:cs="Times New Roman"/>
          <w:color w:val="auto"/>
          <w:szCs w:val="28"/>
        </w:rPr>
        <w:t xml:space="preserve">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eastAsia="Times New Roman" w:cs="Times New Roman"/>
          <w:color w:val="auto"/>
          <w:szCs w:val="28"/>
        </w:rPr>
        <w:t xml:space="preserve"> сельскохозяйственного </w:t>
      </w:r>
      <w:r>
        <w:rPr>
          <w:rFonts w:eastAsia="Times New Roman" w:cs="Times New Roman"/>
          <w:color w:val="auto"/>
          <w:szCs w:val="28"/>
          <w:lang w:bidi="ar-SA"/>
        </w:rPr>
        <w:t>назначения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26A2E" w:rsidRDefault="00326A2E" w:rsidP="000D3A2B">
      <w:pPr>
        <w:pStyle w:val="afffd"/>
        <w:jc w:val="both"/>
        <w:rPr>
          <w:color w:val="auto"/>
        </w:rPr>
      </w:pPr>
    </w:p>
    <w:p w:rsidR="00355F72" w:rsidRDefault="00A8794E">
      <w:pPr>
        <w:pStyle w:val="afffd"/>
        <w:jc w:val="right"/>
      </w:pPr>
      <w: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ведение огородничества.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13.1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0D3A2B">
      <w:pPr>
        <w:pStyle w:val="afffd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в ин</w:t>
      </w:r>
      <w:r>
        <w:rPr>
          <w:rFonts w:eastAsia="Calibri" w:cs="Calibri"/>
          <w:color w:val="auto"/>
          <w:szCs w:val="22"/>
          <w:lang w:eastAsia="zh-CN" w:bidi="ar-SA"/>
        </w:rPr>
        <w:t>ой</w:t>
      </w:r>
      <w:r>
        <w:rPr>
          <w:color w:val="auto"/>
        </w:rPr>
        <w:t xml:space="preserve"> зон</w:t>
      </w:r>
      <w:r>
        <w:rPr>
          <w:rFonts w:eastAsia="Calibri" w:cs="Calibri"/>
          <w:color w:val="auto"/>
          <w:szCs w:val="22"/>
          <w:lang w:eastAsia="zh-CN" w:bidi="ar-SA"/>
        </w:rPr>
        <w:t>е</w:t>
      </w:r>
      <w:r>
        <w:rPr>
          <w:color w:val="auto"/>
        </w:rPr>
        <w:t xml:space="preserve"> сельскохозяйственного </w:t>
      </w:r>
      <w:r>
        <w:rPr>
          <w:rFonts w:eastAsia="Calibri" w:cs="Calibri"/>
          <w:color w:val="auto"/>
          <w:szCs w:val="22"/>
          <w:lang w:eastAsia="zh-CN" w:bidi="ar-SA"/>
        </w:rPr>
        <w:t>назначения</w:t>
      </w:r>
      <w:r>
        <w:rPr>
          <w:color w:val="auto"/>
        </w:rPr>
        <w:t xml:space="preserve"> представлены в таблице </w:t>
      </w:r>
      <w:r>
        <w:rPr>
          <w:rFonts w:eastAsia="Calibri" w:cs="Calibri"/>
          <w:color w:val="auto"/>
          <w:szCs w:val="22"/>
          <w:lang w:eastAsia="zh-CN" w:bidi="ar-SA"/>
        </w:rPr>
        <w:t>2</w:t>
      </w:r>
      <w:r>
        <w:rPr>
          <w:color w:val="auto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0D3A2B">
      <w:pPr>
        <w:pStyle w:val="afffd"/>
        <w:jc w:val="both"/>
        <w:rPr>
          <w:color w:val="auto"/>
          <w:szCs w:val="28"/>
        </w:rPr>
      </w:pPr>
    </w:p>
    <w:p w:rsidR="00355F72" w:rsidRDefault="00A8794E" w:rsidP="000D3A2B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26" w:name="_Toc139358077"/>
      <w:r>
        <w:rPr>
          <w:rFonts w:eastAsia="Times New Roman" w:cs="Times New Roman"/>
          <w:color w:val="auto"/>
        </w:rPr>
        <w:t>Статья 11.</w:t>
      </w:r>
      <w:r>
        <w:rPr>
          <w:rFonts w:eastAsia="Times New Roman" w:cs="Times New Roman"/>
          <w:lang w:eastAsia="zh-CN" w:bidi="ar-SA"/>
        </w:rPr>
        <w:t>9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26"/>
    </w:p>
    <w:p w:rsidR="00355F72" w:rsidRDefault="00355F72" w:rsidP="000D3A2B">
      <w:pPr>
        <w:pStyle w:val="afffd"/>
        <w:jc w:val="both"/>
        <w:rPr>
          <w:color w:val="auto"/>
          <w:sz w:val="24"/>
        </w:rPr>
      </w:pPr>
    </w:p>
    <w:p w:rsidR="00355F72" w:rsidRDefault="00A8794E" w:rsidP="000D3A2B">
      <w:pPr>
        <w:pStyle w:val="afffd"/>
        <w:jc w:val="both"/>
        <w:rPr>
          <w:color w:val="auto"/>
        </w:rPr>
      </w:pPr>
      <w:r>
        <w:rPr>
          <w:color w:val="auto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355F72" w:rsidRDefault="00A8794E" w:rsidP="000D3A2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</w:t>
            </w:r>
            <w:r>
              <w:rPr>
                <w:color w:val="auto"/>
              </w:rP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355F7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355F7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355F7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0D3A2B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0D3A2B">
      <w:pPr>
        <w:pStyle w:val="afffd"/>
        <w:jc w:val="both"/>
        <w:rPr>
          <w:color w:val="auto"/>
          <w:szCs w:val="28"/>
        </w:rPr>
      </w:pPr>
    </w:p>
    <w:p w:rsidR="00355F72" w:rsidRDefault="00A8794E" w:rsidP="000D3A2B">
      <w:pPr>
        <w:pStyle w:val="1"/>
        <w:spacing w:before="0" w:after="0"/>
        <w:ind w:firstLine="709"/>
        <w:jc w:val="both"/>
        <w:rPr>
          <w:color w:val="auto"/>
        </w:rPr>
      </w:pPr>
      <w:bookmarkStart w:id="27" w:name="_Toc139358078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10</w:t>
      </w:r>
      <w:r>
        <w:rPr>
          <w:rFonts w:cs="Times New Roman"/>
          <w:color w:val="auto"/>
        </w:rPr>
        <w:t>. Зона озелененных территорий общего пользования (</w:t>
      </w:r>
      <w:r>
        <w:rPr>
          <w:rFonts w:cs="Times New Roman"/>
          <w:lang w:eastAsia="zh-CN" w:bidi="ar-SA"/>
        </w:rPr>
        <w:t>5.</w:t>
      </w:r>
      <w:r>
        <w:rPr>
          <w:rFonts w:cs="Times New Roman"/>
          <w:color w:val="auto"/>
        </w:rPr>
        <w:t>1)</w:t>
      </w:r>
      <w:bookmarkEnd w:id="27"/>
    </w:p>
    <w:p w:rsidR="00355F72" w:rsidRDefault="00355F72" w:rsidP="000D3A2B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0D3A2B">
      <w:pPr>
        <w:pStyle w:val="afffd"/>
        <w:jc w:val="both"/>
      </w:pPr>
      <w:r>
        <w:rPr>
          <w:rStyle w:val="20"/>
          <w:rFonts w:eastAsia="Times New Roman"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  <w:rFonts w:eastAsia="Times New Roman" w:cs="Times New Roman"/>
          <w:kern w:val="2"/>
          <w:lang w:eastAsia="zh-CN" w:bidi="ar-SA"/>
        </w:rPr>
        <w:t>и</w:t>
      </w:r>
      <w:r>
        <w:rPr>
          <w:rStyle w:val="20"/>
          <w:rFonts w:eastAsia="Times New Roman" w:cs="Times New Roman"/>
          <w:szCs w:val="28"/>
        </w:rPr>
        <w:t>, сад</w:t>
      </w:r>
      <w:r>
        <w:rPr>
          <w:rStyle w:val="20"/>
          <w:rFonts w:eastAsia="Times New Roman" w:cs="Times New Roman"/>
          <w:kern w:val="2"/>
          <w:lang w:eastAsia="zh-CN" w:bidi="ar-SA"/>
        </w:rPr>
        <w:t>ы</w:t>
      </w:r>
      <w:r>
        <w:rPr>
          <w:rStyle w:val="20"/>
          <w:rFonts w:eastAsia="Times New Roman" w:cs="Times New Roman"/>
          <w:szCs w:val="28"/>
        </w:rPr>
        <w:t>, сквер</w:t>
      </w:r>
      <w:r>
        <w:rPr>
          <w:rStyle w:val="20"/>
          <w:rFonts w:eastAsia="Times New Roman" w:cs="Times New Roman"/>
          <w:kern w:val="2"/>
          <w:lang w:eastAsia="zh-CN" w:bidi="ar-SA"/>
        </w:rPr>
        <w:t>ы</w:t>
      </w:r>
      <w:r>
        <w:rPr>
          <w:rStyle w:val="20"/>
          <w:rFonts w:eastAsia="Times New Roman" w:cs="Times New Roman"/>
          <w:szCs w:val="28"/>
        </w:rPr>
        <w:t>, бульвар</w:t>
      </w:r>
      <w:r>
        <w:rPr>
          <w:rStyle w:val="20"/>
          <w:rFonts w:eastAsia="Times New Roman" w:cs="Times New Roman"/>
          <w:kern w:val="2"/>
          <w:lang w:eastAsia="zh-CN" w:bidi="ar-SA"/>
        </w:rPr>
        <w:t>ы</w:t>
      </w:r>
      <w:r>
        <w:rPr>
          <w:rStyle w:val="20"/>
          <w:rFonts w:eastAsia="Times New Roman" w:cs="Times New Roman"/>
          <w:szCs w:val="28"/>
        </w:rPr>
        <w:t xml:space="preserve">, </w:t>
      </w:r>
      <w:r>
        <w:rPr>
          <w:rStyle w:val="20"/>
          <w:rFonts w:eastAsia="Times New Roman" w:cs="Times New Roman"/>
          <w:kern w:val="2"/>
          <w:lang w:eastAsia="zh-CN" w:bidi="ar-SA"/>
        </w:rPr>
        <w:t>городские леса,</w:t>
      </w:r>
      <w:r>
        <w:rPr>
          <w:rStyle w:val="20"/>
          <w:rFonts w:eastAsia="Times New Roman" w:cs="Times New Roman"/>
          <w:kern w:val="2"/>
          <w:szCs w:val="28"/>
          <w:lang w:bidi="ar-SA"/>
        </w:rPr>
        <w:t xml:space="preserve"> сооружения для занятия спортом и </w:t>
      </w:r>
      <w:r>
        <w:rPr>
          <w:rStyle w:val="20"/>
          <w:rFonts w:eastAsia="Times New Roman" w:cs="Times New Roman"/>
          <w:kern w:val="2"/>
          <w:szCs w:val="28"/>
          <w:lang w:bidi="ar-SA"/>
        </w:rPr>
        <w:lastRenderedPageBreak/>
        <w:t>физкультурой на открытом воздухе.</w:t>
      </w:r>
    </w:p>
    <w:p w:rsidR="00355F72" w:rsidRDefault="00A8794E" w:rsidP="000D3A2B">
      <w:pPr>
        <w:pStyle w:val="afffd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общего пользования</w:t>
      </w:r>
      <w:r>
        <w:rPr>
          <w:rStyle w:val="20"/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1.</w:t>
      </w:r>
    </w:p>
    <w:p w:rsidR="00355F72" w:rsidRDefault="00A8794E">
      <w:pPr>
        <w:pStyle w:val="afffd"/>
        <w:jc w:val="right"/>
      </w:pPr>
      <w:r>
        <w:rPr>
          <w:rFonts w:cs="Times New Roman"/>
          <w:color w:val="auto"/>
          <w:szCs w:val="28"/>
        </w:rP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3.6.2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</w:tr>
      <w:tr w:rsidR="00355F72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0D3A2B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0D3A2B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0D3A2B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DC6D4A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A8794E" w:rsidP="000D3A2B">
      <w:pPr>
        <w:pStyle w:val="afffd"/>
        <w:jc w:val="both"/>
        <w:rPr>
          <w:color w:val="auto"/>
        </w:rPr>
      </w:pPr>
      <w:r>
        <w:t xml:space="preserve"> </w:t>
      </w:r>
    </w:p>
    <w:p w:rsidR="00355F72" w:rsidRDefault="00A8794E" w:rsidP="000D3A2B">
      <w:pPr>
        <w:pStyle w:val="1"/>
        <w:ind w:firstLine="709"/>
        <w:jc w:val="both"/>
        <w:rPr>
          <w:color w:val="auto"/>
        </w:rPr>
      </w:pPr>
      <w:bookmarkStart w:id="28" w:name="_Toc139358079"/>
      <w:r>
        <w:rPr>
          <w:rFonts w:cs="Times New Roman"/>
          <w:color w:val="auto"/>
        </w:rPr>
        <w:t>Статья 11.1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28"/>
    </w:p>
    <w:p w:rsidR="00355F72" w:rsidRDefault="00355F72" w:rsidP="000D3A2B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0D3A2B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355F72" w:rsidRDefault="00A8794E" w:rsidP="000D3A2B">
      <w:pPr>
        <w:pStyle w:val="afffd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1.</w:t>
      </w:r>
    </w:p>
    <w:p w:rsidR="005B52AD" w:rsidRDefault="005B52AD" w:rsidP="000D3A2B">
      <w:pPr>
        <w:pStyle w:val="afffd"/>
        <w:jc w:val="both"/>
        <w:rPr>
          <w:rFonts w:cs="Times New Roman"/>
          <w:color w:val="auto"/>
          <w:szCs w:val="28"/>
        </w:rPr>
      </w:pPr>
    </w:p>
    <w:p w:rsidR="005B52AD" w:rsidRDefault="005B52AD" w:rsidP="000D3A2B">
      <w:pPr>
        <w:pStyle w:val="afffd"/>
        <w:jc w:val="both"/>
        <w:rPr>
          <w:rFonts w:cs="Times New Roman"/>
          <w:color w:val="auto"/>
          <w:szCs w:val="28"/>
        </w:rPr>
      </w:pPr>
    </w:p>
    <w:p w:rsidR="005B52AD" w:rsidRDefault="005B52AD" w:rsidP="000D3A2B">
      <w:pPr>
        <w:pStyle w:val="afffd"/>
        <w:jc w:val="both"/>
        <w:rPr>
          <w:color w:val="auto"/>
        </w:rPr>
      </w:pPr>
    </w:p>
    <w:p w:rsidR="00355F72" w:rsidRDefault="00A8794E">
      <w:pPr>
        <w:pStyle w:val="afffd"/>
        <w:jc w:val="right"/>
      </w:pPr>
      <w: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lang w:eastAsia="ar-SA" w:bidi="ar-SA"/>
              </w:rPr>
              <w:t>3.7.1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C12396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C12396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355F72" w:rsidP="00C12396">
      <w:pPr>
        <w:pStyle w:val="afffd"/>
        <w:jc w:val="both"/>
        <w:rPr>
          <w:color w:val="auto"/>
          <w:szCs w:val="28"/>
        </w:rPr>
      </w:pPr>
    </w:p>
    <w:p w:rsidR="00355F72" w:rsidRDefault="00A8794E" w:rsidP="00C12396">
      <w:pPr>
        <w:pStyle w:val="1"/>
        <w:spacing w:before="0" w:after="0"/>
        <w:ind w:firstLine="709"/>
        <w:jc w:val="both"/>
        <w:rPr>
          <w:color w:val="auto"/>
        </w:rPr>
      </w:pPr>
      <w:bookmarkStart w:id="29" w:name="_Toc139358080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12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рекреационного назначения</w:t>
      </w:r>
      <w:r>
        <w:rPr>
          <w:rFonts w:cs="Times New Roman"/>
          <w:shd w:val="clear" w:color="auto" w:fill="auto"/>
        </w:rPr>
        <w:t xml:space="preserve"> (ЗРН)</w:t>
      </w:r>
      <w:bookmarkEnd w:id="29"/>
    </w:p>
    <w:p w:rsidR="00355F72" w:rsidRDefault="00355F72" w:rsidP="00C12396">
      <w:pPr>
        <w:pStyle w:val="afffd"/>
        <w:jc w:val="both"/>
        <w:rPr>
          <w:szCs w:val="28"/>
        </w:rPr>
      </w:pPr>
    </w:p>
    <w:p w:rsidR="00355F72" w:rsidRDefault="00A8794E" w:rsidP="00C12396">
      <w:pPr>
        <w:pStyle w:val="afffd"/>
        <w:jc w:val="both"/>
      </w:pPr>
      <w:r>
        <w:t xml:space="preserve">1. </w:t>
      </w:r>
      <w:r>
        <w:rPr>
          <w:rFonts w:cs="Times New Roman"/>
        </w:rPr>
        <w:t xml:space="preserve">Зона </w:t>
      </w:r>
      <w:r>
        <w:rPr>
          <w:rFonts w:eastAsia="Calibri" w:cs="Times New Roman"/>
          <w:lang w:eastAsia="zh-CN" w:bidi="ar-SA"/>
        </w:rPr>
        <w:t xml:space="preserve">рекреационного назначения </w:t>
      </w:r>
      <w:r>
        <w:rPr>
          <w:rFonts w:eastAsia="XO Thames;Times New Roman" w:cs="Times New Roman"/>
          <w:lang w:bidi="ar-SA"/>
        </w:rPr>
        <w:t xml:space="preserve">выделена в составе функциональной зоны исторической застройки и </w:t>
      </w:r>
      <w:r>
        <w:rPr>
          <w:rFonts w:eastAsia="Calibri" w:cs="Times New Roman"/>
          <w:lang w:eastAsia="zh-CN" w:bidi="ar-SA"/>
        </w:rPr>
        <w:t>установлена в целях сохранения элементов исторического природного ландшафта и восстановления в природном ландшафте соотношения открытых и закрытых пространств</w:t>
      </w:r>
      <w:r>
        <w:rPr>
          <w:rFonts w:cs="Times New Roman"/>
        </w:rPr>
        <w:t>.</w:t>
      </w:r>
    </w:p>
    <w:p w:rsidR="00355F72" w:rsidRDefault="00A8794E" w:rsidP="00C12396">
      <w:pPr>
        <w:pStyle w:val="afffd"/>
        <w:jc w:val="both"/>
      </w:pPr>
      <w:r>
        <w:rPr>
          <w:rFonts w:cs="Times New Roman"/>
        </w:rPr>
        <w:t xml:space="preserve">2.  </w:t>
      </w:r>
      <w:r>
        <w:rPr>
          <w:rFonts w:eastAsia="Times New Roman" w:cs="Times New Roman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lang w:bidi="ar-SA"/>
        </w:rPr>
        <w:t>рекреационного назначения</w:t>
      </w:r>
      <w:r>
        <w:rPr>
          <w:rFonts w:eastAsia="Times New Roman" w:cs="Times New Roman"/>
        </w:rPr>
        <w:t xml:space="preserve"> представлены в таблице </w:t>
      </w:r>
      <w:r>
        <w:rPr>
          <w:rFonts w:eastAsia="Times New Roman" w:cs="Times New Roman"/>
          <w:lang w:bidi="ar-SA"/>
        </w:rPr>
        <w:t>1</w:t>
      </w:r>
      <w:r>
        <w:rPr>
          <w:rFonts w:eastAsia="Times New Roman" w:cs="Times New Roman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 w:rsidTr="00834AC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3.6.2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C12396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C12396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9.1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C12396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9.3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C12396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C12396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C12396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</w:rPr>
        <w:t>зоне рекреационного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A8794E" w:rsidP="00B16019">
      <w:pPr>
        <w:pStyle w:val="afffd"/>
        <w:contextualSpacing/>
        <w:jc w:val="both"/>
        <w:rPr>
          <w:color w:val="auto"/>
        </w:rPr>
      </w:pPr>
      <w:r>
        <w:rPr>
          <w:szCs w:val="28"/>
        </w:rPr>
        <w:t xml:space="preserve">4. Требования к благоустройству территории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рекреационного назначения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применяются</w:t>
      </w:r>
      <w:r>
        <w:rPr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  <w:lang w:eastAsia="zh-CN"/>
        </w:rP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 № 107.</w:t>
      </w:r>
    </w:p>
    <w:p w:rsidR="00355F72" w:rsidRDefault="00355F72" w:rsidP="00B16019">
      <w:pPr>
        <w:pStyle w:val="afffd"/>
        <w:contextualSpacing/>
        <w:jc w:val="both"/>
        <w:rPr>
          <w:color w:val="auto"/>
        </w:rPr>
      </w:pPr>
    </w:p>
    <w:p w:rsidR="00355F72" w:rsidRDefault="00A8794E" w:rsidP="00B16019">
      <w:pPr>
        <w:pStyle w:val="1"/>
        <w:spacing w:before="0" w:after="0"/>
        <w:ind w:firstLine="709"/>
        <w:jc w:val="both"/>
        <w:rPr>
          <w:color w:val="auto"/>
        </w:rPr>
      </w:pPr>
      <w:bookmarkStart w:id="30" w:name="_Toc139358081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13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застройки центральной части</w:t>
      </w:r>
      <w:r>
        <w:rPr>
          <w:rFonts w:cs="Times New Roman"/>
          <w:shd w:val="clear" w:color="auto" w:fill="auto"/>
        </w:rPr>
        <w:t xml:space="preserve"> 1 (ЗЦЧ-1)</w:t>
      </w:r>
      <w:bookmarkEnd w:id="30"/>
    </w:p>
    <w:p w:rsidR="00355F72" w:rsidRDefault="00355F72" w:rsidP="00B16019">
      <w:pPr>
        <w:pStyle w:val="afffd"/>
        <w:jc w:val="both"/>
        <w:rPr>
          <w:color w:val="auto"/>
          <w:szCs w:val="28"/>
        </w:rPr>
      </w:pPr>
    </w:p>
    <w:p w:rsidR="00355F72" w:rsidRDefault="00A8794E" w:rsidP="00B16019">
      <w:pPr>
        <w:pStyle w:val="afffd"/>
        <w:jc w:val="both"/>
        <w:rPr>
          <w:color w:val="auto"/>
        </w:rPr>
      </w:pPr>
      <w:r>
        <w:rPr>
          <w:szCs w:val="28"/>
        </w:rPr>
        <w:t xml:space="preserve">1. </w:t>
      </w:r>
      <w:r>
        <w:rPr>
          <w:rFonts w:cs="Times New Roman"/>
          <w:szCs w:val="28"/>
        </w:rPr>
        <w:t xml:space="preserve">Зона </w:t>
      </w:r>
      <w:r>
        <w:rPr>
          <w:rFonts w:eastAsia="Calibri" w:cs="Times New Roman"/>
          <w:szCs w:val="28"/>
          <w:lang w:eastAsia="zh-CN" w:bidi="ar-SA"/>
        </w:rPr>
        <w:t xml:space="preserve">застройки центральной части 1 </w:t>
      </w:r>
      <w:r>
        <w:rPr>
          <w:rFonts w:eastAsia="XO Thames;Times New Roman" w:cs="Times New Roman"/>
          <w:szCs w:val="28"/>
          <w:lang w:bidi="ar-SA"/>
        </w:rPr>
        <w:t xml:space="preserve">выделена в составе функциональной  зоны исторической застройки и </w:t>
      </w:r>
      <w:r>
        <w:rPr>
          <w:rFonts w:eastAsia="Calibri" w:cs="Times New Roman"/>
          <w:szCs w:val="28"/>
          <w:lang w:eastAsia="zh-CN" w:bidi="ar-SA"/>
        </w:rPr>
        <w:t xml:space="preserve">предназначена для сохранения характера исторически сложившейся центральной части села </w:t>
      </w:r>
      <w:proofErr w:type="gramStart"/>
      <w:r>
        <w:rPr>
          <w:rFonts w:eastAsia="Calibri" w:cs="Times New Roman"/>
          <w:szCs w:val="28"/>
          <w:lang w:eastAsia="zh-CN" w:bidi="ar-SA"/>
        </w:rPr>
        <w:t>Ижевское</w:t>
      </w:r>
      <w:proofErr w:type="gramEnd"/>
      <w:r>
        <w:rPr>
          <w:rFonts w:eastAsia="Calibri" w:cs="Times New Roman"/>
          <w:szCs w:val="28"/>
          <w:lang w:eastAsia="zh-CN" w:bidi="ar-SA"/>
        </w:rPr>
        <w:t>, сформированного торговыми, казенными, публичными зданиями и усадебными комплексами.</w:t>
      </w:r>
    </w:p>
    <w:p w:rsidR="00355F72" w:rsidRDefault="00A8794E" w:rsidP="00B16019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2.  </w:t>
      </w:r>
      <w:r>
        <w:rPr>
          <w:rFonts w:eastAsia="Times New Roman" w:cs="Times New Roman"/>
          <w:szCs w:val="28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 1</w:t>
      </w:r>
      <w:r>
        <w:rPr>
          <w:rFonts w:eastAsia="Times New Roman" w:cs="Times New Roman"/>
          <w:szCs w:val="28"/>
        </w:rPr>
        <w:t xml:space="preserve"> представлены в таблице </w:t>
      </w:r>
      <w:r>
        <w:rPr>
          <w:rFonts w:eastAsia="Times New Roman" w:cs="Times New Roman"/>
          <w:szCs w:val="28"/>
          <w:lang w:bidi="ar-SA"/>
        </w:rPr>
        <w:t>1</w:t>
      </w:r>
      <w:r>
        <w:rPr>
          <w:rFonts w:eastAsia="Times New Roman" w:cs="Times New Roman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1.5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коммунальное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социальное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общественное управление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развлекательные мероприятия;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4.8.1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4.10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9.3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улично-дорожная сеть;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благоустройство территории.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12.0.2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религиозное управление и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B16019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амбулаторно-ветеринарное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355F72" w:rsidRDefault="00A8794E" w:rsidP="00B16019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</w:rPr>
        <w:t xml:space="preserve">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</w:t>
      </w:r>
      <w:r>
        <w:rPr>
          <w:rFonts w:cs="Times New Roman"/>
          <w:color w:val="auto"/>
          <w:szCs w:val="28"/>
        </w:rPr>
        <w:t xml:space="preserve"> 1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  <w:r>
              <w:t>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  <w:r>
              <w:t>*/</w:t>
            </w:r>
            <w:r>
              <w:rPr>
                <w:rFonts w:eastAsia="Calibri" w:cs="Calibri"/>
                <w:szCs w:val="22"/>
                <w:lang w:eastAsia="zh-CN" w:bidi="ar-SA"/>
              </w:rPr>
              <w:t>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B16019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876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355F72" w:rsidRDefault="00A8794E" w:rsidP="00E15673">
      <w:pPr>
        <w:pStyle w:val="afffd"/>
        <w:contextualSpacing/>
        <w:jc w:val="both"/>
      </w:pPr>
      <w:r>
        <w:t xml:space="preserve">Максимальная протяженность уличного фасада объекта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</w:t>
      </w:r>
      <w:r>
        <w:rPr>
          <w:rFonts w:cs="Times New Roman"/>
          <w:szCs w:val="28"/>
        </w:rPr>
        <w:t xml:space="preserve"> 1:</w:t>
      </w:r>
    </w:p>
    <w:p w:rsidR="00355F72" w:rsidRDefault="00A8794E" w:rsidP="00E15673">
      <w:pPr>
        <w:pStyle w:val="afffd"/>
        <w:contextualSpacing/>
        <w:jc w:val="both"/>
      </w:pPr>
      <w:r>
        <w:rPr>
          <w:rFonts w:cs="Times New Roman"/>
          <w:szCs w:val="28"/>
        </w:rPr>
        <w:t>-</w:t>
      </w:r>
      <w:r>
        <w:t xml:space="preserve"> в габаритах утраченных зданий, но не более 20 м;</w:t>
      </w:r>
    </w:p>
    <w:p w:rsidR="00355F72" w:rsidRDefault="00A8794E" w:rsidP="00E15673">
      <w:pPr>
        <w:pStyle w:val="afffd"/>
        <w:contextualSpacing/>
        <w:jc w:val="both"/>
      </w:pPr>
      <w:r>
        <w:t>- имеющ</w:t>
      </w:r>
      <w:r>
        <w:rPr>
          <w:rFonts w:eastAsia="Calibri" w:cs="Calibri"/>
          <w:szCs w:val="22"/>
          <w:lang w:eastAsia="zh-CN" w:bidi="ar-SA"/>
        </w:rPr>
        <w:t>его</w:t>
      </w:r>
      <w:r>
        <w:t xml:space="preserve"> угловое расположение, максимальная длина одного из уличных фасадов </w:t>
      </w:r>
      <w:r>
        <w:rPr>
          <w:rFonts w:eastAsia="Calibri" w:cs="Calibri"/>
          <w:szCs w:val="22"/>
          <w:lang w:eastAsia="zh-CN" w:bidi="ar-SA"/>
        </w:rPr>
        <w:t>до</w:t>
      </w:r>
      <w:r>
        <w:t xml:space="preserve"> 25 м.</w:t>
      </w:r>
    </w:p>
    <w:p w:rsidR="00355F72" w:rsidRDefault="00A8794E" w:rsidP="00E15673">
      <w:pPr>
        <w:pStyle w:val="afffd"/>
        <w:contextualSpacing/>
        <w:jc w:val="both"/>
      </w:pPr>
      <w:r>
        <w:t xml:space="preserve">4. Требования </w:t>
      </w:r>
      <w:r>
        <w:rPr>
          <w:szCs w:val="28"/>
        </w:rPr>
        <w:t>к благоустройству территории,</w:t>
      </w:r>
      <w:r>
        <w:t xml:space="preserve"> архитектурным решениям объектов капитального строительства, расположенным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</w:t>
      </w:r>
      <w:r>
        <w:rPr>
          <w:rFonts w:cs="Times New Roman"/>
          <w:szCs w:val="28"/>
        </w:rPr>
        <w:t xml:space="preserve"> 1</w:t>
      </w:r>
      <w:r w:rsidR="00537F8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применяются</w:t>
      </w:r>
      <w:r>
        <w:t xml:space="preserve"> </w:t>
      </w:r>
      <w:proofErr w:type="gramStart"/>
      <w:r>
        <w:rPr>
          <w:rFonts w:eastAsia="Times New Roman" w:cs="Times New Roman"/>
          <w:szCs w:val="28"/>
          <w:lang w:eastAsia="zh-CN"/>
        </w:rP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 № 107.</w:t>
      </w:r>
    </w:p>
    <w:p w:rsidR="00355F72" w:rsidRDefault="00355F72" w:rsidP="00E15673">
      <w:pPr>
        <w:pStyle w:val="afffd"/>
        <w:contextualSpacing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jc w:val="both"/>
        <w:rPr>
          <w:color w:val="auto"/>
        </w:rPr>
      </w:pPr>
      <w:bookmarkStart w:id="31" w:name="_Toc139358082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14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застройки центральной части 2</w:t>
      </w:r>
      <w:r>
        <w:rPr>
          <w:rFonts w:cs="Times New Roman"/>
          <w:shd w:val="clear" w:color="auto" w:fill="auto"/>
        </w:rPr>
        <w:t xml:space="preserve"> (ЗЦЧ-2)</w:t>
      </w:r>
      <w:bookmarkEnd w:id="31"/>
    </w:p>
    <w:p w:rsidR="00355F72" w:rsidRDefault="00355F72" w:rsidP="00E15673">
      <w:pPr>
        <w:pStyle w:val="afffd"/>
        <w:jc w:val="both"/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Calibri" w:cs="Times New Roman"/>
          <w:szCs w:val="28"/>
          <w:lang w:eastAsia="zh-CN" w:bidi="ar-SA"/>
        </w:rPr>
        <w:t xml:space="preserve">1. Зона застройки центральной части 2 </w:t>
      </w:r>
      <w:r>
        <w:rPr>
          <w:rFonts w:eastAsia="XO Thames;Times New Roman" w:cs="Times New Roman"/>
          <w:szCs w:val="28"/>
          <w:lang w:bidi="ar-SA"/>
        </w:rPr>
        <w:t xml:space="preserve">выделена в составе функциональной  зоны исторической застройки и </w:t>
      </w:r>
      <w:r>
        <w:rPr>
          <w:rFonts w:eastAsia="Calibri" w:cs="Times New Roman"/>
          <w:szCs w:val="28"/>
          <w:lang w:eastAsia="zh-CN" w:bidi="ar-SA"/>
        </w:rPr>
        <w:t xml:space="preserve">предназначена для сохранения характера исторически сложившейся центральной части села </w:t>
      </w:r>
      <w:proofErr w:type="gramStart"/>
      <w:r>
        <w:rPr>
          <w:rFonts w:eastAsia="Calibri" w:cs="Times New Roman"/>
          <w:szCs w:val="28"/>
          <w:lang w:eastAsia="zh-CN" w:bidi="ar-SA"/>
        </w:rPr>
        <w:t>Ижевское</w:t>
      </w:r>
      <w:proofErr w:type="gramEnd"/>
      <w:r>
        <w:rPr>
          <w:rFonts w:eastAsia="Calibri" w:cs="Times New Roman"/>
          <w:szCs w:val="28"/>
          <w:lang w:eastAsia="zh-CN" w:bidi="ar-SA"/>
        </w:rPr>
        <w:t>, сформированного  культовыми объектами.</w:t>
      </w:r>
    </w:p>
    <w:p w:rsidR="00355F72" w:rsidRDefault="00A8794E" w:rsidP="00124116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2.  </w:t>
      </w:r>
      <w:r>
        <w:rPr>
          <w:rFonts w:eastAsia="Times New Roman" w:cs="Times New Roman"/>
          <w:szCs w:val="28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 2</w:t>
      </w:r>
      <w:r>
        <w:rPr>
          <w:rFonts w:eastAsia="Times New Roman" w:cs="Times New Roman"/>
          <w:szCs w:val="28"/>
        </w:rPr>
        <w:t xml:space="preserve"> представлены в </w:t>
      </w:r>
      <w:r>
        <w:rPr>
          <w:rFonts w:eastAsia="Times New Roman" w:cs="Times New Roman"/>
          <w:szCs w:val="28"/>
        </w:rPr>
        <w:lastRenderedPageBreak/>
        <w:t xml:space="preserve">таблице </w:t>
      </w:r>
      <w:r>
        <w:rPr>
          <w:rFonts w:eastAsia="Times New Roman" w:cs="Times New Roman"/>
          <w:szCs w:val="28"/>
          <w:lang w:bidi="ar-SA"/>
        </w:rPr>
        <w:t>1</w:t>
      </w:r>
      <w:r>
        <w:rPr>
          <w:rFonts w:eastAsia="Times New Roman" w:cs="Times New Roman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9.3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</w:rPr>
        <w:t xml:space="preserve">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 2</w:t>
      </w:r>
      <w:r w:rsidR="00364565">
        <w:rPr>
          <w:rFonts w:eastAsia="Calibri" w:cs="Times New Roman"/>
          <w:szCs w:val="28"/>
          <w:lang w:eastAsia="zh-CN" w:bidi="ar-SA"/>
        </w:rPr>
        <w:t>,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A8794E" w:rsidP="00E15673">
      <w:pPr>
        <w:pStyle w:val="afffd"/>
        <w:contextualSpacing/>
        <w:jc w:val="both"/>
        <w:rPr>
          <w:color w:val="auto"/>
        </w:rPr>
      </w:pPr>
      <w:r>
        <w:t>4</w:t>
      </w:r>
      <w:r>
        <w:rPr>
          <w:szCs w:val="28"/>
        </w:rPr>
        <w:t xml:space="preserve">. Требования к благоустройству территории, архитектурным решениям объектов капитального строительства, расположенным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застройки центральной части 2</w:t>
      </w:r>
      <w:r w:rsidR="00CE1530">
        <w:rPr>
          <w:rFonts w:eastAsia="Calibri" w:cs="Times New Roman"/>
          <w:szCs w:val="28"/>
          <w:lang w:eastAsia="zh-CN" w:bidi="ar-SA"/>
        </w:rPr>
        <w:t>,</w:t>
      </w:r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применяются</w:t>
      </w:r>
      <w:r>
        <w:rPr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  <w:lang w:eastAsia="zh-CN"/>
        </w:rP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 № 107.</w:t>
      </w:r>
    </w:p>
    <w:p w:rsidR="00355F72" w:rsidRDefault="00355F72" w:rsidP="00E15673">
      <w:pPr>
        <w:pStyle w:val="afffd"/>
        <w:contextualSpacing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jc w:val="both"/>
        <w:rPr>
          <w:color w:val="auto"/>
        </w:rPr>
      </w:pPr>
      <w:bookmarkStart w:id="32" w:name="_Toc139358083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15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усадебной застройки</w:t>
      </w:r>
      <w:r>
        <w:rPr>
          <w:rFonts w:cs="Times New Roman"/>
          <w:shd w:val="clear" w:color="auto" w:fill="auto"/>
        </w:rPr>
        <w:t xml:space="preserve"> 1 (З</w:t>
      </w:r>
      <w:r>
        <w:rPr>
          <w:rFonts w:cs="Times New Roman"/>
          <w:shd w:val="clear" w:color="auto" w:fill="auto"/>
          <w:lang w:eastAsia="zh-CN" w:bidi="ar-SA"/>
        </w:rPr>
        <w:t>УС-1</w:t>
      </w:r>
      <w:r>
        <w:rPr>
          <w:rFonts w:cs="Times New Roman"/>
          <w:shd w:val="clear" w:color="auto" w:fill="auto"/>
        </w:rPr>
        <w:t>)</w:t>
      </w:r>
      <w:bookmarkEnd w:id="32"/>
    </w:p>
    <w:p w:rsidR="00355F72" w:rsidRDefault="00355F72" w:rsidP="00E15673">
      <w:pPr>
        <w:pStyle w:val="afffd"/>
        <w:jc w:val="both"/>
        <w:rPr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szCs w:val="28"/>
        </w:rPr>
        <w:t xml:space="preserve">1. </w:t>
      </w:r>
      <w:r>
        <w:rPr>
          <w:rFonts w:cs="Times New Roman"/>
          <w:szCs w:val="28"/>
        </w:rPr>
        <w:t xml:space="preserve">Зона </w:t>
      </w:r>
      <w:r>
        <w:rPr>
          <w:rFonts w:eastAsia="Calibri" w:cs="Times New Roman"/>
          <w:szCs w:val="28"/>
          <w:lang w:eastAsia="zh-CN" w:bidi="ar-SA"/>
        </w:rPr>
        <w:t xml:space="preserve">усадебной застройки 1 </w:t>
      </w:r>
      <w:r>
        <w:rPr>
          <w:rFonts w:eastAsia="XO Thames;Times New Roman" w:cs="Times New Roman"/>
          <w:szCs w:val="28"/>
          <w:lang w:bidi="ar-SA"/>
        </w:rPr>
        <w:t xml:space="preserve">выделена в составе функциональной  зоны исторической застройки и </w:t>
      </w:r>
      <w:r>
        <w:rPr>
          <w:rFonts w:eastAsia="Calibri" w:cs="Times New Roman"/>
          <w:szCs w:val="28"/>
          <w:lang w:eastAsia="zh-CN" w:bidi="ar-SA"/>
        </w:rPr>
        <w:t xml:space="preserve">установлена с целью сохранения структуры и типологии исторически сложившейся жилой застройки села </w:t>
      </w:r>
      <w:proofErr w:type="gramStart"/>
      <w:r>
        <w:rPr>
          <w:rFonts w:eastAsia="Calibri" w:cs="Times New Roman"/>
          <w:szCs w:val="28"/>
          <w:lang w:eastAsia="zh-CN" w:bidi="ar-SA"/>
        </w:rPr>
        <w:t>Ижевское</w:t>
      </w:r>
      <w:proofErr w:type="gramEnd"/>
      <w:r>
        <w:rPr>
          <w:rFonts w:eastAsia="Calibri" w:cs="Times New Roman"/>
          <w:szCs w:val="28"/>
          <w:lang w:eastAsia="zh-CN" w:bidi="ar-SA"/>
        </w:rPr>
        <w:t>, сформированной преимущественно индивидуальной жилой (усадебной) застройкой, с наличием на территории объектов культурного наследия и большой концентрацией исторически ценными градоформирующими объектами.</w:t>
      </w:r>
    </w:p>
    <w:p w:rsidR="00355F72" w:rsidRDefault="00A8794E" w:rsidP="00E15673">
      <w:pPr>
        <w:pStyle w:val="afffd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2.  </w:t>
      </w:r>
      <w:r>
        <w:rPr>
          <w:rFonts w:eastAsia="Times New Roman" w:cs="Times New Roman"/>
          <w:szCs w:val="28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Calibri" w:cs="Times New Roman"/>
          <w:szCs w:val="28"/>
          <w:lang w:eastAsia="zh-CN" w:bidi="ar-SA"/>
        </w:rPr>
        <w:t>усадебной застройки 1</w:t>
      </w:r>
      <w:r>
        <w:rPr>
          <w:rFonts w:eastAsia="Times New Roman" w:cs="Times New Roman"/>
          <w:szCs w:val="28"/>
        </w:rPr>
        <w:t xml:space="preserve"> представлены</w:t>
      </w:r>
      <w:r>
        <w:rPr>
          <w:rFonts w:eastAsia="Times New Roman" w:cs="Times New Roman"/>
          <w:szCs w:val="28"/>
        </w:rPr>
        <w:br/>
        <w:t>в таблице 1.</w:t>
      </w:r>
    </w:p>
    <w:p w:rsidR="00834AC8" w:rsidRDefault="00834AC8" w:rsidP="00E15673">
      <w:pPr>
        <w:pStyle w:val="afffd"/>
        <w:jc w:val="both"/>
        <w:rPr>
          <w:rFonts w:eastAsia="Times New Roman" w:cs="Times New Roman"/>
          <w:szCs w:val="28"/>
        </w:rPr>
      </w:pPr>
    </w:p>
    <w:p w:rsidR="00834AC8" w:rsidRDefault="00834AC8" w:rsidP="00E15673">
      <w:pPr>
        <w:pStyle w:val="afffd"/>
        <w:jc w:val="both"/>
        <w:rPr>
          <w:rFonts w:eastAsia="Times New Roman" w:cs="Times New Roman"/>
          <w:szCs w:val="28"/>
        </w:rPr>
      </w:pPr>
    </w:p>
    <w:p w:rsidR="00834AC8" w:rsidRDefault="00834AC8" w:rsidP="00E15673">
      <w:pPr>
        <w:pStyle w:val="afffd"/>
        <w:jc w:val="both"/>
        <w:rPr>
          <w:color w:val="auto"/>
        </w:rPr>
      </w:pPr>
    </w:p>
    <w:p w:rsidR="00355F72" w:rsidRDefault="00A8794E">
      <w:pPr>
        <w:pStyle w:val="afffd"/>
        <w:jc w:val="right"/>
      </w:pPr>
      <w:r>
        <w:lastRenderedPageBreak/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коммунальн</w:t>
            </w:r>
            <w:r>
              <w:rPr>
                <w:rFonts w:eastAsia="Calibri" w:cs="Calibri"/>
                <w:szCs w:val="22"/>
                <w:lang w:eastAsia="zh-CN" w:bidi="ar-SA"/>
              </w:rPr>
              <w:t>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социальное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3.6.1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4.6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4.7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9.3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улично-дорожная сеть;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12.0.1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благоустройство территории.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12.0.2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3.7.1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религиозное управление и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3.7.2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амбулаторно-ветеринарное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3.10.1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  <w:lang w:bidi="ar-SA"/>
        </w:rPr>
        <w:t xml:space="preserve">зоне </w:t>
      </w:r>
      <w:r>
        <w:rPr>
          <w:rFonts w:eastAsia="Calibri" w:cs="Times New Roman"/>
          <w:szCs w:val="28"/>
          <w:lang w:eastAsia="zh-CN" w:bidi="ar-SA"/>
        </w:rPr>
        <w:t>усадебной застройки 1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2.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1*/</w:t>
            </w:r>
            <w:r>
              <w:rPr>
                <w:rFonts w:eastAsia="Calibri" w:cs="Calibri"/>
                <w:szCs w:val="22"/>
                <w:lang w:eastAsia="zh-CN" w:bidi="ar-SA"/>
              </w:rPr>
              <w:t>6,5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1*/</w:t>
            </w:r>
            <w:r>
              <w:rPr>
                <w:rFonts w:eastAsia="Calibri" w:cs="Calibri"/>
                <w:szCs w:val="22"/>
                <w:lang w:eastAsia="zh-CN" w:bidi="ar-SA"/>
              </w:rPr>
              <w:t>6,5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</w:t>
            </w:r>
            <w:r>
              <w:rPr>
                <w:rFonts w:eastAsia="Calibri" w:cs="Calibri"/>
                <w:szCs w:val="22"/>
                <w:lang w:eastAsia="zh-CN" w:bidi="ar-SA"/>
              </w:rPr>
              <w:t>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12.0.</w:t>
            </w: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</w:tr>
      <w:tr w:rsidR="00355F72">
        <w:trPr>
          <w:trHeight w:hRule="exact" w:val="869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355F72" w:rsidRDefault="00A8794E" w:rsidP="00E15673">
      <w:pPr>
        <w:pStyle w:val="afffd"/>
        <w:contextualSpacing/>
        <w:jc w:val="both"/>
      </w:pPr>
      <w:r>
        <w:t xml:space="preserve">Максимальная протяженность уличного фасада объекта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усадебной застройки 1</w:t>
      </w:r>
      <w:r>
        <w:rPr>
          <w:rFonts w:cs="Times New Roman"/>
          <w:szCs w:val="28"/>
        </w:rPr>
        <w:t>:</w:t>
      </w:r>
    </w:p>
    <w:p w:rsidR="00355F72" w:rsidRDefault="00A8794E" w:rsidP="00E15673">
      <w:pPr>
        <w:pStyle w:val="afffd"/>
        <w:contextualSpacing/>
        <w:jc w:val="both"/>
      </w:pPr>
      <w:r>
        <w:rPr>
          <w:rFonts w:cs="Times New Roman"/>
          <w:szCs w:val="28"/>
        </w:rPr>
        <w:t>-</w:t>
      </w:r>
      <w:r>
        <w:t xml:space="preserve"> в габаритах утраченных зданий, но не более </w:t>
      </w:r>
      <w:r>
        <w:rPr>
          <w:rFonts w:eastAsia="Calibri" w:cs="Calibri"/>
          <w:szCs w:val="22"/>
          <w:lang w:eastAsia="zh-CN" w:bidi="ar-SA"/>
        </w:rPr>
        <w:t>8</w:t>
      </w:r>
      <w:r>
        <w:t xml:space="preserve"> м;</w:t>
      </w:r>
    </w:p>
    <w:p w:rsidR="00355F72" w:rsidRDefault="00A8794E" w:rsidP="00E15673">
      <w:pPr>
        <w:pStyle w:val="afffd"/>
        <w:contextualSpacing/>
        <w:jc w:val="both"/>
      </w:pPr>
      <w:r>
        <w:t>- имеющ</w:t>
      </w:r>
      <w:r>
        <w:rPr>
          <w:rFonts w:eastAsia="Calibri" w:cs="Calibri"/>
          <w:szCs w:val="22"/>
          <w:lang w:eastAsia="zh-CN" w:bidi="ar-SA"/>
        </w:rPr>
        <w:t>его</w:t>
      </w:r>
      <w:r>
        <w:t xml:space="preserve"> угловое расположение, максимальная длина одного из уличных фасадов </w:t>
      </w:r>
      <w:r>
        <w:rPr>
          <w:rFonts w:eastAsia="Calibri" w:cs="Calibri"/>
          <w:szCs w:val="22"/>
          <w:lang w:eastAsia="zh-CN" w:bidi="ar-SA"/>
        </w:rPr>
        <w:t>12</w:t>
      </w:r>
      <w:r>
        <w:t xml:space="preserve"> м.</w:t>
      </w:r>
    </w:p>
    <w:p w:rsidR="00355F72" w:rsidRDefault="00A8794E" w:rsidP="00E15673">
      <w:pPr>
        <w:pStyle w:val="afffd"/>
        <w:contextualSpacing/>
        <w:jc w:val="both"/>
        <w:rPr>
          <w:color w:val="auto"/>
        </w:rPr>
      </w:pPr>
      <w:r>
        <w:t xml:space="preserve">4. Требования </w:t>
      </w:r>
      <w:r>
        <w:rPr>
          <w:szCs w:val="28"/>
        </w:rPr>
        <w:t>к благоустройству территории,</w:t>
      </w:r>
      <w:r>
        <w:t xml:space="preserve"> архитектурным решениям объектов капитального строительства, расположенным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усадебной застройки 1</w:t>
      </w:r>
      <w:r w:rsidR="00E22242">
        <w:rPr>
          <w:rFonts w:eastAsia="Calibri" w:cs="Times New Roman"/>
          <w:szCs w:val="28"/>
          <w:lang w:eastAsia="zh-CN" w:bidi="ar-SA"/>
        </w:rPr>
        <w:t>,</w:t>
      </w:r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2"/>
          <w:lang w:eastAsia="zh-CN" w:bidi="ar-SA"/>
        </w:rPr>
        <w:t>применяются</w:t>
      </w:r>
      <w:r>
        <w:t xml:space="preserve"> </w:t>
      </w:r>
      <w:proofErr w:type="gramStart"/>
      <w:r>
        <w:rPr>
          <w:szCs w:val="28"/>
        </w:rP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 № 107.</w:t>
      </w:r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jc w:val="both"/>
        <w:rPr>
          <w:color w:val="auto"/>
        </w:rPr>
      </w:pPr>
      <w:bookmarkStart w:id="33" w:name="_Toc139358084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16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усадебной застройки</w:t>
      </w:r>
      <w:r>
        <w:rPr>
          <w:rFonts w:cs="Times New Roman"/>
          <w:shd w:val="clear" w:color="auto" w:fill="auto"/>
        </w:rPr>
        <w:t xml:space="preserve"> 2 (З</w:t>
      </w:r>
      <w:r>
        <w:rPr>
          <w:rFonts w:cs="Times New Roman"/>
          <w:shd w:val="clear" w:color="auto" w:fill="auto"/>
          <w:lang w:eastAsia="zh-CN" w:bidi="ar-SA"/>
        </w:rPr>
        <w:t>УС-2</w:t>
      </w:r>
      <w:r>
        <w:rPr>
          <w:rFonts w:cs="Times New Roman"/>
          <w:shd w:val="clear" w:color="auto" w:fill="auto"/>
        </w:rPr>
        <w:t>)</w:t>
      </w:r>
      <w:bookmarkEnd w:id="33"/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szCs w:val="28"/>
        </w:rPr>
        <w:t xml:space="preserve">1. </w:t>
      </w:r>
      <w:r>
        <w:rPr>
          <w:rFonts w:cs="Times New Roman"/>
          <w:szCs w:val="28"/>
        </w:rPr>
        <w:t xml:space="preserve">Зона </w:t>
      </w:r>
      <w:r>
        <w:rPr>
          <w:rFonts w:eastAsia="Calibri" w:cs="Times New Roman"/>
          <w:szCs w:val="28"/>
          <w:lang w:eastAsia="zh-CN" w:bidi="ar-SA"/>
        </w:rPr>
        <w:t xml:space="preserve">усадебной застройки 2 </w:t>
      </w:r>
      <w:r>
        <w:rPr>
          <w:rFonts w:eastAsia="XO Thames;Times New Roman" w:cs="Times New Roman"/>
          <w:szCs w:val="28"/>
          <w:lang w:bidi="ar-SA"/>
        </w:rPr>
        <w:t xml:space="preserve">выделена в составе функциональной зоны исторической застройки и </w:t>
      </w:r>
      <w:r>
        <w:rPr>
          <w:rFonts w:eastAsia="Calibri" w:cs="Times New Roman"/>
          <w:szCs w:val="28"/>
          <w:lang w:eastAsia="zh-CN" w:bidi="ar-SA"/>
        </w:rPr>
        <w:t xml:space="preserve">установлена с целью сохранения структуры и типологии исторически сложившейся жилой застройки села </w:t>
      </w:r>
      <w:proofErr w:type="gramStart"/>
      <w:r>
        <w:rPr>
          <w:rFonts w:eastAsia="Calibri" w:cs="Times New Roman"/>
          <w:szCs w:val="28"/>
          <w:lang w:eastAsia="zh-CN" w:bidi="ar-SA"/>
        </w:rPr>
        <w:t>Ижевское</w:t>
      </w:r>
      <w:proofErr w:type="gramEnd"/>
      <w:r>
        <w:rPr>
          <w:rFonts w:eastAsia="Calibri" w:cs="Times New Roman"/>
          <w:szCs w:val="28"/>
          <w:lang w:eastAsia="zh-CN" w:bidi="ar-SA"/>
        </w:rPr>
        <w:t>, сформированной преимущественно индивидуальной жилой (усадебной) застройкой с низкой концентрацией исторически ценными градоформирующими объектами.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2.  </w:t>
      </w:r>
      <w:r>
        <w:rPr>
          <w:rFonts w:eastAsia="Times New Roman" w:cs="Times New Roman"/>
          <w:szCs w:val="28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Calibri" w:cs="Times New Roman"/>
          <w:szCs w:val="28"/>
          <w:lang w:eastAsia="zh-CN" w:bidi="ar-SA"/>
        </w:rPr>
        <w:t>усадебной застройки 2</w:t>
      </w:r>
      <w:r>
        <w:rPr>
          <w:rFonts w:eastAsia="Times New Roman" w:cs="Times New Roman"/>
          <w:szCs w:val="28"/>
        </w:rPr>
        <w:t xml:space="preserve"> представлены</w:t>
      </w:r>
      <w:r>
        <w:rPr>
          <w:rFonts w:eastAsia="Times New Roman" w:cs="Times New Roman"/>
          <w:szCs w:val="28"/>
        </w:rPr>
        <w:br/>
        <w:t>в таблице 1.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2.1.1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 xml:space="preserve">для ведения личного подсобного хозяйства </w:t>
            </w:r>
            <w:r>
              <w:lastRenderedPageBreak/>
              <w:t>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lastRenderedPageBreak/>
              <w:t>2.2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коммунальн</w:t>
            </w:r>
            <w:r>
              <w:rPr>
                <w:rFonts w:eastAsia="Calibri" w:cs="Calibri"/>
                <w:szCs w:val="22"/>
                <w:lang w:eastAsia="zh-CN" w:bidi="ar-SA"/>
              </w:rPr>
              <w:t>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социальное обслуживание</w:t>
            </w:r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4.4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4.6</w:t>
            </w:r>
          </w:p>
        </w:tc>
      </w:tr>
      <w:tr w:rsidR="00355F72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4.7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9.3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улично-дорожная сеть;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12.0.1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благоустройство территории.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12.0.2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  <w:lang w:bidi="ar-SA"/>
        </w:rPr>
        <w:t xml:space="preserve">зоне </w:t>
      </w:r>
      <w:r>
        <w:rPr>
          <w:rFonts w:eastAsia="Calibri" w:cs="Times New Roman"/>
          <w:szCs w:val="28"/>
          <w:lang w:eastAsia="zh-CN" w:bidi="ar-SA"/>
        </w:rPr>
        <w:t>усадебной застройки 2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2*/</w:t>
            </w: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2*/</w:t>
            </w: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</w:t>
            </w:r>
            <w:r>
              <w:rPr>
                <w:rFonts w:eastAsia="Calibri" w:cs="Calibri"/>
                <w:szCs w:val="22"/>
                <w:lang w:eastAsia="zh-CN" w:bidi="ar-SA"/>
              </w:rPr>
              <w:t>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2*/10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12.0.</w:t>
            </w: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87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355F72" w:rsidRDefault="00A8794E" w:rsidP="00E15673">
      <w:pPr>
        <w:pStyle w:val="afffd"/>
        <w:contextualSpacing/>
        <w:jc w:val="both"/>
      </w:pPr>
      <w:r>
        <w:lastRenderedPageBreak/>
        <w:t xml:space="preserve">Максимальная протяженность уличного фасада объекта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усадебной застройки 2</w:t>
      </w:r>
      <w:r>
        <w:rPr>
          <w:rFonts w:cs="Times New Roman"/>
          <w:szCs w:val="28"/>
        </w:rPr>
        <w:t>:</w:t>
      </w:r>
    </w:p>
    <w:p w:rsidR="00355F72" w:rsidRDefault="00A8794E" w:rsidP="00E15673">
      <w:pPr>
        <w:pStyle w:val="afffd"/>
        <w:contextualSpacing/>
        <w:jc w:val="both"/>
      </w:pPr>
      <w:r>
        <w:rPr>
          <w:rFonts w:cs="Times New Roman"/>
          <w:szCs w:val="28"/>
        </w:rPr>
        <w:t>-</w:t>
      </w:r>
      <w:r>
        <w:t xml:space="preserve"> в габаритах утраченных зданий, но не более </w:t>
      </w:r>
      <w:r>
        <w:rPr>
          <w:rFonts w:eastAsia="Calibri" w:cs="Calibri"/>
          <w:szCs w:val="22"/>
          <w:lang w:eastAsia="zh-CN" w:bidi="ar-SA"/>
        </w:rPr>
        <w:t>10</w:t>
      </w:r>
      <w:r>
        <w:t xml:space="preserve"> м;</w:t>
      </w:r>
    </w:p>
    <w:p w:rsidR="00355F72" w:rsidRDefault="00A8794E" w:rsidP="00E15673">
      <w:pPr>
        <w:pStyle w:val="afffd"/>
        <w:contextualSpacing/>
        <w:jc w:val="both"/>
      </w:pPr>
      <w:r>
        <w:t>- имеющ</w:t>
      </w:r>
      <w:r>
        <w:rPr>
          <w:rFonts w:eastAsia="Calibri" w:cs="Calibri"/>
          <w:szCs w:val="22"/>
          <w:lang w:eastAsia="zh-CN" w:bidi="ar-SA"/>
        </w:rPr>
        <w:t>его</w:t>
      </w:r>
      <w:r>
        <w:t xml:space="preserve"> угловое расположение, максимальная длина одного из уличных фасадов не более </w:t>
      </w:r>
      <w:r>
        <w:rPr>
          <w:rFonts w:eastAsia="Calibri" w:cs="Calibri"/>
          <w:szCs w:val="22"/>
          <w:lang w:eastAsia="zh-CN" w:bidi="ar-SA"/>
        </w:rPr>
        <w:t>12</w:t>
      </w:r>
      <w:r>
        <w:t xml:space="preserve"> м.</w:t>
      </w:r>
    </w:p>
    <w:p w:rsidR="00355F72" w:rsidRDefault="00A8794E" w:rsidP="00E15673">
      <w:pPr>
        <w:pStyle w:val="afffd"/>
        <w:contextualSpacing/>
        <w:jc w:val="both"/>
      </w:pPr>
      <w:r>
        <w:t xml:space="preserve">4. Требования </w:t>
      </w:r>
      <w:r>
        <w:rPr>
          <w:szCs w:val="28"/>
        </w:rPr>
        <w:t>к благоустройству территории,</w:t>
      </w:r>
      <w:r>
        <w:t xml:space="preserve"> архитектурным решениям объектов капитального строительства, расположенным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усадебной застройки 2</w:t>
      </w:r>
      <w:r w:rsidR="00E22242">
        <w:rPr>
          <w:rFonts w:eastAsia="Calibri" w:cs="Times New Roman"/>
          <w:szCs w:val="28"/>
          <w:lang w:eastAsia="zh-CN" w:bidi="ar-SA"/>
        </w:rPr>
        <w:t>,</w:t>
      </w:r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2"/>
          <w:lang w:eastAsia="zh-CN" w:bidi="ar-SA"/>
        </w:rPr>
        <w:t>применяются</w:t>
      </w:r>
      <w:r>
        <w:t xml:space="preserve"> </w:t>
      </w:r>
      <w:proofErr w:type="gramStart"/>
      <w: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 № 107.</w:t>
      </w:r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jc w:val="both"/>
        <w:rPr>
          <w:color w:val="auto"/>
        </w:rPr>
      </w:pPr>
      <w:bookmarkStart w:id="34" w:name="_Toc139358085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17</w:t>
      </w:r>
      <w:r>
        <w:rPr>
          <w:rFonts w:cs="Times New Roman"/>
          <w:shd w:val="clear" w:color="auto" w:fill="auto"/>
        </w:rPr>
        <w:t xml:space="preserve">. Зона </w:t>
      </w:r>
      <w:r>
        <w:rPr>
          <w:rFonts w:cs="Times New Roman"/>
          <w:shd w:val="clear" w:color="auto" w:fill="auto"/>
          <w:lang w:eastAsia="zh-CN" w:bidi="ar-SA"/>
        </w:rPr>
        <w:t>ритуальной деятельности</w:t>
      </w:r>
      <w:r>
        <w:rPr>
          <w:rFonts w:cs="Times New Roman"/>
          <w:shd w:val="clear" w:color="auto" w:fill="auto"/>
        </w:rPr>
        <w:t xml:space="preserve"> (З</w:t>
      </w:r>
      <w:r>
        <w:rPr>
          <w:rFonts w:cs="Times New Roman"/>
          <w:shd w:val="clear" w:color="auto" w:fill="auto"/>
          <w:lang w:eastAsia="zh-CN" w:bidi="ar-SA"/>
        </w:rPr>
        <w:t>К</w:t>
      </w:r>
      <w:r>
        <w:rPr>
          <w:rFonts w:cs="Times New Roman"/>
          <w:shd w:val="clear" w:color="auto" w:fill="auto"/>
        </w:rPr>
        <w:t>)</w:t>
      </w:r>
      <w:bookmarkEnd w:id="34"/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szCs w:val="28"/>
        </w:rPr>
        <w:t xml:space="preserve">1. </w:t>
      </w:r>
      <w:r>
        <w:rPr>
          <w:rFonts w:cs="Times New Roman"/>
          <w:szCs w:val="28"/>
        </w:rPr>
        <w:t xml:space="preserve">Зона </w:t>
      </w:r>
      <w:r>
        <w:rPr>
          <w:rFonts w:eastAsia="Calibri" w:cs="Times New Roman"/>
          <w:szCs w:val="28"/>
          <w:lang w:eastAsia="zh-CN" w:bidi="ar-SA"/>
        </w:rPr>
        <w:t xml:space="preserve">ритуальной деятельности  </w:t>
      </w:r>
      <w:r>
        <w:rPr>
          <w:rFonts w:eastAsia="XO Thames;Times New Roman" w:cs="Times New Roman"/>
          <w:szCs w:val="28"/>
          <w:lang w:bidi="ar-SA"/>
        </w:rPr>
        <w:t xml:space="preserve">выделена в составе функциональной зоны исторической застройки и </w:t>
      </w:r>
      <w:r>
        <w:rPr>
          <w:rFonts w:eastAsia="Calibri" w:cs="Times New Roman"/>
          <w:szCs w:val="28"/>
          <w:lang w:eastAsia="zh-CN" w:bidi="ar-SA"/>
        </w:rPr>
        <w:t xml:space="preserve">установлена с целью сохранения специально отведенной и исторически сложившейся территории для погребения </w:t>
      </w:r>
      <w:proofErr w:type="gramStart"/>
      <w:r>
        <w:rPr>
          <w:rFonts w:eastAsia="Calibri" w:cs="Times New Roman"/>
          <w:szCs w:val="28"/>
          <w:lang w:eastAsia="zh-CN" w:bidi="ar-SA"/>
        </w:rPr>
        <w:t>умерших</w:t>
      </w:r>
      <w:proofErr w:type="gramEnd"/>
      <w:r>
        <w:rPr>
          <w:rFonts w:eastAsia="Calibri" w:cs="Times New Roman"/>
          <w:szCs w:val="28"/>
          <w:lang w:eastAsia="zh-CN" w:bidi="ar-SA"/>
        </w:rPr>
        <w:t>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 xml:space="preserve">2.  </w:t>
      </w:r>
      <w:r>
        <w:rPr>
          <w:rFonts w:eastAsia="Times New Roman" w:cs="Times New Roman"/>
          <w:szCs w:val="28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Fonts w:eastAsia="Calibri" w:cs="Times New Roman"/>
          <w:szCs w:val="28"/>
          <w:lang w:eastAsia="zh-CN" w:bidi="ar-SA"/>
        </w:rPr>
        <w:t>ритуальной деятельности</w:t>
      </w:r>
      <w:r>
        <w:rPr>
          <w:rFonts w:eastAsia="Times New Roman" w:cs="Times New Roman"/>
          <w:szCs w:val="28"/>
        </w:rPr>
        <w:t xml:space="preserve"> представлены в таблице </w:t>
      </w:r>
      <w:r>
        <w:rPr>
          <w:rFonts w:eastAsia="Times New Roman" w:cs="Times New Roman"/>
          <w:szCs w:val="28"/>
          <w:lang w:bidi="ar-SA"/>
        </w:rPr>
        <w:t>1</w:t>
      </w:r>
      <w:r>
        <w:rPr>
          <w:rFonts w:eastAsia="Times New Roman" w:cs="Times New Roman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355F7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12.1</w:t>
            </w:r>
          </w:p>
        </w:tc>
      </w:tr>
      <w:tr w:rsidR="00355F7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3.7.1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религиозное управление и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3.7.2</w:t>
            </w:r>
          </w:p>
        </w:tc>
      </w:tr>
      <w:tr w:rsidR="00355F7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355F72" w:rsidP="00E15673">
            <w:pPr>
              <w:pStyle w:val="affff8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>9.3</w:t>
            </w:r>
          </w:p>
        </w:tc>
      </w:tr>
      <w:tr w:rsidR="00355F7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szCs w:val="28"/>
          <w:lang w:bidi="ar-SA"/>
        </w:rPr>
        <w:t xml:space="preserve">зоне </w:t>
      </w:r>
      <w:r>
        <w:rPr>
          <w:rFonts w:eastAsia="Calibri" w:cs="Times New Roman"/>
          <w:szCs w:val="28"/>
          <w:lang w:eastAsia="zh-CN" w:bidi="ar-SA"/>
        </w:rPr>
        <w:t>ритуальной деятельности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355F72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Код</w:t>
            </w:r>
          </w:p>
          <w:p w:rsidR="00355F72" w:rsidRDefault="00A8794E">
            <w:pPr>
              <w:pStyle w:val="affff8"/>
              <w:spacing w:before="0" w:after="0"/>
              <w:ind w:right="28"/>
              <w:jc w:val="center"/>
              <w:rPr>
                <w:color w:val="auto"/>
              </w:rPr>
            </w:pPr>
            <w:r>
              <w:t>вида раз-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355F72" w:rsidRDefault="00A8794E">
            <w:pPr>
              <w:pStyle w:val="affff8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jc w:val="center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355F72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 w:rsidP="00E15673">
            <w:pPr>
              <w:pStyle w:val="affff8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3.7.2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355F72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5F72" w:rsidRDefault="00A8794E" w:rsidP="00E15673">
      <w:pPr>
        <w:pStyle w:val="afffd"/>
        <w:contextualSpacing/>
        <w:jc w:val="both"/>
        <w:rPr>
          <w:color w:val="auto"/>
        </w:rPr>
      </w:pPr>
      <w:r>
        <w:rPr>
          <w:szCs w:val="28"/>
        </w:rPr>
        <w:t xml:space="preserve">4. Требования к благоустройству территории, архитектурным решениям объектов капитального строительства, расположенным </w:t>
      </w:r>
      <w:r>
        <w:rPr>
          <w:rFonts w:eastAsia="Times New Roman" w:cs="Times New Roman"/>
          <w:szCs w:val="28"/>
          <w:lang w:bidi="ar-SA"/>
        </w:rPr>
        <w:t xml:space="preserve">в зоне </w:t>
      </w:r>
      <w:r>
        <w:rPr>
          <w:rFonts w:eastAsia="Calibri" w:cs="Times New Roman"/>
          <w:szCs w:val="28"/>
          <w:lang w:eastAsia="zh-CN" w:bidi="ar-SA"/>
        </w:rPr>
        <w:t>ритуальной деятельности</w:t>
      </w:r>
      <w:r w:rsidR="001526A2">
        <w:rPr>
          <w:rFonts w:eastAsia="Calibri" w:cs="Times New Roman"/>
          <w:szCs w:val="28"/>
          <w:lang w:eastAsia="zh-CN" w:bidi="ar-SA"/>
        </w:rPr>
        <w:t>,</w:t>
      </w:r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2"/>
          <w:lang w:eastAsia="zh-CN" w:bidi="ar-SA"/>
        </w:rPr>
        <w:t>применяются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согласно </w:t>
      </w:r>
      <w:r>
        <w:rPr>
          <w:rFonts w:eastAsia="Calibri" w:cs="Calibri"/>
          <w:szCs w:val="28"/>
          <w:lang w:eastAsia="zh-CN" w:bidi="ar-SA"/>
        </w:rPr>
        <w:t>приложения</w:t>
      </w:r>
      <w:proofErr w:type="gramEnd"/>
      <w:r>
        <w:rPr>
          <w:rFonts w:eastAsia="Calibri" w:cs="Calibri"/>
          <w:szCs w:val="28"/>
          <w:lang w:eastAsia="zh-CN" w:bidi="ar-SA"/>
        </w:rPr>
        <w:t xml:space="preserve"> № 3 к </w:t>
      </w:r>
      <w:r>
        <w:rPr>
          <w:rFonts w:eastAsia="Times New Roman" w:cs="Times New Roman"/>
          <w:szCs w:val="28"/>
          <w:lang w:eastAsia="zh-CN"/>
        </w:rPr>
        <w:t>постановлению Правительства Рязанской области от 12.05.2021 № 107.</w:t>
      </w:r>
    </w:p>
    <w:p w:rsidR="00355F72" w:rsidRDefault="00355F72" w:rsidP="00E15673">
      <w:pPr>
        <w:pStyle w:val="afffd"/>
        <w:contextualSpacing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jc w:val="both"/>
        <w:rPr>
          <w:color w:val="auto"/>
        </w:rPr>
      </w:pPr>
      <w:bookmarkStart w:id="35" w:name="_Toc139358086"/>
      <w:r>
        <w:rPr>
          <w:rFonts w:cs="Times New Roman"/>
          <w:color w:val="auto"/>
        </w:rPr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35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r>
        <w:rPr>
          <w:rFonts w:eastAsia="Calibri" w:cs="Times New Roman"/>
          <w:color w:val="auto"/>
          <w:spacing w:val="5"/>
          <w:szCs w:val="28"/>
          <w:lang w:eastAsia="zh-CN" w:bidi="ar-SA"/>
        </w:rPr>
        <w:t>Ижевское</w:t>
      </w:r>
      <w:r>
        <w:rPr>
          <w:rFonts w:cs="Times New Roman"/>
          <w:color w:val="auto"/>
          <w:spacing w:val="5"/>
          <w:szCs w:val="28"/>
        </w:rPr>
        <w:t xml:space="preserve"> сельское поселение </w:t>
      </w:r>
      <w:r>
        <w:rPr>
          <w:rFonts w:eastAsia="Calibri" w:cs="Times New Roman"/>
          <w:color w:val="auto"/>
          <w:spacing w:val="5"/>
          <w:szCs w:val="28"/>
          <w:lang w:eastAsia="zh-CN" w:bidi="ar-SA"/>
        </w:rPr>
        <w:t>Спасского</w:t>
      </w:r>
      <w:r>
        <w:rPr>
          <w:rFonts w:cs="Times New Roman"/>
          <w:color w:val="auto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color w:val="auto"/>
          <w:spacing w:val="5"/>
          <w:szCs w:val="28"/>
        </w:rPr>
        <w:t>, для которых градостроительные регламенты</w:t>
      </w:r>
      <w:r>
        <w:rPr>
          <w:color w:val="auto"/>
          <w:spacing w:val="5"/>
          <w:szCs w:val="28"/>
        </w:rPr>
        <w:br/>
        <w:t>не устанавливаются,</w:t>
      </w:r>
      <w:r>
        <w:rPr>
          <w:color w:val="auto"/>
          <w:szCs w:val="28"/>
        </w:rPr>
        <w:t xml:space="preserve"> представленные в таблице 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9"/>
      </w:tblGrid>
      <w:tr w:rsidR="00355F72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355F72">
        <w:trPr>
          <w:trHeight w:val="476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355F72">
            <w:pPr>
              <w:snapToGrid w:val="0"/>
              <w:rPr>
                <w:color w:val="auto"/>
              </w:rPr>
            </w:pPr>
          </w:p>
        </w:tc>
        <w:tc>
          <w:tcPr>
            <w:tcW w:w="7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355F72">
            <w:pPr>
              <w:snapToGrid w:val="0"/>
              <w:rPr>
                <w:color w:val="auto"/>
              </w:rPr>
            </w:pPr>
          </w:p>
        </w:tc>
      </w:tr>
      <w:tr w:rsidR="00355F7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39140" cy="314325"/>
                      <wp:effectExtent l="5080" t="5715" r="5080" b="4445"/>
                      <wp:wrapNone/>
                      <wp:docPr id="3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36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35pt;margin-top:3.75pt;width:58.1pt;height:24.65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  <w:tr w:rsidR="00355F7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51435</wp:posOffset>
                      </wp:positionV>
                      <wp:extent cx="737235" cy="312420"/>
                      <wp:effectExtent l="5080" t="5715" r="5080" b="4445"/>
                      <wp:wrapNone/>
                      <wp:docPr id="3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56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C20A6" w:rsidRDefault="00BC20A6">
                                  <w:pPr>
                                    <w:pStyle w:val="affffa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35pt;margin-top:4.05pt;width:57.95pt;height:24.5pt;mso-wrap-style:none;v-text-anchor:middle">
                      <v:fill o:detectmouseclick="t" type="solid" color2="#2f1f5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9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55F72" w:rsidRDefault="00A8794E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сельскохозяйственных угодий</w:t>
            </w:r>
          </w:p>
        </w:tc>
      </w:tr>
    </w:tbl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0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</w:t>
      </w:r>
      <w:r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6" w:name="_Toc13935808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36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t xml:space="preserve">На территории Ижевского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t xml:space="preserve"> поселения Спасского муниципального </w:t>
      </w:r>
      <w:r>
        <w:lastRenderedPageBreak/>
        <w:t xml:space="preserve">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>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355F72" w:rsidRDefault="00355F72" w:rsidP="00E15673">
      <w:pPr>
        <w:pStyle w:val="afffd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7" w:name="_Toc139358088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37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</w:t>
      </w:r>
      <w:r w:rsidR="0048002F">
        <w:rPr>
          <w:rFonts w:eastAsia="Times New Roman" w:cs="Times New Roman"/>
          <w:color w:val="auto"/>
          <w:spacing w:val="2"/>
          <w:szCs w:val="28"/>
        </w:rPr>
        <w:t>,</w:t>
      </w:r>
      <w:r>
        <w:rPr>
          <w:rFonts w:eastAsia="Times New Roman" w:cs="Times New Roman"/>
          <w:color w:val="auto"/>
          <w:spacing w:val="2"/>
          <w:szCs w:val="28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ЕГРН, н</w:t>
      </w:r>
      <w:r w:rsidR="0048002F">
        <w:rPr>
          <w:rFonts w:eastAsia="Times New Roman" w:cs="Times New Roman"/>
          <w:color w:val="auto"/>
          <w:spacing w:val="2"/>
          <w:szCs w:val="28"/>
        </w:rPr>
        <w:t>о которые были установлены</w:t>
      </w:r>
      <w:r>
        <w:rPr>
          <w:rFonts w:eastAsia="Times New Roman" w:cs="Times New Roman"/>
          <w:color w:val="auto"/>
          <w:spacing w:val="2"/>
          <w:szCs w:val="28"/>
        </w:rPr>
        <w:t xml:space="preserve"> в порядке</w:t>
      </w:r>
      <w:r w:rsidR="0048002F">
        <w:rPr>
          <w:rFonts w:eastAsia="Times New Roman" w:cs="Times New Roman"/>
          <w:color w:val="auto"/>
          <w:spacing w:val="2"/>
          <w:szCs w:val="28"/>
        </w:rPr>
        <w:t>,</w:t>
      </w:r>
      <w:r>
        <w:rPr>
          <w:rFonts w:eastAsia="Times New Roman" w:cs="Times New Roman"/>
          <w:color w:val="auto"/>
          <w:spacing w:val="2"/>
          <w:szCs w:val="28"/>
        </w:rPr>
        <w:t xml:space="preserve">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 w:bidi="ar-SA"/>
        </w:rPr>
        <w:t>Ижевского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поселения Спасского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8" w:name="_Toc139358089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4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8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 xml:space="preserve">, </w:t>
      </w:r>
      <w:r>
        <w:rPr>
          <w:color w:val="auto"/>
        </w:rPr>
        <w:lastRenderedPageBreak/>
        <w:t>размер которой обеспечивает уменьшение воздействия загрязнения</w:t>
      </w:r>
      <w:r>
        <w:rPr>
          <w:color w:val="auto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</w:t>
      </w:r>
      <w:r w:rsidR="001B747C">
        <w:rPr>
          <w:color w:val="auto"/>
        </w:rPr>
        <w:t xml:space="preserve"> воздуха, </w:t>
      </w:r>
      <w:r w:rsidR="00425922">
        <w:rPr>
          <w:color w:val="auto"/>
        </w:rPr>
        <w:t>уровней физических</w:t>
      </w:r>
      <w:r w:rsidR="00425922" w:rsidRPr="00425922">
        <w:t xml:space="preserve"> </w:t>
      </w:r>
      <w:r w:rsidR="00425922" w:rsidRPr="00425922">
        <w:rPr>
          <w:color w:val="auto"/>
        </w:rPr>
        <w:t>воздействий и натуральных исследований для действующих предприятий.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9" w:name="_Toc13935809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.2. Водоохранные зоны, прибрежно-защитные и береговые полосы водных объектов</w:t>
      </w:r>
      <w:bookmarkEnd w:id="39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 xml:space="preserve">2. В границах </w:t>
      </w:r>
      <w:proofErr w:type="spellStart"/>
      <w:r>
        <w:rPr>
          <w:color w:val="auto"/>
          <w:szCs w:val="28"/>
        </w:rPr>
        <w:t>водоохранных</w:t>
      </w:r>
      <w:proofErr w:type="spellEnd"/>
      <w:r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>ереговая полоса - это полоса земли</w:t>
      </w:r>
      <w:r w:rsidR="00A46D7A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</w:t>
      </w:r>
      <w:proofErr w:type="spellStart"/>
      <w:r>
        <w:rPr>
          <w:color w:val="auto"/>
        </w:rPr>
        <w:t>водоохранных</w:t>
      </w:r>
      <w:proofErr w:type="spellEnd"/>
      <w:r>
        <w:rPr>
          <w:color w:val="auto"/>
        </w:rPr>
        <w:t xml:space="preserve"> зон, </w:t>
      </w:r>
      <w:r>
        <w:rPr>
          <w:color w:val="auto"/>
          <w:szCs w:val="28"/>
        </w:rPr>
        <w:t>прибрежно-защитных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0" w:name="_Toc13935809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40"/>
    </w:p>
    <w:p w:rsidR="00355F72" w:rsidRDefault="00355F72" w:rsidP="00E15673">
      <w:pPr>
        <w:pStyle w:val="afffd"/>
        <w:jc w:val="both"/>
        <w:rPr>
          <w:rFonts w:cs="Times New Roman"/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1" w:name="_Toc139358092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.4. Придорожные полосы автомобильных дорог</w:t>
      </w:r>
      <w:bookmarkEnd w:id="41"/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 xml:space="preserve">1. </w:t>
      </w:r>
      <w:proofErr w:type="gramStart"/>
      <w:r>
        <w:rPr>
          <w:rFonts w:cs="Times New Roman"/>
          <w:iCs/>
          <w:szCs w:val="28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2" w:name="_Toc13935809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5.</w:t>
      </w:r>
      <w:r>
        <w:rPr>
          <w:rFonts w:cs="Times New Roman"/>
          <w:shd w:val="clear" w:color="auto" w:fill="auto"/>
        </w:rPr>
        <w:t xml:space="preserve"> </w:t>
      </w:r>
      <w:r>
        <w:rPr>
          <w:rFonts w:cs="Times New Roman"/>
          <w:shd w:val="clear" w:color="auto" w:fill="auto"/>
          <w:lang w:eastAsia="zh-CN" w:bidi="ar-SA"/>
        </w:rPr>
        <w:t>Зона санитарной охраны источника водоснабжения</w:t>
      </w:r>
      <w:bookmarkEnd w:id="42"/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bookmarkStart w:id="43" w:name="aui-3-2-0PR1-1281"/>
      <w:bookmarkEnd w:id="43"/>
      <w:r>
        <w:rPr>
          <w:color w:val="auto"/>
        </w:rPr>
        <w:t>1. Зона санитарной охраны источник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водоснабжения – специально выделенная территория вокруг источника водоснабжения, на которой должен соблюдаться специальный режим с целью охраны источника водоснабжения и окружающей территории от загрязнения.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>2. Зона санитарной охраны источник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водоснабжения организуется в составе трех поясов, каждый из которых предусматривает особый режим хозяйственной деятельности:</w:t>
      </w:r>
    </w:p>
    <w:p w:rsidR="00355F72" w:rsidRDefault="00A8794E" w:rsidP="00E15673">
      <w:pPr>
        <w:pStyle w:val="afffd"/>
        <w:jc w:val="both"/>
        <w:rPr>
          <w:color w:val="auto"/>
        </w:rPr>
      </w:pPr>
      <w:bookmarkStart w:id="44" w:name="aui-3-2-0PR1-1329"/>
      <w:bookmarkEnd w:id="44"/>
      <w:r>
        <w:rPr>
          <w:color w:val="auto"/>
        </w:rPr>
        <w:t>- первый пояс (зона строгого режима), включающий территорию расположения водозабора, предназначен для защиты места водозабора от случайного или умышле</w:t>
      </w:r>
      <w:r w:rsidR="00A46D7A">
        <w:rPr>
          <w:color w:val="auto"/>
        </w:rPr>
        <w:t>нного загрязнения и повреждения;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>- второй пояс (пояс охраны от бактериологического загрязнения) включает территорию, предназначенную для предупреждения загрязнения от микробных (</w:t>
      </w:r>
      <w:r w:rsidR="00A46D7A">
        <w:rPr>
          <w:color w:val="auto"/>
        </w:rPr>
        <w:t>бактериологических) загрязнений;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</w:rPr>
        <w:t>- третий пояс (пояс охраны от химического загрязнения) включает территорию, предназначенную для предупреждения загрязнения воды источника водоснабжения от химического загрязнения.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3. Ограничения использования земельных участков и объектов капитального строительства на территории зон</w:t>
      </w:r>
      <w:r>
        <w:rPr>
          <w:rFonts w:eastAsia="Calibri" w:cs="Times New Roman"/>
          <w:iCs/>
          <w:szCs w:val="28"/>
          <w:lang w:eastAsia="zh-CN" w:bidi="ar-SA"/>
        </w:rPr>
        <w:t>ы</w:t>
      </w:r>
      <w:r>
        <w:rPr>
          <w:rFonts w:cs="Times New Roman"/>
          <w:iCs/>
          <w:szCs w:val="28"/>
        </w:rPr>
        <w:t xml:space="preserve"> санитарной охраны источник</w:t>
      </w:r>
      <w:r>
        <w:rPr>
          <w:rFonts w:eastAsia="Calibri" w:cs="Calibri"/>
          <w:iCs/>
          <w:szCs w:val="22"/>
          <w:lang w:eastAsia="zh-CN" w:bidi="ar-SA"/>
        </w:rPr>
        <w:t>а</w:t>
      </w:r>
      <w:r>
        <w:rPr>
          <w:rFonts w:cs="Times New Roman"/>
          <w:iCs/>
          <w:szCs w:val="28"/>
        </w:rPr>
        <w:t xml:space="preserve"> водоснабжения определяются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5" w:name="_Toc13935809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6.</w:t>
      </w:r>
      <w:r>
        <w:rPr>
          <w:rFonts w:cs="Times New Roman"/>
          <w:shd w:val="clear" w:color="auto" w:fill="auto"/>
        </w:rPr>
        <w:t xml:space="preserve"> </w:t>
      </w:r>
      <w:r>
        <w:rPr>
          <w:rFonts w:cs="Times New Roman"/>
          <w:shd w:val="clear" w:color="auto" w:fill="auto"/>
          <w:lang w:eastAsia="zh-CN" w:bidi="ar-SA"/>
        </w:rPr>
        <w:t>Охранная зона пунктов государственной геодезической сети</w:t>
      </w:r>
      <w:bookmarkEnd w:id="45"/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</w:t>
      </w:r>
      <w:r w:rsidR="004B2DD8">
        <w:rPr>
          <w:color w:val="auto"/>
          <w:szCs w:val="28"/>
        </w:rPr>
        <w:t>о времени. Геодезические пункты</w:t>
      </w:r>
      <w:r>
        <w:rPr>
          <w:color w:val="auto"/>
          <w:szCs w:val="28"/>
        </w:rPr>
        <w:t xml:space="preserve"> являются основой при производстве геодезических и картографических работ в целях обеспечения общегосударственных, оборонных, </w:t>
      </w:r>
      <w:r>
        <w:rPr>
          <w:color w:val="auto"/>
          <w:szCs w:val="28"/>
        </w:rPr>
        <w:lastRenderedPageBreak/>
        <w:t xml:space="preserve">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  <w:szCs w:val="28"/>
        </w:rPr>
        <w:t>2. В пределах охранной зоны пункта государственно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геодезическо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</w:t>
      </w:r>
      <w:r>
        <w:rPr>
          <w:rFonts w:eastAsia="Calibri" w:cs="Times New Roman"/>
          <w:iCs/>
          <w:szCs w:val="28"/>
          <w:lang w:eastAsia="zh-CN" w:bidi="ar-SA"/>
        </w:rPr>
        <w:t>сети</w:t>
      </w:r>
      <w:r>
        <w:rPr>
          <w:rFonts w:cs="Times New Roman"/>
          <w:iCs/>
          <w:szCs w:val="28"/>
        </w:rPr>
        <w:t xml:space="preserve"> запрещается </w:t>
      </w:r>
      <w:r>
        <w:rPr>
          <w:rFonts w:cs="Times New Roman"/>
          <w:iCs/>
        </w:rPr>
        <w:t>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затруднения для использования геодезического пункта по прямому назначению.</w:t>
      </w: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cs="Times New Roman"/>
          <w:iCs/>
        </w:rPr>
        <w:t>3. Дополнительные о</w:t>
      </w:r>
      <w:r>
        <w:rPr>
          <w:rFonts w:cs="Times New Roman"/>
          <w:iCs/>
          <w:szCs w:val="28"/>
        </w:rPr>
        <w:t xml:space="preserve">граничения использования земельных участков и объектов капитального строительства на территории </w:t>
      </w:r>
      <w:r>
        <w:rPr>
          <w:rFonts w:eastAsia="Calibri" w:cs="Times New Roman"/>
          <w:iCs/>
          <w:szCs w:val="28"/>
          <w:lang w:eastAsia="zh-CN" w:bidi="ar-SA"/>
        </w:rPr>
        <w:t xml:space="preserve">охранных зон пунктов государственной геодезической сети </w:t>
      </w:r>
      <w:r>
        <w:rPr>
          <w:rFonts w:cs="Times New Roman"/>
          <w:iCs/>
          <w:szCs w:val="28"/>
        </w:rPr>
        <w:t>определяются в соответствии с законодательством Российской Федерации.</w:t>
      </w:r>
    </w:p>
    <w:p w:rsidR="00355F72" w:rsidRDefault="00355F72" w:rsidP="00E15673">
      <w:pPr>
        <w:pStyle w:val="afffd"/>
        <w:jc w:val="both"/>
        <w:rPr>
          <w:color w:val="auto"/>
          <w:szCs w:val="28"/>
        </w:rPr>
      </w:pPr>
    </w:p>
    <w:p w:rsidR="00355F72" w:rsidRDefault="00A8794E" w:rsidP="00E1567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6" w:name="_Toc13935809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7</w:t>
      </w:r>
      <w:r>
        <w:rPr>
          <w:rFonts w:cs="Times New Roman"/>
          <w:shd w:val="clear" w:color="auto" w:fill="auto"/>
        </w:rPr>
        <w:t xml:space="preserve">. </w:t>
      </w:r>
      <w:r>
        <w:rPr>
          <w:rFonts w:eastAsia="Calibri" w:cs="Times New Roman"/>
          <w:iCs/>
          <w:shd w:val="clear" w:color="auto" w:fill="auto"/>
        </w:rPr>
        <w:t>Зоны затопления и подтопления</w:t>
      </w:r>
      <w:bookmarkEnd w:id="46"/>
    </w:p>
    <w:p w:rsidR="00355F72" w:rsidRDefault="00355F72" w:rsidP="00E15673">
      <w:pPr>
        <w:pStyle w:val="afffd"/>
        <w:jc w:val="both"/>
        <w:rPr>
          <w:color w:val="auto"/>
        </w:rPr>
      </w:pPr>
    </w:p>
    <w:p w:rsidR="00355F72" w:rsidRDefault="00A8794E" w:rsidP="00E15673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r>
        <w:rPr>
          <w:rFonts w:eastAsia="Times New Roman" w:cs="Times New Roman"/>
          <w:iCs/>
          <w:szCs w:val="28"/>
          <w:lang w:eastAsia="zh-CN" w:bidi="ar-SA"/>
        </w:rPr>
        <w:t>Ижевского</w:t>
      </w:r>
      <w:r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  <w:szCs w:val="28"/>
          <w:lang w:eastAsia="zh-CN" w:bidi="ar-SA"/>
        </w:rPr>
        <w:t>сельского</w:t>
      </w:r>
      <w:r>
        <w:rPr>
          <w:rFonts w:eastAsia="Times New Roman" w:cs="Times New Roman"/>
          <w:iCs/>
          <w:szCs w:val="28"/>
        </w:rPr>
        <w:t xml:space="preserve"> поселения Спасского муниципального района Рязанской области располагаются</w:t>
      </w:r>
      <w:r>
        <w:rPr>
          <w:rFonts w:eastAsia="Times New Roman" w:cs="Times New Roman"/>
          <w:szCs w:val="20"/>
        </w:rPr>
        <w:t xml:space="preserve"> следующие зоны затопления и подтопления, представленные в таблице </w:t>
      </w:r>
      <w:r>
        <w:rPr>
          <w:rFonts w:eastAsia="Times New Roman" w:cs="Times New Roman"/>
          <w:szCs w:val="20"/>
          <w:lang w:eastAsia="zh-CN" w:bidi="ar-SA"/>
        </w:rPr>
        <w:t>1.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35"/>
        <w:gridCol w:w="4760"/>
        <w:gridCol w:w="1632"/>
      </w:tblGrid>
      <w:tr w:rsidR="00355F72">
        <w:trPr>
          <w:trHeight w:val="862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5F72" w:rsidRDefault="00A8794E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5F72" w:rsidRDefault="00A8794E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Ограничение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5F72" w:rsidRDefault="00A8794E">
            <w:pPr>
              <w:spacing w:before="0" w:after="0"/>
              <w:ind w:left="-57" w:right="-5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Реестровый  номер</w:t>
            </w:r>
          </w:p>
        </w:tc>
      </w:tr>
      <w:tr w:rsidR="00355F7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Зона затопления территории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с. </w:t>
            </w:r>
            <w:proofErr w:type="gramStart"/>
            <w:r>
              <w:rPr>
                <w:color w:val="auto"/>
              </w:rPr>
              <w:t>Ижевское</w:t>
            </w:r>
            <w:proofErr w:type="gramEnd"/>
            <w:r>
              <w:rPr>
                <w:color w:val="auto"/>
              </w:rPr>
              <w:t xml:space="preserve"> Спасского района Рязанской области по реке Ока при максимальных уровнях воды 1-процентной обеспеченности (повторяемость 1 раз в 100 лет)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Ограничения в использовании согласно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ст. 67.1 «Предотвращение негативного воздействия вод и ликвидация его последствий», п. 6 Водного кодекса РФ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от 03.06.2006 г. №74-ФЗ.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bookmarkStart w:id="47" w:name="dst214"/>
            <w:bookmarkStart w:id="48" w:name="dst343"/>
            <w:bookmarkEnd w:id="47"/>
            <w:bookmarkEnd w:id="48"/>
            <w:r>
              <w:rPr>
                <w:color w:val="auto"/>
              </w:rPr>
              <w:t>2) использование сточных вод в целях повышения почвенного плодородия;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bookmarkStart w:id="49" w:name="dst215"/>
            <w:bookmarkStart w:id="50" w:name="dst344"/>
            <w:bookmarkEnd w:id="49"/>
            <w:bookmarkEnd w:id="50"/>
            <w:r>
              <w:rPr>
                <w:color w:val="auto"/>
              </w:rPr>
      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bookmarkStart w:id="51" w:name="dst216"/>
            <w:bookmarkStart w:id="52" w:name="dst345"/>
            <w:bookmarkEnd w:id="51"/>
            <w:bookmarkEnd w:id="52"/>
            <w:r>
              <w:rPr>
                <w:color w:val="auto"/>
              </w:rPr>
              <w:t xml:space="preserve">4) осуществление авиационных мер по </w:t>
            </w:r>
            <w:r>
              <w:rPr>
                <w:color w:val="auto"/>
              </w:rPr>
              <w:lastRenderedPageBreak/>
              <w:t>борьбе с вредными организмами.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5F72" w:rsidRDefault="00A8794E">
            <w:pPr>
              <w:pStyle w:val="affff8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62:20-6.1134</w:t>
            </w:r>
          </w:p>
        </w:tc>
      </w:tr>
    </w:tbl>
    <w:p w:rsidR="00355F72" w:rsidRDefault="00355F72" w:rsidP="002F1AA4">
      <w:pPr>
        <w:spacing w:before="0" w:after="0"/>
        <w:ind w:firstLine="709"/>
        <w:jc w:val="both"/>
        <w:rPr>
          <w:color w:val="auto"/>
          <w:sz w:val="28"/>
          <w:szCs w:val="28"/>
        </w:rPr>
      </w:pPr>
    </w:p>
    <w:p w:rsidR="00355F72" w:rsidRDefault="00A8794E" w:rsidP="002F1AA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3" w:name="_Toc139358096"/>
      <w:r>
        <w:rPr>
          <w:rFonts w:eastAsia="Times New Roman" w:cs="Times New Roman"/>
          <w:shd w:val="clear" w:color="auto" w:fill="auto"/>
        </w:rPr>
        <w:t>Статья 1</w:t>
      </w:r>
      <w:r>
        <w:rPr>
          <w:rFonts w:eastAsia="Times New Roman" w:cs="Times New Roman"/>
          <w:shd w:val="clear" w:color="auto" w:fill="auto"/>
          <w:lang w:bidi="ar-SA"/>
        </w:rPr>
        <w:t>5</w:t>
      </w:r>
      <w:r>
        <w:rPr>
          <w:rFonts w:eastAsia="Times New Roman" w:cs="Times New Roman"/>
          <w:shd w:val="clear" w:color="auto" w:fill="auto"/>
        </w:rPr>
        <w:t>. Особо охраняемые природные территории</w:t>
      </w:r>
      <w:bookmarkEnd w:id="53"/>
    </w:p>
    <w:p w:rsidR="00355F72" w:rsidRDefault="00355F72" w:rsidP="002F1AA4">
      <w:pPr>
        <w:pStyle w:val="afffd"/>
        <w:jc w:val="both"/>
        <w:rPr>
          <w:color w:val="auto"/>
          <w:szCs w:val="28"/>
        </w:rPr>
      </w:pP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О</w:t>
      </w:r>
      <w:r>
        <w:rPr>
          <w:rFonts w:eastAsia="Times New Roman" w:cs="Times New Roman"/>
          <w:iCs/>
          <w:color w:val="auto"/>
          <w:szCs w:val="28"/>
        </w:rPr>
        <w:t>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2.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Н</w:t>
      </w:r>
      <w:r>
        <w:rPr>
          <w:rFonts w:eastAsia="Times New Roman" w:cs="Times New Roman"/>
          <w:iCs/>
          <w:color w:val="auto"/>
          <w:szCs w:val="28"/>
        </w:rPr>
        <w:t xml:space="preserve">а территории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Ижевского</w:t>
      </w:r>
      <w:r>
        <w:rPr>
          <w:rFonts w:eastAsia="Times New Roman" w:cs="Times New Roman"/>
          <w:iCs/>
          <w:color w:val="auto"/>
          <w:szCs w:val="28"/>
        </w:rPr>
        <w:t xml:space="preserve"> сельского поселения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Спасского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расположены следующие ООПТ федерального и регионального значения, представленные в таблице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1</w:t>
      </w:r>
      <w:r>
        <w:rPr>
          <w:rFonts w:eastAsia="Times New Roman" w:cs="Times New Roman"/>
          <w:iCs/>
          <w:color w:val="auto"/>
          <w:szCs w:val="28"/>
        </w:rPr>
        <w:t>.</w:t>
      </w:r>
    </w:p>
    <w:p w:rsidR="00355F72" w:rsidRDefault="00A8794E">
      <w:pPr>
        <w:pStyle w:val="afffd"/>
        <w:jc w:val="right"/>
      </w:pPr>
      <w:r>
        <w:t>Таблица 1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7"/>
        <w:gridCol w:w="2150"/>
        <w:gridCol w:w="1388"/>
        <w:gridCol w:w="3014"/>
        <w:gridCol w:w="1382"/>
      </w:tblGrid>
      <w:tr w:rsidR="00355F72">
        <w:trPr>
          <w:trHeight w:val="812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355F72" w:rsidRDefault="00A8794E">
            <w:pPr>
              <w:pStyle w:val="affff8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ООПТ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355F72" w:rsidRDefault="00A8794E">
            <w:pPr>
              <w:pStyle w:val="affff8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(административный райо</w:t>
            </w:r>
            <w:proofErr w:type="gramStart"/>
            <w:r>
              <w:rPr>
                <w:color w:val="auto"/>
              </w:rPr>
              <w:t>н(</w:t>
            </w:r>
            <w:proofErr w:type="gramEnd"/>
            <w:r>
              <w:rPr>
                <w:color w:val="auto"/>
              </w:rPr>
              <w:t>ы))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Кем и когда </w:t>
            </w:r>
            <w:proofErr w:type="gramStart"/>
            <w:r>
              <w:rPr>
                <w:color w:val="auto"/>
              </w:rPr>
              <w:t>образован</w:t>
            </w:r>
            <w:proofErr w:type="gramEnd"/>
            <w:r>
              <w:rPr>
                <w:color w:val="auto"/>
              </w:rPr>
              <w:t>/</w:t>
            </w:r>
          </w:p>
          <w:p w:rsidR="00355F72" w:rsidRDefault="00A8794E">
            <w:pPr>
              <w:pStyle w:val="affff8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утвержден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  <w:p w:rsidR="00355F72" w:rsidRDefault="00A8794E">
            <w:pPr>
              <w:pStyle w:val="affff8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охранной зоны</w:t>
            </w:r>
          </w:p>
        </w:tc>
      </w:tr>
      <w:tr w:rsidR="00355F72">
        <w:trPr>
          <w:trHeight w:val="354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72" w:rsidRDefault="00A8794E">
            <w:pPr>
              <w:pStyle w:val="affff8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Федерального значения</w:t>
            </w:r>
          </w:p>
        </w:tc>
      </w:tr>
      <w:tr w:rsidR="00355F72">
        <w:trPr>
          <w:trHeight w:val="170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spacing w:before="0" w:after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Государственный природный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заказник «Рязанский»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r>
              <w:rPr>
                <w:rFonts w:eastAsia="Calibri" w:cs="Calibri"/>
                <w:color w:val="auto"/>
                <w:lang w:eastAsia="zh-CN" w:bidi="ar-SA"/>
              </w:rPr>
              <w:t>Спасский район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Шиловский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62:00-</w:t>
            </w:r>
            <w:r>
              <w:rPr>
                <w:rFonts w:eastAsia="Calibri" w:cs="Calibri"/>
                <w:color w:val="auto"/>
                <w:lang w:eastAsia="zh-CN" w:bidi="ar-SA"/>
              </w:rPr>
              <w:t>9</w:t>
            </w:r>
            <w:r>
              <w:rPr>
                <w:color w:val="auto"/>
              </w:rPr>
              <w:t>.</w:t>
            </w:r>
            <w:r>
              <w:rPr>
                <w:rFonts w:eastAsia="Calibri" w:cs="Calibri"/>
                <w:color w:val="auto"/>
                <w:lang w:eastAsia="zh-CN" w:bidi="ar-SA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Решение Рязанского Облисполкома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от 29.06.1987г.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55F72">
        <w:trPr>
          <w:trHeight w:val="365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Регионального значения</w:t>
            </w:r>
          </w:p>
        </w:tc>
      </w:tr>
      <w:tr w:rsidR="00355F72" w:rsidTr="006215C8">
        <w:trPr>
          <w:trHeight w:val="419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Памятник природы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bCs/>
                <w:color w:val="auto"/>
              </w:rPr>
              <w:t>«</w:t>
            </w:r>
            <w:r>
              <w:rPr>
                <w:color w:val="auto"/>
              </w:rPr>
              <w:t>Озеро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Пыронтово</w:t>
            </w:r>
            <w:proofErr w:type="spellEnd"/>
            <w:r>
              <w:rPr>
                <w:bCs/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r>
              <w:rPr>
                <w:rFonts w:eastAsia="Calibri" w:cs="Calibri"/>
                <w:color w:val="auto"/>
                <w:lang w:eastAsia="zh-CN" w:bidi="ar-SA"/>
              </w:rPr>
              <w:t>Спасский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62:20-9.1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Образован</w:t>
            </w:r>
            <w:proofErr w:type="gramEnd"/>
            <w:r>
              <w:rPr>
                <w:color w:val="auto"/>
              </w:rPr>
              <w:t xml:space="preserve"> постановлением администрации Рязанской области от 10.01.2003 № 5</w:t>
            </w:r>
            <w:r>
              <w:rPr>
                <w:color w:val="auto"/>
              </w:rPr>
              <w:br/>
              <w:t>«О развитии системы особо охраняемых природных территорий Рязанской области» /</w:t>
            </w:r>
          </w:p>
          <w:p w:rsidR="00355F72" w:rsidRDefault="00A8794E" w:rsidP="002F1AA4">
            <w:pPr>
              <w:pStyle w:val="affff8"/>
              <w:spacing w:line="255" w:lineRule="exact"/>
              <w:rPr>
                <w:color w:val="auto"/>
              </w:rPr>
            </w:pPr>
            <w:r>
              <w:rPr>
                <w:color w:val="auto"/>
              </w:rPr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rPr>
                <w:color w:val="auto"/>
              </w:rPr>
              <w:t>природо</w:t>
            </w:r>
            <w:proofErr w:type="spellEnd"/>
            <w:r>
              <w:rPr>
                <w:color w:val="auto"/>
              </w:rPr>
              <w:t>-пользования</w:t>
            </w:r>
            <w:proofErr w:type="gramEnd"/>
            <w:r>
              <w:rPr>
                <w:color w:val="auto"/>
              </w:rPr>
              <w:t xml:space="preserve"> и экологии Рязанской области от 05.09.2012 № 10</w:t>
            </w:r>
          </w:p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 xml:space="preserve">«Об 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утверждении паспортов на памятники природы областного </w:t>
            </w:r>
            <w:r>
              <w:rPr>
                <w:rFonts w:eastAsia="Calibri" w:cs="Calibri"/>
                <w:color w:val="auto"/>
                <w:lang w:eastAsia="zh-CN" w:bidi="ar-SA"/>
              </w:rPr>
              <w:lastRenderedPageBreak/>
              <w:t>значения»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57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62:20-6.</w:t>
            </w:r>
            <w:r>
              <w:rPr>
                <w:rFonts w:eastAsia="Calibri" w:cs="Calibri"/>
                <w:color w:val="auto"/>
                <w:lang w:eastAsia="zh-CN" w:bidi="ar-SA"/>
              </w:rPr>
              <w:t>32</w:t>
            </w:r>
            <w:r>
              <w:rPr>
                <w:color w:val="auto"/>
              </w:rPr>
              <w:t>8</w:t>
            </w:r>
          </w:p>
        </w:tc>
      </w:tr>
      <w:tr w:rsidR="00355F72">
        <w:trPr>
          <w:trHeight w:val="900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spacing w:before="0" w:after="0"/>
              <w:ind w:left="-101" w:right="-57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Памятник природы</w:t>
            </w:r>
          </w:p>
          <w:p w:rsidR="00355F72" w:rsidRDefault="00A8794E" w:rsidP="002F1AA4">
            <w:pPr>
              <w:spacing w:before="0" w:after="0"/>
              <w:ind w:left="-101" w:right="-57"/>
              <w:contextualSpacing/>
              <w:rPr>
                <w:color w:val="auto"/>
              </w:rPr>
            </w:pPr>
            <w:r>
              <w:rPr>
                <w:bCs/>
                <w:color w:val="auto"/>
              </w:rPr>
              <w:t>«</w:t>
            </w:r>
            <w:r>
              <w:rPr>
                <w:color w:val="auto"/>
              </w:rPr>
              <w:t>Озеро Ванда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r>
              <w:rPr>
                <w:rFonts w:eastAsia="Calibri" w:cs="Calibri"/>
                <w:color w:val="auto"/>
                <w:lang w:eastAsia="zh-CN" w:bidi="ar-SA"/>
              </w:rPr>
              <w:t>Спасский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62:20-9.7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Образован</w:t>
            </w:r>
            <w:proofErr w:type="gramEnd"/>
            <w:r>
              <w:rPr>
                <w:color w:val="auto"/>
              </w:rPr>
              <w:t xml:space="preserve"> постановлением администрации Рязанской области от 10.01.2003 № 5</w:t>
            </w:r>
            <w:r>
              <w:rPr>
                <w:color w:val="auto"/>
              </w:rPr>
              <w:br/>
              <w:t>«О развитии системы особо охраняемых природных территорий Рязанской области» /</w:t>
            </w:r>
          </w:p>
          <w:p w:rsidR="00355F72" w:rsidRDefault="00A8794E" w:rsidP="002F1AA4">
            <w:pPr>
              <w:pStyle w:val="affff8"/>
              <w:spacing w:line="255" w:lineRule="exact"/>
              <w:rPr>
                <w:color w:val="auto"/>
              </w:rPr>
            </w:pPr>
            <w:r>
              <w:rPr>
                <w:color w:val="auto"/>
              </w:rPr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rPr>
                <w:color w:val="auto"/>
              </w:rPr>
              <w:t>природо</w:t>
            </w:r>
            <w:proofErr w:type="spellEnd"/>
            <w:r>
              <w:rPr>
                <w:color w:val="auto"/>
              </w:rPr>
              <w:t>-пользования</w:t>
            </w:r>
            <w:proofErr w:type="gramEnd"/>
            <w:r>
              <w:rPr>
                <w:color w:val="auto"/>
              </w:rPr>
              <w:t xml:space="preserve"> и экологии Рязанской области от 05.09.2012 № 10</w:t>
            </w:r>
          </w:p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 xml:space="preserve">«Об </w:t>
            </w:r>
            <w:r>
              <w:rPr>
                <w:rFonts w:eastAsia="Calibri" w:cs="Calibri"/>
                <w:color w:val="auto"/>
                <w:lang w:eastAsia="zh-CN" w:bidi="ar-SA"/>
              </w:rPr>
              <w:t>утверждении паспортов на памятники природы областного значения»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57"/>
              <w:jc w:val="center"/>
              <w:rPr>
                <w:color w:val="auto"/>
              </w:rPr>
            </w:pPr>
            <w:r>
              <w:rPr>
                <w:color w:val="auto"/>
              </w:rPr>
              <w:t>62:20-6.</w:t>
            </w:r>
            <w:r>
              <w:rPr>
                <w:rFonts w:eastAsia="Calibri" w:cs="Calibri"/>
                <w:color w:val="auto"/>
                <w:lang w:eastAsia="zh-CN" w:bidi="ar-SA"/>
              </w:rPr>
              <w:t>326</w:t>
            </w:r>
          </w:p>
        </w:tc>
      </w:tr>
      <w:tr w:rsidR="00355F72">
        <w:trPr>
          <w:trHeight w:val="1172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Памятник природы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bCs/>
                <w:color w:val="auto"/>
              </w:rPr>
              <w:t>«</w:t>
            </w:r>
            <w:r>
              <w:rPr>
                <w:color w:val="auto"/>
              </w:rPr>
              <w:t>Озеро</w:t>
            </w:r>
          </w:p>
          <w:p w:rsidR="00355F72" w:rsidRDefault="00A8794E" w:rsidP="002F1AA4">
            <w:pPr>
              <w:pStyle w:val="affff8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Пригорочное</w:t>
            </w:r>
            <w:proofErr w:type="spellEnd"/>
            <w:r>
              <w:rPr>
                <w:bCs/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r>
              <w:rPr>
                <w:rFonts w:eastAsia="Calibri" w:cs="Calibri"/>
                <w:color w:val="auto"/>
                <w:lang w:eastAsia="zh-CN" w:bidi="ar-SA"/>
              </w:rPr>
              <w:t>Спасский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rPr>
                <w:color w:val="auto"/>
              </w:rPr>
              <w:t>62:20-9.8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Образован</w:t>
            </w:r>
            <w:proofErr w:type="gramEnd"/>
            <w:r>
              <w:rPr>
                <w:color w:val="auto"/>
              </w:rPr>
              <w:t xml:space="preserve"> постановлением администрации Рязанской области от 10.01.2003 № 5</w:t>
            </w:r>
            <w:r>
              <w:rPr>
                <w:color w:val="auto"/>
              </w:rPr>
              <w:br/>
              <w:t>«О развитии системы особо охраняемых природных территорий Рязанской области» /</w:t>
            </w:r>
          </w:p>
          <w:p w:rsidR="00355F72" w:rsidRDefault="00A8794E" w:rsidP="002F1AA4">
            <w:pPr>
              <w:pStyle w:val="affff8"/>
              <w:spacing w:line="255" w:lineRule="exact"/>
              <w:rPr>
                <w:color w:val="auto"/>
              </w:rPr>
            </w:pPr>
            <w:r>
              <w:rPr>
                <w:color w:val="auto"/>
              </w:rPr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rPr>
                <w:color w:val="auto"/>
              </w:rPr>
              <w:t>природо</w:t>
            </w:r>
            <w:proofErr w:type="spellEnd"/>
            <w:r>
              <w:rPr>
                <w:color w:val="auto"/>
              </w:rPr>
              <w:t>-пользования</w:t>
            </w:r>
            <w:proofErr w:type="gramEnd"/>
            <w:r>
              <w:rPr>
                <w:color w:val="auto"/>
              </w:rPr>
              <w:t xml:space="preserve"> и экологии Рязанской области от 05.09.2012 № 10</w:t>
            </w:r>
          </w:p>
          <w:p w:rsidR="00355F72" w:rsidRDefault="00A8794E" w:rsidP="002F1AA4">
            <w:pPr>
              <w:pStyle w:val="affff8"/>
              <w:spacing w:before="0" w:after="0" w:line="255" w:lineRule="exact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 xml:space="preserve">«Об </w:t>
            </w:r>
            <w:r>
              <w:rPr>
                <w:rFonts w:eastAsia="Calibri" w:cs="Calibri"/>
                <w:color w:val="auto"/>
                <w:lang w:eastAsia="zh-CN" w:bidi="ar-SA"/>
              </w:rPr>
              <w:t>утверждении паспортов на памятники природы областного значения»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spacing w:before="0" w:after="0"/>
              <w:ind w:left="-57"/>
              <w:jc w:val="center"/>
              <w:rPr>
                <w:color w:val="auto"/>
              </w:rPr>
            </w:pPr>
            <w:r>
              <w:rPr>
                <w:color w:val="auto"/>
              </w:rPr>
              <w:t>62:20-6.</w:t>
            </w:r>
            <w:r>
              <w:rPr>
                <w:rFonts w:eastAsia="Calibri" w:cs="Calibri"/>
                <w:color w:val="auto"/>
                <w:lang w:eastAsia="zh-CN" w:bidi="ar-SA"/>
              </w:rPr>
              <w:t>327</w:t>
            </w:r>
          </w:p>
        </w:tc>
      </w:tr>
    </w:tbl>
    <w:p w:rsidR="00355F72" w:rsidRDefault="00A8794E" w:rsidP="002F1AA4">
      <w:pPr>
        <w:spacing w:before="0" w:after="0"/>
        <w:ind w:firstLine="709"/>
        <w:contextualSpacing/>
        <w:jc w:val="both"/>
        <w:rPr>
          <w:color w:val="auto"/>
        </w:rPr>
      </w:pPr>
      <w:r>
        <w:rPr>
          <w:rFonts w:eastAsia="Times New Roman" w:cs="Times New Roman"/>
          <w:iCs/>
          <w:sz w:val="28"/>
          <w:szCs w:val="28"/>
          <w:lang w:bidi="ar-SA"/>
        </w:rPr>
        <w:t>3. На территорию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zh-CN" w:bidi="ar-SA"/>
        </w:rPr>
        <w:t>Ижевского</w:t>
      </w:r>
      <w:r>
        <w:rPr>
          <w:rFonts w:eastAsia="Times New Roman" w:cs="Times New Roman"/>
          <w:iCs/>
          <w:sz w:val="28"/>
          <w:szCs w:val="28"/>
        </w:rPr>
        <w:t xml:space="preserve"> сельско</w:t>
      </w:r>
      <w:r>
        <w:rPr>
          <w:rFonts w:eastAsia="Calibri" w:cs="Calibri"/>
          <w:iCs/>
          <w:sz w:val="28"/>
          <w:szCs w:val="28"/>
          <w:lang w:eastAsia="zh-CN" w:bidi="ar-SA"/>
        </w:rPr>
        <w:t>го</w:t>
      </w:r>
      <w:r>
        <w:rPr>
          <w:rFonts w:eastAsia="Times New Roman" w:cs="Times New Roman"/>
          <w:iCs/>
          <w:sz w:val="28"/>
          <w:szCs w:val="28"/>
        </w:rPr>
        <w:t xml:space="preserve"> поселени</w:t>
      </w:r>
      <w:r>
        <w:rPr>
          <w:rFonts w:eastAsia="Calibri" w:cs="Calibri"/>
          <w:iCs/>
          <w:sz w:val="28"/>
          <w:szCs w:val="28"/>
          <w:lang w:eastAsia="zh-CN" w:bidi="ar-SA"/>
        </w:rPr>
        <w:t>я</w:t>
      </w:r>
      <w:r>
        <w:rPr>
          <w:rFonts w:eastAsia="Times New Roman"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zh-CN" w:bidi="ar-SA"/>
        </w:rPr>
        <w:t>Спасского</w:t>
      </w:r>
      <w:r>
        <w:rPr>
          <w:rFonts w:eastAsia="Times New Roman" w:cs="Times New Roman"/>
          <w:iCs/>
          <w:sz w:val="28"/>
          <w:szCs w:val="28"/>
        </w:rPr>
        <w:t xml:space="preserve"> муниципального района Рязанской, </w:t>
      </w:r>
      <w:r>
        <w:rPr>
          <w:rFonts w:eastAsia="Times New Roman" w:cs="Times New Roman"/>
          <w:iCs/>
          <w:sz w:val="28"/>
          <w:szCs w:val="28"/>
          <w:lang w:bidi="ar-SA"/>
        </w:rPr>
        <w:t>в южной его части</w:t>
      </w:r>
      <w:r>
        <w:rPr>
          <w:rFonts w:eastAsia="Times New Roman" w:cs="Times New Roman"/>
          <w:iCs/>
          <w:sz w:val="28"/>
          <w:szCs w:val="28"/>
        </w:rPr>
        <w:t xml:space="preserve">, частично </w:t>
      </w:r>
      <w:r>
        <w:rPr>
          <w:rFonts w:eastAsia="Times New Roman" w:cs="Times New Roman"/>
          <w:iCs/>
          <w:sz w:val="28"/>
          <w:szCs w:val="28"/>
          <w:lang w:bidi="ar-SA"/>
        </w:rPr>
        <w:t>расположена</w:t>
      </w:r>
      <w:r>
        <w:rPr>
          <w:rFonts w:eastAsia="Times New Roman" w:cs="Times New Roman"/>
          <w:iCs/>
          <w:sz w:val="28"/>
          <w:szCs w:val="28"/>
        </w:rPr>
        <w:t xml:space="preserve"> охранная зона ООПТ с реестровым номером 62:</w:t>
      </w:r>
      <w:r>
        <w:rPr>
          <w:rFonts w:eastAsia="Times New Roman" w:cs="Times New Roman"/>
          <w:iCs/>
          <w:sz w:val="28"/>
          <w:szCs w:val="28"/>
          <w:lang w:bidi="ar-SA"/>
        </w:rPr>
        <w:t>25</w:t>
      </w:r>
      <w:r>
        <w:rPr>
          <w:rFonts w:eastAsia="Times New Roman" w:cs="Times New Roman"/>
          <w:iCs/>
          <w:sz w:val="28"/>
          <w:szCs w:val="28"/>
        </w:rPr>
        <w:t>-6.</w:t>
      </w:r>
      <w:r>
        <w:rPr>
          <w:rFonts w:eastAsia="Times New Roman" w:cs="Times New Roman"/>
          <w:iCs/>
          <w:sz w:val="28"/>
          <w:szCs w:val="28"/>
          <w:lang w:bidi="ar-SA"/>
        </w:rPr>
        <w:t xml:space="preserve">295 </w:t>
      </w:r>
      <w:r>
        <w:rPr>
          <w:rFonts w:eastAsia="Times New Roman" w:cs="Times New Roman"/>
          <w:iCs/>
          <w:sz w:val="28"/>
          <w:szCs w:val="28"/>
        </w:rPr>
        <w:t xml:space="preserve">ООПТ памятника природы регионального значения «Урочище </w:t>
      </w:r>
      <w:proofErr w:type="spellStart"/>
      <w:r>
        <w:rPr>
          <w:rFonts w:eastAsia="Times New Roman" w:cs="Times New Roman"/>
          <w:iCs/>
          <w:sz w:val="28"/>
          <w:szCs w:val="28"/>
        </w:rPr>
        <w:t>Тереховское</w:t>
      </w:r>
      <w:proofErr w:type="spellEnd"/>
      <w:r>
        <w:rPr>
          <w:rFonts w:eastAsia="Times New Roman" w:cs="Times New Roman"/>
          <w:iCs/>
          <w:sz w:val="28"/>
          <w:szCs w:val="28"/>
        </w:rPr>
        <w:t xml:space="preserve"> левобережье» с реестровым номером 62:25-9.5, который расположен в </w:t>
      </w:r>
      <w:r>
        <w:rPr>
          <w:rFonts w:eastAsia="Times New Roman" w:cs="Times New Roman"/>
          <w:iCs/>
          <w:sz w:val="28"/>
          <w:szCs w:val="28"/>
          <w:lang w:bidi="ar-SA"/>
        </w:rPr>
        <w:t>Санском</w:t>
      </w:r>
      <w:r>
        <w:rPr>
          <w:rFonts w:eastAsia="Times New Roman" w:cs="Times New Roman"/>
          <w:iCs/>
          <w:sz w:val="28"/>
          <w:szCs w:val="28"/>
        </w:rPr>
        <w:t xml:space="preserve"> сельском поселении </w:t>
      </w:r>
      <w:r>
        <w:rPr>
          <w:rFonts w:eastAsia="Times New Roman" w:cs="Times New Roman"/>
          <w:iCs/>
          <w:sz w:val="28"/>
          <w:szCs w:val="28"/>
          <w:lang w:bidi="ar-SA"/>
        </w:rPr>
        <w:t>Шиловского</w:t>
      </w:r>
      <w:r>
        <w:rPr>
          <w:rFonts w:eastAsia="Times New Roman" w:cs="Times New Roman"/>
          <w:iCs/>
          <w:sz w:val="28"/>
          <w:szCs w:val="28"/>
        </w:rPr>
        <w:t xml:space="preserve"> муниципального района Рязанской области.</w:t>
      </w: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4. На территории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Ижевского</w:t>
      </w:r>
      <w:r>
        <w:rPr>
          <w:rFonts w:eastAsia="Times New Roman" w:cs="Times New Roman"/>
          <w:iCs/>
          <w:color w:val="auto"/>
          <w:szCs w:val="28"/>
        </w:rPr>
        <w:t xml:space="preserve"> сельско</w:t>
      </w:r>
      <w:r>
        <w:rPr>
          <w:rFonts w:eastAsia="Calibri" w:cs="Calibri"/>
          <w:iCs/>
          <w:color w:val="auto"/>
          <w:szCs w:val="22"/>
          <w:lang w:eastAsia="zh-CN" w:bidi="ar-SA"/>
        </w:rPr>
        <w:t>го</w:t>
      </w:r>
      <w:r>
        <w:rPr>
          <w:rFonts w:eastAsia="Times New Roman" w:cs="Times New Roman"/>
          <w:iCs/>
          <w:color w:val="auto"/>
          <w:szCs w:val="28"/>
        </w:rPr>
        <w:t xml:space="preserve"> поселени</w:t>
      </w:r>
      <w:r>
        <w:rPr>
          <w:rFonts w:eastAsia="Calibri" w:cs="Calibri"/>
          <w:iCs/>
          <w:color w:val="auto"/>
          <w:szCs w:val="22"/>
          <w:lang w:eastAsia="zh-CN" w:bidi="ar-SA"/>
        </w:rPr>
        <w:t>я</w:t>
      </w:r>
      <w:r>
        <w:rPr>
          <w:rFonts w:eastAsia="Times New Roman" w:cs="Times New Roman"/>
          <w:iCs/>
          <w:color w:val="auto"/>
          <w:szCs w:val="28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Спасского</w:t>
      </w:r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отсутствуют ООПТ местного значения.</w:t>
      </w: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color w:val="auto"/>
        </w:rPr>
        <w:lastRenderedPageBreak/>
        <w:t>5. Ограничения использования земельных участков и объектов капитального строительства на территории ООПТ, а также не территории охранных зон ООПТ определяются в соответствии с законодательством Российской Федерации.</w:t>
      </w:r>
    </w:p>
    <w:p w:rsidR="00355F72" w:rsidRDefault="00355F72" w:rsidP="002F1AA4">
      <w:pPr>
        <w:pStyle w:val="afffd"/>
        <w:jc w:val="both"/>
        <w:rPr>
          <w:color w:val="auto"/>
        </w:rPr>
      </w:pPr>
    </w:p>
    <w:p w:rsidR="00355F72" w:rsidRDefault="00A8794E" w:rsidP="002F1AA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4" w:name="_Toc139358097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6</w:t>
      </w:r>
      <w:r>
        <w:rPr>
          <w:rFonts w:cs="Times New Roman"/>
          <w:color w:val="auto"/>
        </w:rPr>
        <w:t>. Объекты культурного наследия</w:t>
      </w:r>
      <w:bookmarkEnd w:id="54"/>
    </w:p>
    <w:p w:rsidR="00355F72" w:rsidRDefault="00355F72" w:rsidP="002F1AA4">
      <w:pPr>
        <w:spacing w:before="0" w:after="0"/>
        <w:jc w:val="both"/>
        <w:rPr>
          <w:color w:val="auto"/>
          <w:sz w:val="28"/>
          <w:szCs w:val="28"/>
        </w:rPr>
      </w:pP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szCs w:val="28"/>
        </w:rPr>
        <w:t xml:space="preserve">1. На территории муниципального образования - </w:t>
      </w:r>
      <w:r>
        <w:rPr>
          <w:rFonts w:eastAsia="Calibri" w:cs="Calibri"/>
          <w:szCs w:val="28"/>
          <w:lang w:eastAsia="zh-CN" w:bidi="ar-SA"/>
        </w:rPr>
        <w:t>Ижевское</w:t>
      </w:r>
      <w:r>
        <w:rPr>
          <w:szCs w:val="28"/>
        </w:rPr>
        <w:t xml:space="preserve"> сельское поселение Спасского муниципального района Рязанской области отсутствуют  исторические поселения федерального значения.</w:t>
      </w: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Согласно постановлению Правительства Рязанской области от 12.05.2021 № 107 «Об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- село Ижевское Спасского района Рязанской области»</w:t>
      </w:r>
      <w:r>
        <w:rPr>
          <w:szCs w:val="28"/>
        </w:rPr>
        <w:br/>
        <w:t xml:space="preserve">в границах муниципального образования </w:t>
      </w:r>
      <w:r>
        <w:rPr>
          <w:iCs/>
          <w:szCs w:val="28"/>
        </w:rPr>
        <w:t>–</w:t>
      </w:r>
      <w:r>
        <w:rPr>
          <w:szCs w:val="28"/>
        </w:rPr>
        <w:t xml:space="preserve"> </w:t>
      </w:r>
      <w:r>
        <w:rPr>
          <w:rFonts w:eastAsia="Calibri" w:cs="Calibri"/>
          <w:szCs w:val="28"/>
          <w:lang w:eastAsia="zh-CN" w:bidi="ar-SA"/>
        </w:rPr>
        <w:t>Ижевское</w:t>
      </w:r>
      <w:r>
        <w:rPr>
          <w:szCs w:val="28"/>
        </w:rPr>
        <w:t xml:space="preserve"> сельское поселение Спасского муниципального района Рязанской области </w:t>
      </w:r>
      <w:r>
        <w:rPr>
          <w:rFonts w:eastAsia="Calibri" w:cs="Calibri"/>
          <w:szCs w:val="28"/>
          <w:lang w:eastAsia="zh-CN" w:bidi="ar-SA"/>
        </w:rPr>
        <w:t>расположено</w:t>
      </w:r>
      <w:r>
        <w:rPr>
          <w:szCs w:val="28"/>
        </w:rPr>
        <w:t xml:space="preserve">  историческ</w:t>
      </w:r>
      <w:r>
        <w:rPr>
          <w:rFonts w:eastAsia="Calibri" w:cs="Calibri"/>
          <w:szCs w:val="28"/>
          <w:lang w:eastAsia="zh-CN" w:bidi="ar-SA"/>
        </w:rPr>
        <w:t>ое</w:t>
      </w:r>
      <w:r>
        <w:rPr>
          <w:szCs w:val="28"/>
        </w:rPr>
        <w:t xml:space="preserve"> поселени</w:t>
      </w:r>
      <w:r>
        <w:rPr>
          <w:rFonts w:eastAsia="Calibri" w:cs="Calibri"/>
          <w:szCs w:val="28"/>
          <w:lang w:eastAsia="zh-CN" w:bidi="ar-SA"/>
        </w:rPr>
        <w:t xml:space="preserve">е регионального </w:t>
      </w:r>
      <w:r>
        <w:rPr>
          <w:szCs w:val="28"/>
        </w:rPr>
        <w:t>значения - село Ижевское Спасского района Рязанской области.</w:t>
      </w:r>
      <w:proofErr w:type="gramEnd"/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szCs w:val="28"/>
        </w:rPr>
        <w:t>Описание границ территории исторического поселения регионального значения - село Ижевское Спасского района Рязанской области указаны в приложени</w:t>
      </w:r>
      <w:r>
        <w:rPr>
          <w:rFonts w:eastAsia="Calibri" w:cs="Calibri"/>
          <w:szCs w:val="28"/>
          <w:lang w:eastAsia="zh-CN" w:bidi="ar-SA"/>
        </w:rPr>
        <w:t xml:space="preserve">и </w:t>
      </w:r>
      <w:r>
        <w:rPr>
          <w:szCs w:val="28"/>
        </w:rPr>
        <w:t>№ </w:t>
      </w:r>
      <w:r>
        <w:rPr>
          <w:rFonts w:eastAsia="Calibri" w:cs="Calibri"/>
          <w:szCs w:val="28"/>
          <w:lang w:eastAsia="zh-CN" w:bidi="ar-SA"/>
        </w:rPr>
        <w:t>1 к</w:t>
      </w:r>
      <w:r>
        <w:rPr>
          <w:szCs w:val="28"/>
        </w:rPr>
        <w:t xml:space="preserve"> постановлению Правительства Рязанской области</w:t>
      </w:r>
      <w:r>
        <w:rPr>
          <w:szCs w:val="28"/>
        </w:rPr>
        <w:br/>
        <w:t>от 12.05.2021 № 107.</w:t>
      </w:r>
    </w:p>
    <w:p w:rsidR="00355F72" w:rsidRDefault="00A8794E" w:rsidP="002F1AA4">
      <w:pPr>
        <w:pStyle w:val="afffd"/>
        <w:jc w:val="both"/>
        <w:rPr>
          <w:color w:val="auto"/>
        </w:rPr>
      </w:pPr>
      <w:r>
        <w:rPr>
          <w:szCs w:val="28"/>
        </w:rPr>
        <w:t>Предметы охраны исторического поселения регионального значения  - село Ижевское Спасского района Рязанской области указаны в приложени</w:t>
      </w:r>
      <w:r>
        <w:rPr>
          <w:rFonts w:eastAsia="Calibri" w:cs="Calibri"/>
          <w:szCs w:val="28"/>
          <w:lang w:eastAsia="zh-CN" w:bidi="ar-SA"/>
        </w:rPr>
        <w:t>и</w:t>
      </w:r>
      <w:r>
        <w:rPr>
          <w:szCs w:val="28"/>
        </w:rPr>
        <w:t xml:space="preserve"> № 2</w:t>
      </w:r>
      <w:r>
        <w:rPr>
          <w:szCs w:val="28"/>
        </w:rPr>
        <w:br/>
        <w:t>к постановлени</w:t>
      </w:r>
      <w:r>
        <w:rPr>
          <w:rFonts w:eastAsia="Calibri" w:cs="Calibri"/>
          <w:szCs w:val="28"/>
          <w:lang w:eastAsia="zh-CN" w:bidi="ar-SA"/>
        </w:rPr>
        <w:t>ю</w:t>
      </w:r>
      <w:r>
        <w:rPr>
          <w:szCs w:val="28"/>
        </w:rPr>
        <w:t xml:space="preserve"> Правительства Рязанской области от 12.05.2021 № 107.</w:t>
      </w:r>
    </w:p>
    <w:p w:rsidR="00355F72" w:rsidRDefault="00A8794E" w:rsidP="002F1AA4">
      <w:pPr>
        <w:pStyle w:val="afffd"/>
        <w:jc w:val="both"/>
      </w:pPr>
      <w:r>
        <w:rPr>
          <w:rFonts w:eastAsia="Calibri" w:cs="Calibri"/>
          <w:szCs w:val="22"/>
          <w:lang w:eastAsia="zh-CN" w:bidi="ar-SA"/>
        </w:rPr>
        <w:t>3. Н</w:t>
      </w:r>
      <w:r>
        <w:t xml:space="preserve">а территории </w:t>
      </w:r>
      <w:r>
        <w:rPr>
          <w:rFonts w:eastAsia="Calibri" w:cs="Calibri"/>
          <w:szCs w:val="22"/>
          <w:lang w:eastAsia="zh-CN" w:bidi="ar-SA"/>
        </w:rPr>
        <w:t>Ижевского сельского</w:t>
      </w:r>
      <w:r>
        <w:t xml:space="preserve"> поселения </w:t>
      </w:r>
      <w:r>
        <w:rPr>
          <w:rFonts w:cs="Times New Roman"/>
          <w:szCs w:val="28"/>
        </w:rPr>
        <w:t xml:space="preserve">Спасского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 xml:space="preserve">находятся: </w:t>
      </w:r>
      <w:r w:rsidRPr="00E13071">
        <w:rPr>
          <w:rFonts w:eastAsia="Calibri" w:cs="Calibri"/>
          <w:szCs w:val="22"/>
          <w:lang w:eastAsia="zh-CN" w:bidi="ar-SA"/>
        </w:rPr>
        <w:t>2</w:t>
      </w:r>
      <w:r>
        <w:t xml:space="preserve"> объекта культурного наследия </w:t>
      </w:r>
      <w:r>
        <w:rPr>
          <w:rFonts w:eastAsia="Calibri" w:cs="Calibri"/>
          <w:szCs w:val="22"/>
          <w:lang w:eastAsia="zh-CN" w:bidi="ar-SA"/>
        </w:rPr>
        <w:t xml:space="preserve">регионального значения (памятник архитектуры), 33 выявленных объекта археологического наследия, </w:t>
      </w:r>
      <w:r>
        <w:t>перечень которых указан в таблиц</w:t>
      </w:r>
      <w:r>
        <w:rPr>
          <w:rFonts w:eastAsia="Calibri" w:cs="Calibri"/>
          <w:szCs w:val="22"/>
          <w:lang w:eastAsia="zh-CN" w:bidi="ar-SA"/>
        </w:rPr>
        <w:t>ах ниже</w:t>
      </w:r>
      <w:r>
        <w:t>.</w:t>
      </w:r>
    </w:p>
    <w:p w:rsidR="00A86761" w:rsidRDefault="00A86761" w:rsidP="002F1AA4">
      <w:pPr>
        <w:pStyle w:val="afffd"/>
        <w:jc w:val="both"/>
        <w:rPr>
          <w:color w:val="auto"/>
        </w:rPr>
      </w:pPr>
    </w:p>
    <w:p w:rsidR="00355F72" w:rsidRDefault="00A8794E">
      <w:pPr>
        <w:pStyle w:val="afffd"/>
        <w:jc w:val="center"/>
        <w:rPr>
          <w:color w:val="auto"/>
        </w:rPr>
      </w:pPr>
      <w:r>
        <w:t xml:space="preserve">Таблица 1. Перечень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  <w:r>
        <w:rPr>
          <w:rFonts w:eastAsia="Calibri" w:cs="Calibri"/>
          <w:szCs w:val="22"/>
          <w:lang w:eastAsia="zh-CN" w:bidi="ar-SA"/>
        </w:rPr>
        <w:t>регионального</w:t>
      </w:r>
      <w:r>
        <w:t xml:space="preserve"> значения 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355F72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355F72" w:rsidRDefault="00A8794E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355F72" w:rsidRDefault="00A8794E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355F72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</w:pPr>
            <w:r>
              <w:rPr>
                <w:rStyle w:val="31"/>
              </w:rPr>
              <w:t>«Казанская церковь», 1782-1789 гг.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</w:pPr>
            <w:r>
              <w:rPr>
                <w:rStyle w:val="31"/>
              </w:rPr>
              <w:t>с. Ижевское,</w:t>
            </w:r>
          </w:p>
          <w:p w:rsidR="00355F72" w:rsidRDefault="00A8794E" w:rsidP="002F1AA4">
            <w:pPr>
              <w:pStyle w:val="affff8"/>
            </w:pPr>
            <w:r>
              <w:rPr>
                <w:rStyle w:val="31"/>
              </w:rPr>
              <w:t xml:space="preserve">ул. </w:t>
            </w:r>
            <w:r>
              <w:rPr>
                <w:rStyle w:val="31"/>
                <w:rFonts w:eastAsia="Calibri"/>
                <w:lang w:eastAsia="zh-CN" w:bidi="ar-SA"/>
              </w:rPr>
              <w:t>Красная</w:t>
            </w:r>
            <w:r>
              <w:rPr>
                <w:rStyle w:val="31"/>
              </w:rPr>
              <w:t>, д. 51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</w:pPr>
            <w:r>
              <w:rPr>
                <w:rStyle w:val="31"/>
                <w:rFonts w:eastAsia="Calibri"/>
                <w:lang w:eastAsia="zh-CN" w:bidi="ar-SA"/>
              </w:rPr>
              <w:t xml:space="preserve">Решение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Рязоблисполкома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 от 27.08.1971 № 250</w:t>
            </w:r>
          </w:p>
        </w:tc>
      </w:tr>
      <w:tr w:rsidR="00355F7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affff8"/>
              <w:jc w:val="center"/>
              <w:rPr>
                <w:color w:val="auto"/>
              </w:rPr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  <w:rPr>
                <w:color w:val="auto"/>
              </w:rPr>
            </w:pPr>
            <w:r>
              <w:t>«</w:t>
            </w:r>
            <w:r>
              <w:rPr>
                <w:rFonts w:eastAsia="Calibri" w:cs="Calibri"/>
                <w:szCs w:val="22"/>
                <w:lang w:eastAsia="zh-CN" w:bidi="ar-SA"/>
              </w:rPr>
              <w:t>Бюст дважды Героя Социалистического труда К.К. Петуховой</w:t>
            </w:r>
            <w:r>
              <w:t>»,</w:t>
            </w:r>
            <w:r>
              <w:br/>
              <w:t>1959 г.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</w:pPr>
            <w:r>
              <w:rPr>
                <w:rStyle w:val="31"/>
              </w:rPr>
              <w:t xml:space="preserve">с. Ижевское, ул. </w:t>
            </w:r>
            <w:r>
              <w:rPr>
                <w:rStyle w:val="31"/>
                <w:rFonts w:eastAsia="Calibri"/>
                <w:lang w:eastAsia="zh-CN" w:bidi="ar-SA"/>
              </w:rPr>
              <w:t>Красная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2F1AA4">
            <w:pPr>
              <w:pStyle w:val="affff8"/>
            </w:pPr>
            <w:r>
              <w:rPr>
                <w:rStyle w:val="31"/>
                <w:rFonts w:eastAsia="Calibri"/>
                <w:lang w:eastAsia="zh-CN" w:bidi="ar-SA"/>
              </w:rPr>
              <w:t>Постановление Совета Министров РСФСР</w:t>
            </w:r>
          </w:p>
          <w:p w:rsidR="00355F72" w:rsidRDefault="00A8794E" w:rsidP="002F1AA4">
            <w:pPr>
              <w:pStyle w:val="affff8"/>
            </w:pPr>
            <w:r>
              <w:rPr>
                <w:rStyle w:val="31"/>
                <w:rFonts w:eastAsia="Calibri"/>
                <w:lang w:eastAsia="zh-CN" w:bidi="ar-SA"/>
              </w:rPr>
              <w:t>от 30.08.1960 № 1327</w:t>
            </w:r>
          </w:p>
        </w:tc>
      </w:tr>
    </w:tbl>
    <w:p w:rsidR="00355F72" w:rsidRDefault="00A8794E" w:rsidP="008F6E34">
      <w:pPr>
        <w:pStyle w:val="afffd"/>
        <w:jc w:val="both"/>
        <w:rPr>
          <w:color w:val="auto"/>
        </w:rPr>
      </w:pPr>
      <w:r>
        <w:rPr>
          <w:szCs w:val="28"/>
        </w:rPr>
        <w:t>Границы территории указанных объект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</w:t>
      </w:r>
      <w:r>
        <w:rPr>
          <w:rFonts w:eastAsia="Calibri" w:cs="Calibri"/>
          <w:szCs w:val="28"/>
          <w:lang w:eastAsia="zh-CN" w:bidi="ar-SA"/>
        </w:rPr>
        <w:t>культурного</w:t>
      </w:r>
      <w:r>
        <w:rPr>
          <w:szCs w:val="28"/>
        </w:rPr>
        <w:t xml:space="preserve"> наследия утверждены приказом государственной инспекции по охране объектов </w:t>
      </w:r>
      <w:r>
        <w:rPr>
          <w:szCs w:val="28"/>
        </w:rPr>
        <w:lastRenderedPageBreak/>
        <w:t>культурного наследия Рязанской области от 1</w:t>
      </w:r>
      <w:r>
        <w:rPr>
          <w:rFonts w:eastAsia="Calibri" w:cs="Calibri"/>
          <w:szCs w:val="28"/>
          <w:lang w:eastAsia="zh-CN" w:bidi="ar-SA"/>
        </w:rPr>
        <w:t>9.12.</w:t>
      </w:r>
      <w:r>
        <w:rPr>
          <w:szCs w:val="28"/>
        </w:rPr>
        <w:t>20</w:t>
      </w:r>
      <w:r>
        <w:rPr>
          <w:rFonts w:eastAsia="Calibri" w:cs="Calibri"/>
          <w:szCs w:val="28"/>
          <w:lang w:eastAsia="zh-CN" w:bidi="ar-SA"/>
        </w:rPr>
        <w:t>19</w:t>
      </w:r>
      <w:r>
        <w:rPr>
          <w:szCs w:val="28"/>
        </w:rPr>
        <w:t xml:space="preserve"> № 1</w:t>
      </w:r>
      <w:r>
        <w:rPr>
          <w:rFonts w:eastAsia="Calibri" w:cs="Calibri"/>
          <w:szCs w:val="28"/>
          <w:lang w:eastAsia="zh-CN" w:bidi="ar-SA"/>
        </w:rPr>
        <w:t>64</w:t>
      </w:r>
      <w:r>
        <w:rPr>
          <w:szCs w:val="28"/>
        </w:rPr>
        <w:t>.</w:t>
      </w:r>
    </w:p>
    <w:p w:rsidR="00355F72" w:rsidRDefault="00A8794E" w:rsidP="008F6E34">
      <w:pPr>
        <w:pStyle w:val="afffd"/>
        <w:jc w:val="both"/>
        <w:rPr>
          <w:szCs w:val="28"/>
        </w:rPr>
      </w:pPr>
      <w:r>
        <w:rPr>
          <w:szCs w:val="28"/>
        </w:rPr>
        <w:t>В соответствии со статьей 5.1 Федеральн</w:t>
      </w:r>
      <w:r>
        <w:rPr>
          <w:rFonts w:eastAsia="Calibri" w:cs="Calibri"/>
          <w:szCs w:val="28"/>
          <w:lang w:eastAsia="zh-CN" w:bidi="ar-SA"/>
        </w:rPr>
        <w:t>ого</w:t>
      </w:r>
      <w:r>
        <w:rPr>
          <w:szCs w:val="28"/>
        </w:rPr>
        <w:t xml:space="preserve"> закон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от 25.</w:t>
      </w:r>
      <w:r>
        <w:rPr>
          <w:rFonts w:eastAsia="Calibri" w:cs="Calibri"/>
          <w:szCs w:val="22"/>
          <w:lang w:eastAsia="zh-CN" w:bidi="ar-SA"/>
        </w:rPr>
        <w:t>06.</w:t>
      </w:r>
      <w:r>
        <w:rPr>
          <w:szCs w:val="28"/>
        </w:rPr>
        <w:t>2002 № 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</w:t>
      </w:r>
      <w:r w:rsidR="004B2DD8">
        <w:rPr>
          <w:szCs w:val="28"/>
        </w:rPr>
        <w:t>,</w:t>
      </w:r>
      <w:r>
        <w:rPr>
          <w:szCs w:val="28"/>
        </w:rPr>
        <w:t xml:space="preserve">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</w:t>
      </w:r>
      <w:r>
        <w:rPr>
          <w:rFonts w:eastAsia="Calibri" w:cs="Calibri"/>
          <w:szCs w:val="22"/>
          <w:lang w:eastAsia="zh-CN" w:bidi="ar-SA"/>
        </w:rPr>
        <w:t>р</w:t>
      </w:r>
      <w:r>
        <w:rPr>
          <w:szCs w:val="28"/>
        </w:rPr>
        <w:t>ного наследия.</w:t>
      </w:r>
    </w:p>
    <w:p w:rsidR="00A86761" w:rsidRDefault="00A86761" w:rsidP="008F6E34">
      <w:pPr>
        <w:pStyle w:val="afffd"/>
        <w:jc w:val="both"/>
        <w:rPr>
          <w:color w:val="auto"/>
        </w:rPr>
      </w:pPr>
    </w:p>
    <w:p w:rsidR="00355F72" w:rsidRDefault="00A8794E">
      <w:pPr>
        <w:spacing w:before="57" w:after="57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Таблица 2. Перечень выявленных объектов археологического наследия</w:t>
      </w:r>
    </w:p>
    <w:tbl>
      <w:tblPr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760"/>
        <w:gridCol w:w="3454"/>
        <w:gridCol w:w="3139"/>
      </w:tblGrid>
      <w:tr w:rsidR="00355F72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color w:val="auto"/>
              </w:rPr>
            </w:pPr>
            <w:r>
              <w:rPr>
                <w:rFonts w:cs="Times New Roman"/>
                <w:color w:val="auto"/>
              </w:rPr>
              <w:t>№</w:t>
            </w:r>
            <w:r>
              <w:rPr>
                <w:rFonts w:eastAsia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</w:rPr>
              <w:t>п</w:t>
            </w:r>
            <w:proofErr w:type="gramEnd"/>
            <w:r>
              <w:rPr>
                <w:rFonts w:cs="Times New Roman"/>
                <w:color w:val="auto"/>
              </w:rPr>
              <w:t>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Наименование</w:t>
            </w:r>
          </w:p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объекта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Местонахождение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ind w:left="-110" w:right="-97"/>
              <w:contextualSpacing/>
              <w:jc w:val="center"/>
              <w:rPr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 w:cs="Times New Roman"/>
                <w:color w:val="auto"/>
                <w:lang w:eastAsia="zh-CN" w:bidi="ar-SA"/>
              </w:rPr>
              <w:t>археологического</w:t>
            </w:r>
            <w:r>
              <w:rPr>
                <w:rFonts w:cs="Times New Roman"/>
                <w:color w:val="auto"/>
              </w:rPr>
              <w:t xml:space="preserve"> наследия</w:t>
            </w:r>
          </w:p>
          <w:p w:rsidR="00355F72" w:rsidRDefault="00A8794E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 государственную охрану</w:t>
            </w:r>
          </w:p>
        </w:tc>
      </w:tr>
      <w:tr w:rsidR="00355F72">
        <w:trPr>
          <w:trHeight w:val="9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contextualSpacing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spacing w:before="0" w:after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7 км к </w:t>
            </w:r>
            <w:proofErr w:type="gramStart"/>
            <w:r>
              <w:rPr>
                <w:rFonts w:cs="Times New Roman"/>
              </w:rPr>
              <w:t>СВ</w:t>
            </w:r>
            <w:proofErr w:type="gramEnd"/>
            <w:r>
              <w:rPr>
                <w:rFonts w:cs="Times New Roman"/>
              </w:rPr>
              <w:t xml:space="preserve"> от с.</w:t>
            </w:r>
            <w:r w:rsidR="003B1FC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Ижевское,</w:t>
            </w:r>
          </w:p>
          <w:p w:rsidR="00355F72" w:rsidRDefault="00A8794E" w:rsidP="008F6E34">
            <w:pPr>
              <w:spacing w:before="0" w:after="0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на правом берегу р.</w:t>
            </w:r>
            <w:r w:rsidR="003B1FCB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Приказ комитета по культуре и туризму Рязанской области от 14.04.2011 № 269</w:t>
            </w:r>
          </w:p>
        </w:tc>
      </w:tr>
      <w:tr w:rsidR="00355F72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</w:t>
            </w:r>
          </w:p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правом берегу р.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</w:t>
            </w:r>
          </w:p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правом берегу р.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</w:t>
            </w:r>
          </w:p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правом берегу р.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</w:t>
            </w:r>
          </w:p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правом берегу р.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6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0,4 км к В от центральной части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восточном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центральной части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восточном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1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восточном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центральной части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восточном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центральной части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ЮВ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центральной части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ЮВ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центральной части с.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Ижевское, на восточном берегу оз.</w:t>
            </w:r>
            <w:r w:rsidR="003B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0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западном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8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Ижевское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западном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Ижевское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0,32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220 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 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часть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Одоевские фермы, на правом берегу 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часть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 км к ЮВ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км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к ЮЗ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км к ЮЗ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</w:t>
            </w:r>
          </w:p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к ЮЗ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правом берегу р.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Ушны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 км к ЮВ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 ЮВ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 км к ЮВ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южном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 км к ЮВ от водонапорной башни пос.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Одоевские фермы, на южном берегу оз.</w:t>
            </w:r>
            <w:r w:rsidR="00FC3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Пищерга</w:t>
            </w:r>
            <w:proofErr w:type="spellEnd"/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Тырново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6,5 км к СЗ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Тырново, на левом берегу р. Ока, в 3,5 км от русла</w:t>
            </w: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Тырново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  <w:p w:rsidR="00355F72" w:rsidRDefault="00355F72" w:rsidP="008F6E34">
            <w:pPr>
              <w:pStyle w:val="ConsCell0"/>
            </w:pPr>
          </w:p>
          <w:p w:rsidR="00355F72" w:rsidRDefault="00355F72" w:rsidP="008F6E34">
            <w:pPr>
              <w:pStyle w:val="ConsCell0"/>
            </w:pPr>
          </w:p>
          <w:p w:rsidR="00355F72" w:rsidRDefault="00355F72" w:rsidP="008F6E34">
            <w:pPr>
              <w:pStyle w:val="ConsCell0"/>
            </w:pP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км к СЗ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Тырново, на левом берегу р. Ока, в 3,5 км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русла</w:t>
            </w: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31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Тырново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XIV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</w:rPr>
            </w:pPr>
            <w:r w:rsidRPr="00E13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 к СЗ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Тырново, на левом берегу р. Ока, в 2,5 км от русла</w:t>
            </w: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Тырново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</w:rPr>
            </w:pPr>
            <w:r w:rsidRPr="00E13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 к СЗ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Тырново, на левом берегу р. Ока</w:t>
            </w: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355F72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Тырново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XVI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A8794E" w:rsidP="008F6E34">
            <w:pPr>
              <w:pStyle w:val="Con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3,5 км к СЗ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Тырново, на левом берегу р. Ока, в 3 км от русла</w:t>
            </w: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2" w:rsidRDefault="00355F72">
            <w:pPr>
              <w:pStyle w:val="Con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F72" w:rsidRDefault="00A8794E" w:rsidP="00B6174D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Границы территорий указанных объектов археологического наследия не утверждены.</w:t>
      </w:r>
    </w:p>
    <w:p w:rsidR="00355F72" w:rsidRDefault="00A8794E" w:rsidP="00B6174D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355F72" w:rsidRDefault="00A8794E" w:rsidP="00B6174D">
      <w:pPr>
        <w:pStyle w:val="afffd"/>
        <w:jc w:val="both"/>
        <w:rPr>
          <w:color w:val="auto"/>
        </w:rPr>
      </w:pPr>
      <w:r>
        <w:rPr>
          <w:color w:val="auto"/>
          <w:szCs w:val="28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4B2DD8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получивших положительное заключение государственной историко-культурной экспертизы. </w:t>
      </w:r>
    </w:p>
    <w:p w:rsidR="00355F72" w:rsidRDefault="00A8794E" w:rsidP="00B6174D">
      <w:pPr>
        <w:pStyle w:val="afffd"/>
        <w:jc w:val="both"/>
      </w:pPr>
      <w:r>
        <w:rPr>
          <w:rStyle w:val="36"/>
          <w:rFonts w:eastAsia="Times New Roman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355F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F8" w:rsidRDefault="006745F8">
      <w:pPr>
        <w:spacing w:before="0" w:after="0"/>
      </w:pPr>
      <w:r>
        <w:separator/>
      </w:r>
    </w:p>
  </w:endnote>
  <w:endnote w:type="continuationSeparator" w:id="0">
    <w:p w:rsidR="006745F8" w:rsidRDefault="006745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Peterburg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ET"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A6" w:rsidRDefault="00BC20A6">
    <w:pPr>
      <w:pStyle w:val="affff3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A6" w:rsidRDefault="00BC20A6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F8" w:rsidRDefault="006745F8">
      <w:pPr>
        <w:spacing w:before="0" w:after="0"/>
      </w:pPr>
      <w:r>
        <w:separator/>
      </w:r>
    </w:p>
  </w:footnote>
  <w:footnote w:type="continuationSeparator" w:id="0">
    <w:p w:rsidR="006745F8" w:rsidRDefault="006745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A6" w:rsidRDefault="00BC20A6">
    <w:pPr>
      <w:pStyle w:val="affff3"/>
    </w:pPr>
    <w:r>
      <w:fldChar w:fldCharType="begin"/>
    </w:r>
    <w:r>
      <w:instrText>PAGE</w:instrText>
    </w:r>
    <w:r>
      <w:fldChar w:fldCharType="separate"/>
    </w:r>
    <w:r w:rsidR="00D6275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A6" w:rsidRDefault="00BC20A6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5224"/>
    <w:multiLevelType w:val="multilevel"/>
    <w:tmpl w:val="DEDC3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334FEA"/>
    <w:multiLevelType w:val="multilevel"/>
    <w:tmpl w:val="31945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5F72"/>
    <w:rsid w:val="000C6B5D"/>
    <w:rsid w:val="000D3A2B"/>
    <w:rsid w:val="000E4DAB"/>
    <w:rsid w:val="000E7B90"/>
    <w:rsid w:val="00124116"/>
    <w:rsid w:val="0013367A"/>
    <w:rsid w:val="001526A2"/>
    <w:rsid w:val="00162BF4"/>
    <w:rsid w:val="001A70B2"/>
    <w:rsid w:val="001B747C"/>
    <w:rsid w:val="002005EE"/>
    <w:rsid w:val="002A5221"/>
    <w:rsid w:val="002E2C31"/>
    <w:rsid w:val="002F1AA4"/>
    <w:rsid w:val="00326A2E"/>
    <w:rsid w:val="00355F72"/>
    <w:rsid w:val="00364565"/>
    <w:rsid w:val="003B1FCB"/>
    <w:rsid w:val="00425922"/>
    <w:rsid w:val="00454E82"/>
    <w:rsid w:val="0048002F"/>
    <w:rsid w:val="004B2DD8"/>
    <w:rsid w:val="005166A2"/>
    <w:rsid w:val="005345B0"/>
    <w:rsid w:val="0053507A"/>
    <w:rsid w:val="00537F8E"/>
    <w:rsid w:val="00557D63"/>
    <w:rsid w:val="005B52AD"/>
    <w:rsid w:val="005F7A88"/>
    <w:rsid w:val="006215C8"/>
    <w:rsid w:val="00665681"/>
    <w:rsid w:val="006745F8"/>
    <w:rsid w:val="00790636"/>
    <w:rsid w:val="007A4706"/>
    <w:rsid w:val="00834AC8"/>
    <w:rsid w:val="00854B4A"/>
    <w:rsid w:val="008F6E34"/>
    <w:rsid w:val="0094728A"/>
    <w:rsid w:val="009E1153"/>
    <w:rsid w:val="00A46D7A"/>
    <w:rsid w:val="00A71957"/>
    <w:rsid w:val="00A86761"/>
    <w:rsid w:val="00A8794E"/>
    <w:rsid w:val="00B16019"/>
    <w:rsid w:val="00B6174D"/>
    <w:rsid w:val="00BC20A6"/>
    <w:rsid w:val="00C12396"/>
    <w:rsid w:val="00C32009"/>
    <w:rsid w:val="00C35659"/>
    <w:rsid w:val="00CE1530"/>
    <w:rsid w:val="00D62757"/>
    <w:rsid w:val="00DC6D4A"/>
    <w:rsid w:val="00E13071"/>
    <w:rsid w:val="00E15673"/>
    <w:rsid w:val="00E22242"/>
    <w:rsid w:val="00E96B0D"/>
    <w:rsid w:val="00EB0AB9"/>
    <w:rsid w:val="00FB14AD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6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Cs w:val="28"/>
    </w:rPr>
  </w:style>
  <w:style w:type="character" w:customStyle="1" w:styleId="110">
    <w:name w:val="Знак Знак11"/>
    <w:qFormat/>
    <w:rPr>
      <w:rFonts w:eastAsia="Calibri"/>
      <w:bCs/>
      <w:szCs w:val="24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91">
    <w:name w:val="Знак Знак9"/>
    <w:qFormat/>
    <w:rPr>
      <w:rFonts w:eastAsia="Calibri"/>
      <w:bCs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c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0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1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2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3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4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5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6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7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8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9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a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b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c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d">
    <w:name w:val="Маркеры списка"/>
    <w:qFormat/>
    <w:rPr>
      <w:rFonts w:ascii="OpenSymbol" w:eastAsia="OpenSymbol" w:hAnsi="OpenSymbol"/>
    </w:rPr>
  </w:style>
  <w:style w:type="character" w:customStyle="1" w:styleId="affe">
    <w:name w:val="текст Знак"/>
    <w:qFormat/>
    <w:rPr>
      <w:rFonts w:eastAsia="Calibri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">
    <w:name w:val="Сноска_"/>
    <w:qFormat/>
    <w:rPr>
      <w:sz w:val="18"/>
      <w:shd w:val="clear" w:color="auto" w:fill="FFFFFF"/>
    </w:rPr>
  </w:style>
  <w:style w:type="character" w:customStyle="1" w:styleId="afff0">
    <w:name w:val="Основной текст_"/>
    <w:qFormat/>
    <w:rPr>
      <w:sz w:val="18"/>
      <w:shd w:val="clear" w:color="auto" w:fill="FFFFFF"/>
    </w:rPr>
  </w:style>
  <w:style w:type="character" w:customStyle="1" w:styleId="afff1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2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3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4">
    <w:name w:val="Гипертекстовая ссылка"/>
    <w:qFormat/>
    <w:rPr>
      <w:color w:val="106BBE"/>
    </w:rPr>
  </w:style>
  <w:style w:type="character" w:customStyle="1" w:styleId="afff5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6">
    <w:name w:val="Абзац списка Знак"/>
    <w:qFormat/>
  </w:style>
  <w:style w:type="character" w:customStyle="1" w:styleId="afff7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8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9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afffa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b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w w:val="100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w w:val="10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w w:val="100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w w:val="10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w w:val="100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w w:val="10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fc">
    <w:name w:val="Заголовок"/>
    <w:basedOn w:val="a"/>
    <w:next w:val="aff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d">
    <w:name w:val="Body Text"/>
    <w:basedOn w:val="a"/>
    <w:pPr>
      <w:spacing w:before="0" w:after="0"/>
      <w:ind w:firstLine="709"/>
    </w:pPr>
    <w:rPr>
      <w:sz w:val="28"/>
    </w:rPr>
  </w:style>
  <w:style w:type="paragraph" w:styleId="afffe">
    <w:name w:val="List"/>
    <w:basedOn w:val="afffd"/>
    <w:rPr>
      <w:rFonts w:cs="Arial"/>
    </w:rPr>
  </w:style>
  <w:style w:type="paragraph" w:styleId="aff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0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2">
    <w:name w:val="Верхний и нижний колонтитулы"/>
    <w:basedOn w:val="a"/>
    <w:qFormat/>
  </w:style>
  <w:style w:type="paragraph" w:styleId="affff3">
    <w:name w:val="header"/>
    <w:basedOn w:val="a"/>
    <w:pPr>
      <w:suppressLineNumbers/>
      <w:jc w:val="center"/>
    </w:pPr>
  </w:style>
  <w:style w:type="paragraph" w:styleId="affff4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7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5">
    <w:name w:val="Body Text Indent"/>
    <w:basedOn w:val="a"/>
    <w:pPr>
      <w:spacing w:before="0" w:after="120"/>
      <w:ind w:left="283" w:firstLine="709"/>
    </w:pPr>
  </w:style>
  <w:style w:type="paragraph" w:styleId="affff6">
    <w:name w:val="Subtitle"/>
    <w:basedOn w:val="a"/>
    <w:next w:val="afffd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7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8">
    <w:name w:val="Содержимое таблицы"/>
    <w:basedOn w:val="a"/>
    <w:qFormat/>
    <w:pPr>
      <w:suppressLineNumbers/>
      <w:ind w:left="28"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qFormat/>
    <w:pPr>
      <w:jc w:val="center"/>
    </w:pPr>
  </w:style>
  <w:style w:type="paragraph" w:customStyle="1" w:styleId="affffb">
    <w:name w:val="Верхний колонтитул слева"/>
    <w:basedOn w:val="affff3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c"/>
    <w:next w:val="afffd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c">
    <w:name w:val="envelope address"/>
    <w:basedOn w:val="a"/>
    <w:pPr>
      <w:suppressLineNumbers/>
      <w:spacing w:before="0" w:after="60"/>
    </w:pPr>
  </w:style>
  <w:style w:type="paragraph" w:customStyle="1" w:styleId="1ff1">
    <w:name w:val="Библиография 1"/>
    <w:basedOn w:val="affff0"/>
    <w:qFormat/>
    <w:pPr>
      <w:tabs>
        <w:tab w:val="right" w:leader="dot" w:pos="9921"/>
      </w:tabs>
    </w:pPr>
  </w:style>
  <w:style w:type="paragraph" w:styleId="affffd">
    <w:name w:val="Normal (Web)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affffe">
    <w:name w:val="Прижатый влево"/>
    <w:basedOn w:val="a"/>
    <w:next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">
    <w:name w:val="Нормальный (таблица)"/>
    <w:basedOn w:val="a"/>
    <w:next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2f4">
    <w:name w:val="Body Text Indent 2"/>
    <w:basedOn w:val="a"/>
    <w:qFormat/>
    <w:pPr>
      <w:ind w:firstLine="567"/>
    </w:p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0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1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2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f3">
    <w:name w:val="Balloon Text"/>
    <w:basedOn w:val="a"/>
    <w:link w:val="1ff2"/>
    <w:uiPriority w:val="99"/>
    <w:semiHidden/>
    <w:unhideWhenUsed/>
    <w:rsid w:val="00E13071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1ff2">
    <w:name w:val="Текст выноски Знак1"/>
    <w:basedOn w:val="a0"/>
    <w:link w:val="afffff3"/>
    <w:uiPriority w:val="99"/>
    <w:semiHidden/>
    <w:rsid w:val="00E13071"/>
    <w:rPr>
      <w:rFonts w:ascii="Tahoma" w:eastAsia="Tahoma" w:hAnsi="Tahoma"/>
      <w:color w:val="000000"/>
      <w:sz w:val="16"/>
      <w:szCs w:val="14"/>
      <w:lang w:eastAsia="ru-RU"/>
    </w:rPr>
  </w:style>
  <w:style w:type="character" w:styleId="afffff4">
    <w:name w:val="Hyperlink"/>
    <w:basedOn w:val="a0"/>
    <w:uiPriority w:val="99"/>
    <w:unhideWhenUsed/>
    <w:rsid w:val="00534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D752-B882-492E-BE83-2B3BE48A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44</Pages>
  <Words>13508</Words>
  <Characters>77000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931</cp:revision>
  <cp:lastPrinted>2023-07-17T12:38:00Z</cp:lastPrinted>
  <dcterms:created xsi:type="dcterms:W3CDTF">2023-07-03T14:38:00Z</dcterms:created>
  <dcterms:modified xsi:type="dcterms:W3CDTF">2023-07-17T12:39:00Z</dcterms:modified>
  <dc:language>ru-RU</dc:language>
</cp:coreProperties>
</file>