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6731" w:rsidRDefault="004A12F4">
      <w:pPr>
        <w:ind w:left="5669" w:firstLine="0"/>
        <w:jc w:val="left"/>
        <w:rPr>
          <w:szCs w:val="24"/>
        </w:rPr>
      </w:pPr>
      <w:r>
        <w:rPr>
          <w:color w:val="000000"/>
          <w:szCs w:val="24"/>
          <w:lang w:eastAsia="en-US"/>
        </w:rPr>
        <w:t xml:space="preserve">Приложение № </w:t>
      </w:r>
      <w:r w:rsidR="008E09DF">
        <w:rPr>
          <w:color w:val="000000"/>
          <w:szCs w:val="24"/>
          <w:lang w:eastAsia="en-US"/>
        </w:rPr>
        <w:t>1</w:t>
      </w:r>
    </w:p>
    <w:p w:rsidR="00E06731" w:rsidRDefault="004A12F4">
      <w:pPr>
        <w:ind w:left="5669" w:firstLine="0"/>
        <w:jc w:val="left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cs="Times New Roman"/>
          <w:color w:val="000000"/>
          <w:szCs w:val="24"/>
          <w:shd w:val="clear" w:color="auto" w:fill="FFFFFF"/>
          <w:lang w:eastAsia="en-US"/>
        </w:rPr>
        <w:t xml:space="preserve">к постановлению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главного управления архитектуры и градостроительства Рязанской области</w:t>
      </w:r>
    </w:p>
    <w:p w:rsidR="008E09DF" w:rsidRDefault="007117E2">
      <w:pPr>
        <w:ind w:left="5669" w:firstLine="0"/>
        <w:jc w:val="left"/>
        <w:rPr>
          <w:szCs w:val="24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от 14 июля 2023 г. </w:t>
      </w:r>
      <w:r w:rsidR="008E09DF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№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308-п</w:t>
      </w: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Pr="008E09DF" w:rsidRDefault="00E06731">
      <w:pPr>
        <w:pStyle w:val="2"/>
        <w:spacing w:before="0" w:after="0" w:line="276" w:lineRule="auto"/>
        <w:ind w:left="0" w:firstLine="567"/>
        <w:jc w:val="both"/>
        <w:rPr>
          <w:rFonts w:ascii="Times New Roman" w:hAnsi="Times New Roman"/>
          <w:i w:val="0"/>
          <w:lang w:val="ru-RU"/>
        </w:rPr>
      </w:pPr>
    </w:p>
    <w:p w:rsidR="00E06731" w:rsidRDefault="004A12F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</w:t>
      </w:r>
    </w:p>
    <w:p w:rsidR="00E06731" w:rsidRDefault="00E06731">
      <w:pPr>
        <w:numPr>
          <w:ilvl w:val="0"/>
          <w:numId w:val="2"/>
        </w:numPr>
        <w:rPr>
          <w:rFonts w:ascii="Bookman Old Style" w:hAnsi="Bookman Old Style" w:cs="Bookman Old Style"/>
          <w:sz w:val="2"/>
          <w:szCs w:val="2"/>
        </w:rPr>
      </w:pP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495"/>
        <w:gridCol w:w="7552"/>
        <w:gridCol w:w="1104"/>
        <w:gridCol w:w="881"/>
      </w:tblGrid>
      <w:tr w:rsidR="00E06731" w:rsidTr="007117E2">
        <w:trPr>
          <w:tblHeader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№</w:t>
            </w:r>
          </w:p>
        </w:tc>
        <w:tc>
          <w:tcPr>
            <w:tcW w:w="7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Факт. (</w:t>
            </w:r>
            <w:proofErr w:type="gramStart"/>
            <w:r>
              <w:rPr>
                <w:b/>
                <w:szCs w:val="24"/>
                <w:lang w:eastAsia="ru-RU"/>
              </w:rPr>
              <w:t>Га</w:t>
            </w:r>
            <w:proofErr w:type="gramEnd"/>
            <w:r>
              <w:rPr>
                <w:b/>
                <w:szCs w:val="24"/>
                <w:lang w:eastAsia="ru-RU"/>
              </w:rPr>
              <w:t>)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План. (</w:t>
            </w:r>
            <w:proofErr w:type="gramStart"/>
            <w:r>
              <w:rPr>
                <w:b/>
                <w:szCs w:val="24"/>
                <w:lang w:eastAsia="ru-RU"/>
              </w:rPr>
              <w:t>Га</w:t>
            </w:r>
            <w:proofErr w:type="gramEnd"/>
            <w:r>
              <w:rPr>
                <w:b/>
                <w:szCs w:val="24"/>
                <w:lang w:eastAsia="ru-RU"/>
              </w:rPr>
              <w:t>)</w:t>
            </w:r>
          </w:p>
        </w:tc>
      </w:tr>
      <w:tr w:rsidR="00E06731" w:rsidTr="007117E2">
        <w:trPr>
          <w:tblHeader/>
        </w:trPr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1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2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4</w:t>
            </w:r>
          </w:p>
        </w:tc>
      </w:tr>
      <w:tr w:rsidR="00E06731" w:rsidTr="007117E2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Зоны сельскохозяйственного использования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szCs w:val="24"/>
                <w:lang w:eastAsia="ru-RU" w:bidi="ru-RU"/>
              </w:rPr>
            </w:pPr>
            <w:r>
              <w:rPr>
                <w:szCs w:val="24"/>
                <w:lang w:eastAsia="ru-RU" w:bidi="ru-RU"/>
              </w:rPr>
              <w:t>3268,1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3131,3</w:t>
            </w:r>
          </w:p>
        </w:tc>
      </w:tr>
      <w:tr w:rsidR="00E06731" w:rsidTr="007117E2">
        <w:tc>
          <w:tcPr>
            <w:tcW w:w="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7551" w:type="dxa"/>
            <w:tcBorders>
              <w:left w:val="single" w:sz="2" w:space="0" w:color="000000"/>
              <w:bottom w:val="single" w:sz="2" w:space="0" w:color="000000"/>
            </w:tcBorders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Зона кладбищ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15,3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6731" w:rsidRDefault="004A12F4">
            <w:pPr>
              <w:widowControl w:val="0"/>
              <w:tabs>
                <w:tab w:val="left" w:pos="301"/>
                <w:tab w:val="left" w:pos="360"/>
                <w:tab w:val="left" w:pos="408"/>
              </w:tabs>
              <w:spacing w:line="276" w:lineRule="auto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15,3</w:t>
            </w:r>
          </w:p>
        </w:tc>
      </w:tr>
    </w:tbl>
    <w:p w:rsidR="00E06731" w:rsidRDefault="00E06731">
      <w:pPr>
        <w:spacing w:line="276" w:lineRule="auto"/>
        <w:rPr>
          <w:bCs/>
          <w:sz w:val="28"/>
          <w:szCs w:val="28"/>
          <w:shd w:val="clear" w:color="auto" w:fill="FFFFFF"/>
          <w:lang w:bidi="ru-RU"/>
        </w:rPr>
      </w:pPr>
    </w:p>
    <w:p w:rsidR="00E06731" w:rsidRDefault="00E06731">
      <w:pPr>
        <w:spacing w:line="276" w:lineRule="auto"/>
        <w:rPr>
          <w:bCs/>
          <w:sz w:val="28"/>
          <w:szCs w:val="28"/>
          <w:shd w:val="clear" w:color="auto" w:fill="FFFFFF"/>
          <w:lang w:bidi="ru-RU"/>
        </w:rPr>
      </w:pPr>
      <w:bookmarkStart w:id="0" w:name="_GoBack"/>
      <w:bookmarkEnd w:id="0"/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pStyle w:val="afffc"/>
        <w:spacing w:line="276" w:lineRule="auto"/>
        <w:rPr>
          <w:szCs w:val="28"/>
        </w:rPr>
      </w:pPr>
    </w:p>
    <w:p w:rsidR="00E06731" w:rsidRDefault="00E06731">
      <w:pPr>
        <w:sectPr w:rsidR="00E0673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418" w:header="567" w:footer="567" w:gutter="0"/>
          <w:cols w:space="720"/>
          <w:formProt w:val="0"/>
          <w:titlePg/>
          <w:docGrid w:linePitch="360"/>
        </w:sectPr>
      </w:pPr>
    </w:p>
    <w:p w:rsidR="00E06731" w:rsidRDefault="00E06731">
      <w:pPr>
        <w:pStyle w:val="afffc"/>
      </w:pPr>
    </w:p>
    <w:p w:rsidR="00E06731" w:rsidRDefault="00E06731">
      <w:pPr>
        <w:sectPr w:rsidR="00E06731">
          <w:type w:val="continuous"/>
          <w:pgSz w:w="11906" w:h="16838"/>
          <w:pgMar w:top="1134" w:right="567" w:bottom="1134" w:left="1418" w:header="567" w:footer="567" w:gutter="0"/>
          <w:cols w:space="720"/>
          <w:docGrid w:linePitch="360"/>
        </w:sectPr>
      </w:pPr>
    </w:p>
    <w:p w:rsidR="00E06731" w:rsidRDefault="00E06731">
      <w:pPr>
        <w:pStyle w:val="afffc"/>
        <w:ind w:firstLine="0"/>
        <w:jc w:val="center"/>
      </w:pPr>
    </w:p>
    <w:sectPr w:rsidR="00E06731">
      <w:type w:val="continuous"/>
      <w:pgSz w:w="11906" w:h="16838"/>
      <w:pgMar w:top="1134" w:right="567" w:bottom="1134" w:left="1418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29" w:rsidRDefault="00C37829">
      <w:r>
        <w:separator/>
      </w:r>
    </w:p>
  </w:endnote>
  <w:endnote w:type="continuationSeparator" w:id="0">
    <w:p w:rsidR="00C37829" w:rsidRDefault="00C3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31" w:rsidRDefault="00E06731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31" w:rsidRDefault="00E06731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29" w:rsidRDefault="00C37829">
      <w:r>
        <w:separator/>
      </w:r>
    </w:p>
  </w:footnote>
  <w:footnote w:type="continuationSeparator" w:id="0">
    <w:p w:rsidR="00C37829" w:rsidRDefault="00C37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31" w:rsidRDefault="004A12F4">
    <w:pPr>
      <w:pStyle w:val="affff2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31" w:rsidRDefault="00E06731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9FA"/>
    <w:multiLevelType w:val="multilevel"/>
    <w:tmpl w:val="63007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6F612D"/>
    <w:multiLevelType w:val="multilevel"/>
    <w:tmpl w:val="6FE89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5583B62"/>
    <w:multiLevelType w:val="multilevel"/>
    <w:tmpl w:val="CB841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6731"/>
    <w:rsid w:val="004A12F4"/>
    <w:rsid w:val="007117E2"/>
    <w:rsid w:val="008E09DF"/>
    <w:rsid w:val="00C37829"/>
    <w:rsid w:val="00D3027A"/>
    <w:rsid w:val="00E0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Рязоблкомитета по культуре и туризму от 14.04.2011 N 269(ред. от 20.12.2019)"О дополнении списка выявленных объектов культурного наследия"</vt:lpstr>
    </vt:vector>
  </TitlesOfParts>
  <Company>КонсультантПлюс Версия 4020.00.33_x005f_x0000__x005f_x0000_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creator>1</dc:creator>
  <cp:lastModifiedBy>wiadmin</cp:lastModifiedBy>
  <cp:revision>255</cp:revision>
  <cp:lastPrinted>2023-07-14T07:25:00Z</cp:lastPrinted>
  <dcterms:created xsi:type="dcterms:W3CDTF">1995-11-21T17:41:00Z</dcterms:created>
  <dcterms:modified xsi:type="dcterms:W3CDTF">2023-07-14T07:26:00Z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4020.00.33_x005f_x0000__x005f_x0000_</vt:lpwstr>
  </property>
</Properties>
</file>