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>и градостроительства Рязанской области от 06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231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62:15:0010130:534 по адресу: Рязанская область, Рязанский муниципальный район,</w:t>
        <w:br/>
        <w:t>в районе совхоза «Рязанский»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</w:t>
        <w:br/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АО «Корпорация развития Рязанской области»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Рязанский район, с. Тюшево (совхоз «Рязанский»), д. 18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/>
          <w:bCs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sz w:val="26"/>
          <w:szCs w:val="26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rFonts w:cs="Times New Roman"/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Рязанский район, с. Тюшево (совхоз «Рязанский»), д. 18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/>
          <w:bCs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 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872</TotalTime>
  <Application>LibreOffice/6.4.4.2$Linux_X86_64 LibreOffice_project/40$Build-2</Application>
  <Pages>2</Pages>
  <Words>653</Words>
  <Characters>4901</Characters>
  <CharactersWithSpaces>5572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2023-07-07T11:00:09Z</cp:lastPrinted>
  <dcterms:modified xsi:type="dcterms:W3CDTF">2023-07-07T11:00:19Z</dcterms:modified>
  <cp:revision>113</cp:revision>
  <dc:subject/>
  <dc:title/>
</cp:coreProperties>
</file>