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434" w:rsidRPr="006C2097" w:rsidRDefault="00BF7434" w:rsidP="00BF7434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C2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C20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7434" w:rsidRPr="006C2097" w:rsidRDefault="00BF7434" w:rsidP="00BF7434">
      <w:pPr>
        <w:pStyle w:val="ConsPlusNormal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F7434" w:rsidRDefault="00BF7434" w:rsidP="00BF7434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097">
        <w:rPr>
          <w:rFonts w:ascii="Times New Roman" w:hAnsi="Times New Roman" w:cs="Times New Roman"/>
          <w:sz w:val="28"/>
          <w:szCs w:val="28"/>
        </w:rPr>
        <w:t xml:space="preserve">транспорта </w:t>
      </w:r>
    </w:p>
    <w:p w:rsidR="00BF7434" w:rsidRPr="006C2097" w:rsidRDefault="00BF7434" w:rsidP="00BF7434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BF7434" w:rsidRPr="006C2097" w:rsidRDefault="00BF7434" w:rsidP="00BF7434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Рязанской области    </w:t>
      </w:r>
    </w:p>
    <w:p w:rsidR="00BF7434" w:rsidRPr="006C2097" w:rsidRDefault="00BF7434" w:rsidP="00BF7434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от 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>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 xml:space="preserve"> 2023 г.</w:t>
      </w:r>
      <w:r w:rsidRPr="00F42230">
        <w:rPr>
          <w:rFonts w:ascii="Times New Roman" w:hAnsi="Times New Roman" w:cs="Times New Roman"/>
          <w:sz w:val="28"/>
          <w:szCs w:val="28"/>
        </w:rPr>
        <w:t xml:space="preserve"> </w:t>
      </w:r>
      <w:r w:rsidRPr="006C2097">
        <w:rPr>
          <w:rFonts w:ascii="Times New Roman" w:hAnsi="Times New Roman" w:cs="Times New Roman"/>
          <w:sz w:val="28"/>
          <w:szCs w:val="28"/>
        </w:rPr>
        <w:t>№</w:t>
      </w:r>
      <w:r w:rsidRPr="006C2097">
        <w:rPr>
          <w:rFonts w:ascii="Times New Roman" w:hAnsi="Times New Roman" w:cs="Times New Roman"/>
          <w:sz w:val="28"/>
          <w:szCs w:val="28"/>
        </w:rPr>
        <w:softHyphen/>
      </w:r>
      <w:r w:rsidRPr="006C2097"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BF7434" w:rsidRPr="00A84275" w:rsidRDefault="00BF7434" w:rsidP="00BF7434">
      <w:pPr>
        <w:pStyle w:val="ConsPlusNormal"/>
        <w:ind w:right="-284"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BF7434" w:rsidRPr="00281747" w:rsidRDefault="00BF7434" w:rsidP="00BF7434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BF7434" w:rsidRPr="00BF7434" w:rsidRDefault="00BF7434" w:rsidP="00BF7434">
      <w:pPr>
        <w:pStyle w:val="a3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Порядок н</w:t>
      </w:r>
      <w:r w:rsidRPr="00B763D2">
        <w:rPr>
          <w:rFonts w:ascii="PT Astra Serif" w:hAnsi="PT Astra Serif"/>
          <w:b/>
          <w:sz w:val="28"/>
          <w:szCs w:val="28"/>
        </w:rPr>
        <w:t>аправлени</w:t>
      </w:r>
      <w:r>
        <w:rPr>
          <w:rFonts w:ascii="PT Astra Serif" w:hAnsi="PT Astra Serif"/>
          <w:b/>
          <w:sz w:val="28"/>
          <w:szCs w:val="28"/>
        </w:rPr>
        <w:t>я</w:t>
      </w:r>
      <w:r w:rsidRPr="00B763D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службой заказа легкового такси </w:t>
      </w:r>
      <w:r w:rsidRPr="00B763D2">
        <w:rPr>
          <w:rFonts w:ascii="PT Astra Serif" w:hAnsi="PT Astra Serif"/>
          <w:b/>
          <w:sz w:val="28"/>
          <w:szCs w:val="28"/>
        </w:rPr>
        <w:t xml:space="preserve">уведомления об отсутствии технической возможности получения сведений об изменениях, внесенных </w:t>
      </w:r>
      <w:r>
        <w:rPr>
          <w:rFonts w:ascii="PT Astra Serif" w:hAnsi="PT Astra Serif"/>
          <w:b/>
          <w:sz w:val="28"/>
          <w:szCs w:val="28"/>
        </w:rPr>
        <w:t xml:space="preserve">министерством транспорта и автомобильных дорог </w:t>
      </w:r>
      <w:r w:rsidRPr="00BF7434">
        <w:rPr>
          <w:rFonts w:ascii="PT Astra Serif" w:hAnsi="PT Astra Serif"/>
          <w:b/>
          <w:sz w:val="28"/>
          <w:szCs w:val="28"/>
        </w:rPr>
        <w:t>Рязанской области в региональный реестр перевозчиков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F7434">
        <w:rPr>
          <w:rFonts w:ascii="PT Astra Serif" w:hAnsi="PT Astra Serif"/>
          <w:b/>
          <w:sz w:val="28"/>
          <w:szCs w:val="28"/>
        </w:rPr>
        <w:t xml:space="preserve">легковым такси Рязанской области </w:t>
      </w:r>
    </w:p>
    <w:p w:rsidR="00BF7434" w:rsidRDefault="00BF7434" w:rsidP="00BF7434">
      <w:pPr>
        <w:pStyle w:val="a3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763D2">
        <w:rPr>
          <w:rFonts w:ascii="PT Astra Serif" w:hAnsi="PT Astra Serif"/>
          <w:b/>
          <w:sz w:val="28"/>
          <w:szCs w:val="28"/>
        </w:rPr>
        <w:t xml:space="preserve">и (или) </w:t>
      </w:r>
      <w:r w:rsidRPr="00F32C70">
        <w:rPr>
          <w:rFonts w:ascii="PT Astra Serif" w:hAnsi="PT Astra Serif"/>
          <w:b/>
          <w:sz w:val="28"/>
          <w:szCs w:val="28"/>
        </w:rPr>
        <w:t xml:space="preserve">региональный реестр легковых такси </w:t>
      </w:r>
    </w:p>
    <w:p w:rsidR="00BF7434" w:rsidRDefault="00BF7434" w:rsidP="00BF7434">
      <w:pPr>
        <w:pStyle w:val="a3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32C70">
        <w:rPr>
          <w:rFonts w:ascii="PT Astra Serif" w:hAnsi="PT Astra Serif"/>
          <w:b/>
          <w:sz w:val="28"/>
          <w:szCs w:val="28"/>
        </w:rPr>
        <w:t>Рязанской области</w:t>
      </w:r>
    </w:p>
    <w:p w:rsidR="00BF7434" w:rsidRDefault="00BF7434" w:rsidP="00BF7434">
      <w:pPr>
        <w:pStyle w:val="a3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F7434" w:rsidRPr="00127FED" w:rsidRDefault="00BF7434" w:rsidP="00BF743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22CD8">
        <w:rPr>
          <w:rFonts w:ascii="Times New Roman" w:hAnsi="Times New Roman" w:cs="Times New Roman"/>
          <w:sz w:val="28"/>
          <w:szCs w:val="28"/>
        </w:rPr>
        <w:t xml:space="preserve">Порядок устанавливает </w:t>
      </w:r>
      <w:r>
        <w:rPr>
          <w:rFonts w:ascii="Times New Roman" w:hAnsi="Times New Roman" w:cs="Times New Roman"/>
          <w:sz w:val="28"/>
          <w:szCs w:val="28"/>
        </w:rPr>
        <w:t xml:space="preserve">процедуру </w:t>
      </w:r>
      <w:bookmarkStart w:id="0" w:name="_Hlk141430383"/>
      <w:r w:rsidRPr="00127FED">
        <w:rPr>
          <w:rFonts w:ascii="PT Astra Serif" w:hAnsi="PT Astra Serif"/>
          <w:sz w:val="28"/>
          <w:szCs w:val="28"/>
        </w:rPr>
        <w:t>направление службой заказа лег</w:t>
      </w:r>
      <w:r>
        <w:rPr>
          <w:rFonts w:ascii="PT Astra Serif" w:hAnsi="PT Astra Serif"/>
          <w:sz w:val="28"/>
          <w:szCs w:val="28"/>
        </w:rPr>
        <w:t>к</w:t>
      </w:r>
      <w:r w:rsidRPr="00127FED">
        <w:rPr>
          <w:rFonts w:ascii="PT Astra Serif" w:hAnsi="PT Astra Serif"/>
          <w:sz w:val="28"/>
          <w:szCs w:val="28"/>
        </w:rPr>
        <w:t>ового такси уведомления об отсутствии технической возможности получения сведений об изменениях, внесенных министерством транспорта и автомобильных  дорог Рязанской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127FED">
        <w:rPr>
          <w:rFonts w:ascii="PT Astra Serif" w:hAnsi="PT Astra Serif"/>
          <w:sz w:val="28"/>
          <w:szCs w:val="28"/>
        </w:rPr>
        <w:t>в региональный реестр перевозчиков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127FED">
        <w:rPr>
          <w:rFonts w:ascii="PT Astra Serif" w:hAnsi="PT Astra Serif"/>
          <w:sz w:val="28"/>
          <w:szCs w:val="28"/>
        </w:rPr>
        <w:t>легковым такси Рязанской  области и (или) региональный реестр легковых такси Рязанской области</w:t>
      </w:r>
      <w:bookmarkEnd w:id="0"/>
      <w:r>
        <w:rPr>
          <w:rFonts w:ascii="PT Astra Serif" w:hAnsi="PT Astra Serif"/>
          <w:sz w:val="28"/>
          <w:szCs w:val="28"/>
        </w:rPr>
        <w:t>.</w:t>
      </w:r>
    </w:p>
    <w:p w:rsidR="00BF7434" w:rsidRPr="0087568E" w:rsidRDefault="00BF7434" w:rsidP="00BF74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ED">
        <w:rPr>
          <w:rFonts w:ascii="Times New Roman" w:hAnsi="Times New Roman" w:cs="Times New Roman"/>
          <w:sz w:val="28"/>
          <w:szCs w:val="28"/>
        </w:rPr>
        <w:t>Понятия и термин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32684C">
        <w:rPr>
          <w:rFonts w:ascii="Times New Roman" w:hAnsi="Times New Roman" w:cs="Times New Roman"/>
          <w:sz w:val="28"/>
          <w:szCs w:val="28"/>
        </w:rPr>
        <w:t xml:space="preserve">используемые в настоящем Порядке, </w:t>
      </w:r>
      <w:r>
        <w:rPr>
          <w:rFonts w:ascii="Times New Roman" w:hAnsi="Times New Roman" w:cs="Times New Roman"/>
          <w:sz w:val="28"/>
          <w:szCs w:val="28"/>
        </w:rPr>
        <w:t>применяются</w:t>
      </w:r>
      <w:r w:rsidRPr="0032684C">
        <w:rPr>
          <w:rFonts w:ascii="Times New Roman" w:hAnsi="Times New Roman" w:cs="Times New Roman"/>
          <w:sz w:val="28"/>
          <w:szCs w:val="28"/>
        </w:rPr>
        <w:t xml:space="preserve"> в значениях, установленных Федеральным законом </w:t>
      </w:r>
      <w:r w:rsidRPr="0087568E">
        <w:rPr>
          <w:rFonts w:ascii="Times New Roman" w:hAnsi="Times New Roman" w:cs="Times New Roman"/>
          <w:sz w:val="28"/>
          <w:szCs w:val="28"/>
        </w:rPr>
        <w:t>№ 580-ФЗ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8E">
        <w:rPr>
          <w:rFonts w:ascii="Times New Roman" w:hAnsi="Times New Roman" w:cs="Times New Roman"/>
          <w:sz w:val="28"/>
          <w:szCs w:val="28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580-ФЗ).</w:t>
      </w:r>
    </w:p>
    <w:p w:rsidR="00BF7434" w:rsidRPr="00830799" w:rsidRDefault="00BF7434" w:rsidP="00BF74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D8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получения сведений об изменениях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2CD8">
        <w:rPr>
          <w:rFonts w:ascii="Times New Roman" w:hAnsi="Times New Roman" w:cs="Times New Roman"/>
          <w:sz w:val="28"/>
          <w:szCs w:val="28"/>
        </w:rPr>
        <w:t xml:space="preserve"> внесенных министерством транспорта и автомобильных дорог Рязанской области (далее – уполномоченный орган) в региональный реестр перевозчиков и (или) региональный реестр легковых такси, служба заказа легкового такси в течение суток, следующих за днем установления такого случая, направляет в уполномоченный орган уведомление </w:t>
      </w:r>
      <w:r w:rsidRPr="00830799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порядку (далее - уведомление)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7434" w:rsidRPr="00322CD8" w:rsidRDefault="00BF7434" w:rsidP="00BF74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CD8">
        <w:rPr>
          <w:rFonts w:ascii="Times New Roman" w:hAnsi="Times New Roman" w:cs="Times New Roman"/>
          <w:sz w:val="28"/>
          <w:szCs w:val="28"/>
        </w:rPr>
        <w:t xml:space="preserve">Уведомление подписывается руководителем постоянно действующего </w:t>
      </w:r>
      <w:r w:rsidRPr="00830799">
        <w:rPr>
          <w:rFonts w:ascii="Times New Roman" w:hAnsi="Times New Roman" w:cs="Times New Roman"/>
          <w:sz w:val="28"/>
          <w:szCs w:val="28"/>
        </w:rPr>
        <w:t>исполнительного органа юридического лица или иным лицом, имеющим право</w:t>
      </w:r>
      <w:r w:rsidRPr="00322CD8">
        <w:rPr>
          <w:rFonts w:ascii="Times New Roman" w:hAnsi="Times New Roman" w:cs="Times New Roman"/>
          <w:sz w:val="28"/>
          <w:szCs w:val="28"/>
        </w:rPr>
        <w:t xml:space="preserve"> действовать от имени этого юридического лица, либо индивидуальным предпринимателем, либо представителем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2CD8">
        <w:rPr>
          <w:rFonts w:ascii="Times New Roman" w:hAnsi="Times New Roman" w:cs="Times New Roman"/>
          <w:sz w:val="28"/>
          <w:szCs w:val="28"/>
        </w:rPr>
        <w:t xml:space="preserve"> действующим на основании доверенности, выданной в соответствии с гражданским законодательством.</w:t>
      </w:r>
    </w:p>
    <w:p w:rsidR="00BF7434" w:rsidRDefault="00BF7434" w:rsidP="00BF74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BF7434" w:rsidRDefault="00BF7434" w:rsidP="00BF7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доверенность </w:t>
      </w:r>
      <w:r w:rsidRPr="00322CD8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2CD8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22CD8">
        <w:rPr>
          <w:rFonts w:ascii="Times New Roman" w:hAnsi="Times New Roman" w:cs="Times New Roman"/>
          <w:sz w:val="28"/>
          <w:szCs w:val="28"/>
        </w:rPr>
        <w:t xml:space="preserve"> право действовать от имени этого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2CD8">
        <w:rPr>
          <w:rFonts w:ascii="Times New Roman" w:hAnsi="Times New Roman" w:cs="Times New Roman"/>
          <w:sz w:val="28"/>
          <w:szCs w:val="28"/>
        </w:rPr>
        <w:t>либо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2CD8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(в случае представления уведомления представителями </w:t>
      </w:r>
      <w:r w:rsidRPr="00322CD8"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2CD8">
        <w:rPr>
          <w:rFonts w:ascii="Times New Roman" w:hAnsi="Times New Roman" w:cs="Times New Roman"/>
          <w:sz w:val="28"/>
          <w:szCs w:val="28"/>
        </w:rPr>
        <w:t>либо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F7434" w:rsidRDefault="00BF7434" w:rsidP="00BF7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документов, </w:t>
      </w:r>
      <w:r w:rsidRPr="00103D65">
        <w:rPr>
          <w:rFonts w:ascii="PT Astra Serif" w:hAnsi="PT Astra Serif"/>
          <w:sz w:val="28"/>
          <w:szCs w:val="28"/>
        </w:rPr>
        <w:t>подтверждающие отсутствие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434" w:rsidRDefault="00BF7434" w:rsidP="00BF743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B9E">
        <w:rPr>
          <w:rFonts w:ascii="Times New Roman" w:hAnsi="Times New Roman" w:cs="Times New Roman"/>
          <w:sz w:val="28"/>
          <w:szCs w:val="28"/>
        </w:rPr>
        <w:t>Уведомление и прилагаемые к нему документы направляются в уполномоченный орган в форме электронного документа на официальный адрес электронной почты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670">
        <w:rPr>
          <w:rFonts w:ascii="Times New Roman" w:hAnsi="Times New Roman" w:cs="Times New Roman"/>
          <w:sz w:val="28"/>
          <w:szCs w:val="28"/>
        </w:rPr>
        <w:t>(www.mintrans.ryazangov.ru)</w:t>
      </w:r>
      <w:r w:rsidRPr="00365B9E">
        <w:rPr>
          <w:rFonts w:ascii="Times New Roman" w:hAnsi="Times New Roman" w:cs="Times New Roman"/>
          <w:sz w:val="28"/>
          <w:szCs w:val="28"/>
        </w:rPr>
        <w:t>.</w:t>
      </w:r>
    </w:p>
    <w:p w:rsidR="00BF7434" w:rsidRPr="00365B9E" w:rsidRDefault="00BF7434" w:rsidP="00BF743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A099B" w:rsidRDefault="005A099B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BF7434" w:rsidRPr="008903C5" w:rsidRDefault="00BF7434" w:rsidP="00A847CB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 xml:space="preserve">Порядку </w:t>
      </w:r>
    </w:p>
    <w:p w:rsidR="00BF7434" w:rsidRDefault="00BF7434" w:rsidP="00BF7434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BF7434" w:rsidRPr="000634D2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7C17C1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0634D2">
        <w:rPr>
          <w:rFonts w:ascii="PT Astra Serif" w:eastAsia="Times New Roman" w:hAnsi="PT Astra Serif" w:cs="Times New Roman"/>
          <w:sz w:val="24"/>
          <w:szCs w:val="24"/>
          <w:lang w:eastAsia="en-US"/>
        </w:rPr>
        <w:t>: _____________________________________________________</w:t>
      </w:r>
    </w:p>
    <w:p w:rsidR="00BF7434" w:rsidRPr="007C17C1" w:rsidRDefault="00BF7434" w:rsidP="00BF7434">
      <w:pPr>
        <w:suppressAutoHyphens/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en-US"/>
        </w:rPr>
      </w:pPr>
      <w:r w:rsidRPr="007C17C1">
        <w:rPr>
          <w:rFonts w:ascii="Times New Roman" w:eastAsia="Times New Roman" w:hAnsi="Times New Roman" w:cs="Times New Roman"/>
          <w:lang w:eastAsia="en-US"/>
        </w:rPr>
        <w:t>(наименование уполномоченного органа)</w:t>
      </w:r>
    </w:p>
    <w:p w:rsidR="00BF7434" w:rsidRPr="000634D2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7C17C1">
        <w:rPr>
          <w:rFonts w:ascii="Times New Roman" w:eastAsia="Times New Roman" w:hAnsi="Times New Roman" w:cs="Times New Roman"/>
          <w:sz w:val="26"/>
          <w:szCs w:val="26"/>
          <w:lang w:eastAsia="en-US"/>
        </w:rPr>
        <w:t>Кому:</w:t>
      </w:r>
      <w:r w:rsidRPr="000634D2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__________________________________________________</w:t>
      </w:r>
    </w:p>
    <w:p w:rsidR="00BF7434" w:rsidRPr="007C17C1" w:rsidRDefault="00BF7434" w:rsidP="00BF7434">
      <w:pPr>
        <w:suppressAutoHyphens/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en-US"/>
        </w:rPr>
      </w:pPr>
      <w:r w:rsidRPr="007C17C1">
        <w:rPr>
          <w:rFonts w:ascii="Times New Roman" w:eastAsia="Times New Roman" w:hAnsi="Times New Roman" w:cs="Times New Roman"/>
          <w:lang w:eastAsia="en-US"/>
        </w:rPr>
        <w:t>(руководителю уполномоченного органа)</w:t>
      </w:r>
    </w:p>
    <w:p w:rsidR="00BF7434" w:rsidRPr="000634D2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16"/>
          <w:szCs w:val="16"/>
          <w:lang w:eastAsia="en-US"/>
        </w:rPr>
      </w:pPr>
    </w:p>
    <w:p w:rsidR="00BF7434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BF7434" w:rsidRPr="009C2F91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9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F7434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91">
        <w:rPr>
          <w:rFonts w:ascii="Times New Roman" w:hAnsi="Times New Roman" w:cs="Times New Roman"/>
          <w:b/>
          <w:sz w:val="28"/>
          <w:szCs w:val="28"/>
        </w:rPr>
        <w:t>об отсутствии технической возможности получения сведений об изменениях,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F91">
        <w:rPr>
          <w:rFonts w:ascii="Times New Roman" w:hAnsi="Times New Roman" w:cs="Times New Roman"/>
          <w:b/>
          <w:sz w:val="28"/>
          <w:szCs w:val="28"/>
        </w:rPr>
        <w:t xml:space="preserve">внесенных уполномоченным органом </w:t>
      </w:r>
    </w:p>
    <w:p w:rsidR="00BF7434" w:rsidRPr="009C2F91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F91">
        <w:rPr>
          <w:rFonts w:ascii="Times New Roman" w:hAnsi="Times New Roman" w:cs="Times New Roman"/>
          <w:b/>
          <w:sz w:val="28"/>
          <w:szCs w:val="28"/>
        </w:rPr>
        <w:t>в региональный реестр перевозчиков легковым такси и (или) региональный реестр легковых такси</w:t>
      </w:r>
    </w:p>
    <w:p w:rsidR="00BF7434" w:rsidRPr="007C17C1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en-US"/>
        </w:rPr>
      </w:pPr>
      <w:r>
        <w:rPr>
          <w:rFonts w:ascii="PT Astra Serif" w:eastAsia="Times New Roman" w:hAnsi="PT Astra Serif" w:cs="Times New Roman"/>
          <w:sz w:val="26"/>
          <w:szCs w:val="26"/>
          <w:lang w:eastAsia="en-US"/>
        </w:rPr>
        <w:t>_______</w:t>
      </w:r>
      <w:r w:rsidRPr="007C17C1">
        <w:rPr>
          <w:rFonts w:ascii="PT Astra Serif" w:eastAsia="Times New Roman" w:hAnsi="PT Astra Serif" w:cs="Times New Roman"/>
          <w:sz w:val="26"/>
          <w:szCs w:val="26"/>
          <w:lang w:eastAsia="en-US"/>
        </w:rPr>
        <w:t>________________________________________________________________</w:t>
      </w:r>
    </w:p>
    <w:p w:rsidR="00BF7434" w:rsidRPr="00F26710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7C17C1">
        <w:rPr>
          <w:rFonts w:ascii="PT Astra Serif" w:eastAsia="Times New Roman" w:hAnsi="PT Astra Serif" w:cs="Times New Roman"/>
          <w:sz w:val="20"/>
          <w:szCs w:val="20"/>
          <w:lang w:eastAsia="en-US"/>
        </w:rPr>
        <w:t>(полное и сокращенное (при наличии) наименование юридического лица</w:t>
      </w:r>
      <w:r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, </w:t>
      </w:r>
      <w:r w:rsidRPr="007C17C1">
        <w:rPr>
          <w:rFonts w:ascii="PT Astra Serif" w:eastAsia="Times New Roman" w:hAnsi="PT Astra Serif" w:cs="Times New Roman"/>
          <w:sz w:val="20"/>
          <w:szCs w:val="20"/>
          <w:lang w:eastAsia="en-US"/>
        </w:rPr>
        <w:t>фамилия, имя, отчество (при наличии) индивидуального предпринимателя)</w:t>
      </w:r>
    </w:p>
    <w:p w:rsidR="00BF7434" w:rsidRPr="007C17C1" w:rsidRDefault="00BF7434" w:rsidP="00BF74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C17C1">
        <w:rPr>
          <w:rFonts w:ascii="Times New Roman" w:eastAsia="Times New Roman" w:hAnsi="Times New Roman" w:cs="Times New Roman"/>
          <w:sz w:val="26"/>
          <w:szCs w:val="26"/>
          <w:lang w:eastAsia="en-US"/>
        </w:rPr>
        <w:t>Адрес и место нахождения (для юридического лица), адрес места жительства (для индивидуального предпринимателя):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________________</w:t>
      </w:r>
      <w:r w:rsidRPr="007C17C1">
        <w:rPr>
          <w:rFonts w:ascii="Times New Roman" w:eastAsia="Times New Roman" w:hAnsi="Times New Roman" w:cs="Times New Roman"/>
          <w:sz w:val="26"/>
          <w:szCs w:val="26"/>
          <w:lang w:eastAsia="en-US"/>
        </w:rPr>
        <w:t>_______________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___________</w:t>
      </w:r>
      <w:r w:rsidR="0012692F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Pr="007C17C1"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  <w:t>_______________________________________________________________________</w:t>
      </w:r>
      <w:r w:rsidR="0012692F">
        <w:rPr>
          <w:rFonts w:ascii="Times New Roman" w:eastAsia="Times New Roman" w:hAnsi="Times New Roman" w:cs="Times New Roman"/>
          <w:sz w:val="26"/>
          <w:szCs w:val="26"/>
          <w:lang w:eastAsia="en-US"/>
        </w:rPr>
        <w:t>___</w:t>
      </w:r>
      <w:r w:rsidRPr="007C17C1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BF7434" w:rsidRPr="007C17C1" w:rsidRDefault="00BF7434" w:rsidP="00BF743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C17C1">
        <w:rPr>
          <w:rFonts w:ascii="Times New Roman" w:eastAsia="Times New Roman" w:hAnsi="Times New Roman" w:cs="Times New Roman"/>
          <w:sz w:val="26"/>
          <w:szCs w:val="26"/>
          <w:lang w:eastAsia="en-US"/>
        </w:rPr>
        <w:t>Данные документа, удостоверяющего личность (для индивидуального предпринимателя): 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________________</w:t>
      </w:r>
      <w:r w:rsidR="0012692F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Pr="007C17C1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BF7434" w:rsidRPr="007C17C1" w:rsidRDefault="00BF7434" w:rsidP="00BF74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17C1">
        <w:rPr>
          <w:rFonts w:ascii="Times New Roman" w:eastAsia="Times New Roman" w:hAnsi="Times New Roman" w:cs="Times New Roman"/>
          <w:sz w:val="26"/>
          <w:szCs w:val="26"/>
        </w:rPr>
        <w:t>Государственный регистрационный номер записи о создании юридического лица (ОГРН) / о государственной регистрации индивидуального предпринимателя (ОГРНИП) (в случае обращения юридического лица или индивидуального предпринимателя): 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  <w:r w:rsidR="0012692F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7C17C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F7434" w:rsidRPr="007C17C1" w:rsidRDefault="00BF7434" w:rsidP="00BF74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17C1">
        <w:rPr>
          <w:rFonts w:ascii="Times New Roman" w:eastAsia="Times New Roman" w:hAnsi="Times New Roman" w:cs="Times New Roman"/>
          <w:sz w:val="26"/>
          <w:szCs w:val="26"/>
        </w:rPr>
        <w:t xml:space="preserve">           Идентификационный номер налогоплательщика (ИНН): _________________</w:t>
      </w:r>
      <w:r w:rsidR="0012692F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7C17C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F7434" w:rsidRPr="009C2F91" w:rsidRDefault="00BF7434" w:rsidP="00BF74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17C1">
        <w:rPr>
          <w:rFonts w:ascii="Times New Roman" w:eastAsia="Times New Roman" w:hAnsi="Times New Roman" w:cs="Times New Roman"/>
          <w:sz w:val="26"/>
          <w:szCs w:val="26"/>
        </w:rPr>
        <w:t xml:space="preserve">           Абонентский телефонный номер и адрес электронной почты </w:t>
      </w:r>
      <w:r w:rsidRPr="007C17C1">
        <w:rPr>
          <w:rFonts w:ascii="Times New Roman" w:eastAsia="Times New Roman" w:hAnsi="Times New Roman" w:cs="Times New Roman"/>
          <w:sz w:val="26"/>
          <w:szCs w:val="26"/>
        </w:rPr>
        <w:br/>
        <w:t>(при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17C1">
        <w:rPr>
          <w:rFonts w:ascii="Times New Roman" w:eastAsia="Times New Roman" w:hAnsi="Times New Roman" w:cs="Times New Roman"/>
          <w:sz w:val="26"/>
          <w:szCs w:val="26"/>
        </w:rPr>
        <w:t>наличии)_______________________________________________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="0012692F">
        <w:rPr>
          <w:rFonts w:ascii="Times New Roman" w:eastAsia="Times New Roman" w:hAnsi="Times New Roman" w:cs="Times New Roman"/>
          <w:sz w:val="26"/>
          <w:szCs w:val="26"/>
        </w:rPr>
        <w:t>___</w:t>
      </w:r>
      <w:bookmarkStart w:id="1" w:name="_GoBack"/>
      <w:bookmarkEnd w:id="1"/>
      <w:r w:rsidRPr="00C16F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434" w:rsidRDefault="00BF7434" w:rsidP="00BF7434">
      <w:pPr>
        <w:pStyle w:val="a3"/>
        <w:widowControl w:val="0"/>
        <w:suppressAutoHyphens/>
        <w:spacing w:after="0" w:line="240" w:lineRule="auto"/>
        <w:ind w:left="0" w:firstLine="720"/>
        <w:jc w:val="both"/>
      </w:pPr>
      <w:r w:rsidRPr="009C2F91">
        <w:rPr>
          <w:rFonts w:ascii="Times New Roman" w:hAnsi="Times New Roman" w:cs="Times New Roman"/>
          <w:sz w:val="28"/>
          <w:szCs w:val="28"/>
        </w:rPr>
        <w:t>Уведомляем Вас о том, что отсутствует техническая возможность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 выразившаяся в:</w:t>
      </w:r>
      <w:r>
        <w:t xml:space="preserve">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434" w:rsidRPr="009C2F91" w:rsidRDefault="00BF7434" w:rsidP="00BF7434">
      <w:pPr>
        <w:pStyle w:val="a3"/>
        <w:widowControl w:val="0"/>
        <w:suppressAutoHyphens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C2F91">
        <w:rPr>
          <w:rFonts w:ascii="Times New Roman" w:hAnsi="Times New Roman" w:cs="Times New Roman"/>
        </w:rPr>
        <w:t>(описание сути отсутствия технической возможности)</w:t>
      </w:r>
    </w:p>
    <w:p w:rsidR="00BF7434" w:rsidRDefault="00BF7434" w:rsidP="00BF7434">
      <w:pPr>
        <w:pStyle w:val="a3"/>
        <w:widowControl w:val="0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7434" w:rsidRDefault="00BF7434" w:rsidP="00BF7434">
      <w:pPr>
        <w:pStyle w:val="a3"/>
        <w:widowControl w:val="0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6A17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своих персональных данных в соответствии с федеральным законом от 27.07.2006 № 152-ФЗ «О персональных данных».</w:t>
      </w:r>
    </w:p>
    <w:p w:rsidR="00BF7434" w:rsidRDefault="00BF7434" w:rsidP="00BF7434">
      <w:pPr>
        <w:pStyle w:val="a3"/>
        <w:widowControl w:val="0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7434" w:rsidRPr="002C6A17" w:rsidRDefault="00BF7434" w:rsidP="00BF7434">
      <w:pPr>
        <w:pStyle w:val="a3"/>
        <w:widowControl w:val="0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7434" w:rsidRPr="000634D2" w:rsidRDefault="00BF7434" w:rsidP="00BF74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__________________</w:t>
      </w:r>
      <w:r w:rsidRPr="000634D2">
        <w:rPr>
          <w:rFonts w:ascii="PT Astra Serif" w:eastAsia="Times New Roman" w:hAnsi="PT Astra Serif" w:cs="Times New Roman"/>
          <w:sz w:val="28"/>
          <w:szCs w:val="28"/>
          <w:lang w:eastAsia="en-US"/>
        </w:rPr>
        <w:t>____________________________________________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_______</w:t>
      </w:r>
    </w:p>
    <w:p w:rsidR="00BF7434" w:rsidRDefault="00BF7434" w:rsidP="00BF7434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94C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(подписывается с указанием должности, ФИО руководителя постоянно действующего исполнительного органа </w:t>
      </w:r>
    </w:p>
    <w:p w:rsidR="00BF7434" w:rsidRDefault="00BF7434" w:rsidP="00BF7434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94CA6">
        <w:rPr>
          <w:rFonts w:ascii="Times New Roman" w:eastAsia="Times New Roman" w:hAnsi="Times New Roman" w:cs="Times New Roman"/>
          <w:sz w:val="20"/>
          <w:szCs w:val="20"/>
          <w:lang w:eastAsia="en-US"/>
        </w:rPr>
        <w:t>юридического лица или иным лицом, имеющим право</w:t>
      </w:r>
      <w:r w:rsidR="000C4DB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B94C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действовать от имени этого юридического лица, </w:t>
      </w:r>
    </w:p>
    <w:p w:rsidR="00BF7434" w:rsidRDefault="00BF7434" w:rsidP="00BF7434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94CA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либо индивидуальным предпринимателем, либо представителем индивидуального предпринимателя, </w:t>
      </w:r>
    </w:p>
    <w:p w:rsidR="001118BF" w:rsidRDefault="00BF7434" w:rsidP="00BF7434">
      <w:r w:rsidRPr="00B94CA6">
        <w:rPr>
          <w:rFonts w:ascii="Times New Roman" w:eastAsia="Times New Roman" w:hAnsi="Times New Roman" w:cs="Times New Roman"/>
          <w:sz w:val="20"/>
          <w:szCs w:val="20"/>
          <w:lang w:eastAsia="en-US"/>
        </w:rPr>
        <w:t>действующим на основании доверенности, выданной в соответствии с гражданским законодательством</w:t>
      </w:r>
    </w:p>
    <w:sectPr w:rsidR="001118BF" w:rsidSect="00BF743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7BEB"/>
    <w:multiLevelType w:val="hybridMultilevel"/>
    <w:tmpl w:val="8F960950"/>
    <w:lvl w:ilvl="0" w:tplc="30385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34"/>
    <w:rsid w:val="000A44E0"/>
    <w:rsid w:val="000C4DB8"/>
    <w:rsid w:val="001118BF"/>
    <w:rsid w:val="0012692F"/>
    <w:rsid w:val="001F60DD"/>
    <w:rsid w:val="00295FDF"/>
    <w:rsid w:val="002C54B6"/>
    <w:rsid w:val="00314245"/>
    <w:rsid w:val="004109FC"/>
    <w:rsid w:val="00497C45"/>
    <w:rsid w:val="005A099B"/>
    <w:rsid w:val="005D092A"/>
    <w:rsid w:val="005D734E"/>
    <w:rsid w:val="00624D80"/>
    <w:rsid w:val="00724750"/>
    <w:rsid w:val="008049FB"/>
    <w:rsid w:val="00823B92"/>
    <w:rsid w:val="0094605A"/>
    <w:rsid w:val="00A13696"/>
    <w:rsid w:val="00A847CB"/>
    <w:rsid w:val="00B046A1"/>
    <w:rsid w:val="00BF7434"/>
    <w:rsid w:val="00CE5EF7"/>
    <w:rsid w:val="00E83429"/>
    <w:rsid w:val="00F020C2"/>
    <w:rsid w:val="00F269DE"/>
    <w:rsid w:val="00F73804"/>
    <w:rsid w:val="00F963D4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A98A"/>
  <w15:chartTrackingRefBased/>
  <w15:docId w15:val="{80C19A87-BE0B-4095-B44F-4BD6A6F9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4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F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Фроликов Борис Анатольевич</dc:creator>
  <cp:keywords/>
  <dc:description/>
  <cp:lastModifiedBy>Фроликов Борис Анатольевич</cp:lastModifiedBy>
  <cp:revision>8</cp:revision>
  <cp:lastPrinted>2023-08-03T11:56:00Z</cp:lastPrinted>
  <dcterms:created xsi:type="dcterms:W3CDTF">2023-07-28T08:15:00Z</dcterms:created>
  <dcterms:modified xsi:type="dcterms:W3CDTF">2023-08-03T11:58:00Z</dcterms:modified>
</cp:coreProperties>
</file>