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6556B4" w:rsidP="001F64B8">
      <w:pPr>
        <w:tabs>
          <w:tab w:val="left" w:pos="4400"/>
          <w:tab w:val="left" w:pos="4600"/>
        </w:tabs>
        <w:spacing w:before="480" w:after="520"/>
        <w:jc w:val="center"/>
        <w:rPr>
          <w:rFonts w:ascii="Times New Roman" w:hAnsi="Times New Roman"/>
          <w:bCs/>
          <w:sz w:val="28"/>
          <w:szCs w:val="28"/>
        </w:rPr>
      </w:pPr>
      <w:r w:rsidRPr="000C2A4D">
        <w:rPr>
          <w:rFonts w:ascii="Times New Roman" w:hAnsi="Times New Roman"/>
          <w:color w:val="000000"/>
          <w:sz w:val="28"/>
          <w:szCs w:val="28"/>
        </w:rPr>
        <w:t xml:space="preserve">от </w:t>
      </w:r>
      <w:r>
        <w:rPr>
          <w:rFonts w:ascii="Times New Roman" w:hAnsi="Times New Roman"/>
          <w:color w:val="000000"/>
          <w:sz w:val="28"/>
          <w:szCs w:val="28"/>
          <w:lang w:val="en-US"/>
        </w:rPr>
        <w:t>1</w:t>
      </w:r>
      <w:r>
        <w:rPr>
          <w:rFonts w:ascii="Times New Roman" w:hAnsi="Times New Roman"/>
          <w:color w:val="000000"/>
          <w:sz w:val="28"/>
          <w:szCs w:val="28"/>
        </w:rPr>
        <w:t xml:space="preserve">5 августа </w:t>
      </w:r>
      <w:r w:rsidRPr="000C2A4D">
        <w:rPr>
          <w:rFonts w:ascii="Times New Roman" w:hAnsi="Times New Roman"/>
          <w:color w:val="000000"/>
          <w:sz w:val="28"/>
          <w:szCs w:val="28"/>
        </w:rPr>
        <w:t>202</w:t>
      </w:r>
      <w:r>
        <w:rPr>
          <w:rFonts w:ascii="Times New Roman" w:hAnsi="Times New Roman"/>
          <w:color w:val="000000"/>
          <w:sz w:val="28"/>
          <w:szCs w:val="28"/>
        </w:rPr>
        <w:t>3</w:t>
      </w:r>
      <w:r w:rsidRPr="000C2A4D">
        <w:rPr>
          <w:rFonts w:ascii="Times New Roman" w:hAnsi="Times New Roman"/>
          <w:color w:val="000000"/>
          <w:sz w:val="28"/>
          <w:szCs w:val="28"/>
        </w:rPr>
        <w:t xml:space="preserve"> г. №</w:t>
      </w:r>
      <w:r>
        <w:rPr>
          <w:rFonts w:ascii="Times New Roman" w:hAnsi="Times New Roman"/>
          <w:color w:val="000000"/>
          <w:sz w:val="28"/>
          <w:szCs w:val="28"/>
        </w:rPr>
        <w:t xml:space="preserve"> 31</w:t>
      </w:r>
      <w:r>
        <w:rPr>
          <w:rFonts w:ascii="Times New Roman" w:hAnsi="Times New Roman"/>
          <w:color w:val="000000"/>
          <w:sz w:val="28"/>
          <w:szCs w:val="28"/>
        </w:rPr>
        <w:t>6</w:t>
      </w:r>
      <w:r w:rsidR="003813CD">
        <w:rPr>
          <w:rFonts w:ascii="Times New Roman" w:hAnsi="Times New Roman"/>
          <w:bCs/>
          <w:noProof/>
          <w:sz w:val="28"/>
          <w:szCs w:val="28"/>
        </w:rPr>
        <w:drawing>
          <wp:anchor distT="0" distB="0" distL="114300" distR="114300" simplePos="0" relativeHeight="251657728" behindDoc="0" locked="0" layoutInCell="1" allowOverlap="1" wp14:anchorId="27D9A65F" wp14:editId="63D04E2C">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p>
    <w:p w:rsidR="003D3B8A" w:rsidRPr="003D3B8A" w:rsidRDefault="003D3B8A" w:rsidP="00437F65">
      <w:pPr>
        <w:ind w:right="55"/>
        <w:jc w:val="center"/>
        <w:rPr>
          <w:rFonts w:ascii="Times New Roman" w:hAnsi="Times New Roman"/>
          <w:b/>
          <w:bCs/>
          <w:sz w:val="28"/>
          <w:szCs w:val="28"/>
        </w:rPr>
        <w:sectPr w:rsidR="003D3B8A" w:rsidRPr="003D3B8A" w:rsidSect="006556B4">
          <w:headerReference w:type="even" r:id="rId9"/>
          <w:footerReference w:type="default" r:id="rId10"/>
          <w:footerReference w:type="first" r:id="rId11"/>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5352"/>
        <w:gridCol w:w="1729"/>
        <w:gridCol w:w="2490"/>
      </w:tblGrid>
      <w:tr w:rsidR="000D5EED" w:rsidRPr="00C436A9" w:rsidTr="002B3460">
        <w:trPr>
          <w:jc w:val="right"/>
        </w:trPr>
        <w:tc>
          <w:tcPr>
            <w:tcW w:w="5000" w:type="pct"/>
            <w:gridSpan w:val="3"/>
            <w:tcMar>
              <w:top w:w="0" w:type="dxa"/>
              <w:left w:w="108" w:type="dxa"/>
              <w:bottom w:w="680" w:type="dxa"/>
              <w:right w:w="108" w:type="dxa"/>
            </w:tcMar>
          </w:tcPr>
          <w:p w:rsidR="00057DC7" w:rsidRPr="00C436A9" w:rsidRDefault="00057DC7" w:rsidP="00057DC7">
            <w:pPr>
              <w:widowControl w:val="0"/>
              <w:autoSpaceDE w:val="0"/>
              <w:autoSpaceDN w:val="0"/>
              <w:jc w:val="center"/>
              <w:rPr>
                <w:rFonts w:ascii="Times New Roman" w:hAnsi="Times New Roman"/>
                <w:sz w:val="28"/>
                <w:szCs w:val="28"/>
              </w:rPr>
            </w:pPr>
            <w:bookmarkStart w:id="0" w:name="_GoBack"/>
            <w:bookmarkEnd w:id="0"/>
            <w:r w:rsidRPr="00057DC7">
              <w:rPr>
                <w:rFonts w:ascii="Times New Roman" w:hAnsi="Times New Roman"/>
                <w:sz w:val="28"/>
                <w:szCs w:val="28"/>
              </w:rPr>
              <w:lastRenderedPageBreak/>
              <w:t>О внесении изменений в постановление Правительства</w:t>
            </w:r>
          </w:p>
          <w:p w:rsidR="00057DC7" w:rsidRPr="00C436A9" w:rsidRDefault="00057DC7" w:rsidP="00057DC7">
            <w:pPr>
              <w:widowControl w:val="0"/>
              <w:autoSpaceDE w:val="0"/>
              <w:autoSpaceDN w:val="0"/>
              <w:jc w:val="center"/>
              <w:rPr>
                <w:rFonts w:ascii="Times New Roman" w:hAnsi="Times New Roman"/>
                <w:sz w:val="28"/>
                <w:szCs w:val="28"/>
              </w:rPr>
            </w:pPr>
            <w:r w:rsidRPr="00057DC7">
              <w:rPr>
                <w:rFonts w:ascii="Times New Roman" w:hAnsi="Times New Roman"/>
                <w:sz w:val="28"/>
                <w:szCs w:val="28"/>
              </w:rPr>
              <w:t>Рязанской</w:t>
            </w:r>
            <w:r w:rsidRPr="00C436A9">
              <w:rPr>
                <w:rFonts w:ascii="Times New Roman" w:hAnsi="Times New Roman"/>
                <w:sz w:val="28"/>
                <w:szCs w:val="28"/>
              </w:rPr>
              <w:t xml:space="preserve"> о</w:t>
            </w:r>
            <w:r w:rsidRPr="00057DC7">
              <w:rPr>
                <w:rFonts w:ascii="Times New Roman" w:hAnsi="Times New Roman"/>
                <w:sz w:val="28"/>
                <w:szCs w:val="28"/>
              </w:rPr>
              <w:t>бласти от 11 ноября 2020 г. № 292 «О Порядке</w:t>
            </w:r>
          </w:p>
          <w:p w:rsidR="00057DC7" w:rsidRPr="00C436A9" w:rsidRDefault="00057DC7" w:rsidP="00057DC7">
            <w:pPr>
              <w:widowControl w:val="0"/>
              <w:autoSpaceDE w:val="0"/>
              <w:autoSpaceDN w:val="0"/>
              <w:jc w:val="center"/>
              <w:rPr>
                <w:rFonts w:ascii="Times New Roman" w:hAnsi="Times New Roman"/>
                <w:sz w:val="28"/>
                <w:szCs w:val="28"/>
              </w:rPr>
            </w:pPr>
            <w:r w:rsidRPr="00057DC7">
              <w:rPr>
                <w:rFonts w:ascii="Times New Roman" w:hAnsi="Times New Roman"/>
                <w:sz w:val="28"/>
                <w:szCs w:val="28"/>
              </w:rPr>
              <w:t>предоставления</w:t>
            </w:r>
            <w:r w:rsidRPr="00C436A9">
              <w:rPr>
                <w:rFonts w:ascii="Times New Roman" w:hAnsi="Times New Roman"/>
                <w:sz w:val="28"/>
                <w:szCs w:val="28"/>
              </w:rPr>
              <w:t xml:space="preserve"> </w:t>
            </w:r>
            <w:bookmarkStart w:id="1" w:name="_Hlk36566612"/>
            <w:bookmarkStart w:id="2" w:name="_Hlk36566503"/>
            <w:r w:rsidRPr="00057DC7">
              <w:rPr>
                <w:rFonts w:ascii="Times New Roman" w:hAnsi="Times New Roman"/>
                <w:sz w:val="28"/>
                <w:szCs w:val="28"/>
              </w:rPr>
              <w:t>субсидий некоммерческим организациям,</w:t>
            </w:r>
          </w:p>
          <w:p w:rsidR="00057DC7" w:rsidRPr="00C436A9" w:rsidRDefault="00057DC7" w:rsidP="00057DC7">
            <w:pPr>
              <w:widowControl w:val="0"/>
              <w:autoSpaceDE w:val="0"/>
              <w:autoSpaceDN w:val="0"/>
              <w:jc w:val="center"/>
              <w:rPr>
                <w:rFonts w:ascii="Times New Roman" w:hAnsi="Times New Roman"/>
                <w:sz w:val="28"/>
                <w:szCs w:val="28"/>
              </w:rPr>
            </w:pPr>
            <w:proofErr w:type="gramStart"/>
            <w:r w:rsidRPr="00057DC7">
              <w:rPr>
                <w:rFonts w:ascii="Times New Roman" w:hAnsi="Times New Roman"/>
                <w:sz w:val="28"/>
                <w:szCs w:val="28"/>
              </w:rPr>
              <w:t>не являющимся</w:t>
            </w:r>
            <w:r w:rsidRPr="00C436A9">
              <w:rPr>
                <w:rFonts w:ascii="Times New Roman" w:hAnsi="Times New Roman"/>
                <w:sz w:val="28"/>
                <w:szCs w:val="28"/>
              </w:rPr>
              <w:t xml:space="preserve"> </w:t>
            </w:r>
            <w:r w:rsidRPr="00057DC7">
              <w:rPr>
                <w:rFonts w:ascii="Times New Roman" w:hAnsi="Times New Roman"/>
                <w:sz w:val="28"/>
                <w:szCs w:val="28"/>
              </w:rPr>
              <w:t>государственными (муниципальными)</w:t>
            </w:r>
            <w:proofErr w:type="gramEnd"/>
          </w:p>
          <w:p w:rsidR="00057DC7" w:rsidRPr="00C436A9" w:rsidRDefault="00057DC7" w:rsidP="00057DC7">
            <w:pPr>
              <w:widowControl w:val="0"/>
              <w:autoSpaceDE w:val="0"/>
              <w:autoSpaceDN w:val="0"/>
              <w:jc w:val="center"/>
              <w:rPr>
                <w:rFonts w:ascii="Times New Roman" w:hAnsi="Times New Roman"/>
                <w:sz w:val="28"/>
                <w:szCs w:val="28"/>
              </w:rPr>
            </w:pPr>
            <w:r w:rsidRPr="00057DC7">
              <w:rPr>
                <w:rFonts w:ascii="Times New Roman" w:hAnsi="Times New Roman"/>
                <w:sz w:val="28"/>
                <w:szCs w:val="28"/>
              </w:rPr>
              <w:t xml:space="preserve">учреждениями, </w:t>
            </w:r>
            <w:bookmarkEnd w:id="1"/>
            <w:bookmarkEnd w:id="2"/>
            <w:r w:rsidRPr="00057DC7">
              <w:rPr>
                <w:rFonts w:ascii="Times New Roman" w:hAnsi="Times New Roman"/>
                <w:sz w:val="28"/>
                <w:szCs w:val="28"/>
              </w:rPr>
              <w:t>на финансовое</w:t>
            </w:r>
            <w:r w:rsidRPr="00C436A9">
              <w:rPr>
                <w:rFonts w:ascii="Times New Roman" w:hAnsi="Times New Roman"/>
                <w:sz w:val="28"/>
                <w:szCs w:val="28"/>
              </w:rPr>
              <w:t xml:space="preserve"> </w:t>
            </w:r>
            <w:r w:rsidRPr="00057DC7">
              <w:rPr>
                <w:rFonts w:ascii="Times New Roman" w:hAnsi="Times New Roman"/>
                <w:sz w:val="28"/>
                <w:szCs w:val="28"/>
              </w:rPr>
              <w:t>обеспечение затрат по реализации</w:t>
            </w:r>
          </w:p>
          <w:p w:rsidR="00057DC7" w:rsidRPr="00C436A9" w:rsidRDefault="00057DC7" w:rsidP="00057DC7">
            <w:pPr>
              <w:widowControl w:val="0"/>
              <w:autoSpaceDE w:val="0"/>
              <w:autoSpaceDN w:val="0"/>
              <w:jc w:val="center"/>
              <w:rPr>
                <w:rFonts w:ascii="Times New Roman" w:hAnsi="Times New Roman"/>
                <w:sz w:val="28"/>
                <w:szCs w:val="28"/>
              </w:rPr>
            </w:pPr>
            <w:r w:rsidRPr="00057DC7">
              <w:rPr>
                <w:rFonts w:ascii="Times New Roman" w:hAnsi="Times New Roman"/>
                <w:sz w:val="28"/>
                <w:szCs w:val="28"/>
              </w:rPr>
              <w:t>творческих проектов, направленных</w:t>
            </w:r>
            <w:r w:rsidRPr="00C436A9">
              <w:rPr>
                <w:rFonts w:ascii="Times New Roman" w:hAnsi="Times New Roman"/>
                <w:sz w:val="28"/>
                <w:szCs w:val="28"/>
              </w:rPr>
              <w:t xml:space="preserve"> </w:t>
            </w:r>
            <w:r w:rsidRPr="00057DC7">
              <w:rPr>
                <w:rFonts w:ascii="Times New Roman" w:hAnsi="Times New Roman"/>
                <w:sz w:val="28"/>
                <w:szCs w:val="28"/>
              </w:rPr>
              <w:t>на укрепление российской</w:t>
            </w:r>
          </w:p>
          <w:p w:rsidR="00057DC7" w:rsidRPr="00C436A9" w:rsidRDefault="00057DC7" w:rsidP="00057DC7">
            <w:pPr>
              <w:widowControl w:val="0"/>
              <w:autoSpaceDE w:val="0"/>
              <w:autoSpaceDN w:val="0"/>
              <w:jc w:val="center"/>
              <w:rPr>
                <w:rFonts w:ascii="Times New Roman" w:hAnsi="Times New Roman"/>
                <w:sz w:val="28"/>
                <w:szCs w:val="28"/>
              </w:rPr>
            </w:pPr>
            <w:r w:rsidRPr="00057DC7">
              <w:rPr>
                <w:rFonts w:ascii="Times New Roman" w:hAnsi="Times New Roman"/>
                <w:sz w:val="28"/>
                <w:szCs w:val="28"/>
              </w:rPr>
              <w:t>гражданской идентичности  на основе</w:t>
            </w:r>
            <w:r w:rsidRPr="00C436A9">
              <w:rPr>
                <w:rFonts w:ascii="Times New Roman" w:hAnsi="Times New Roman"/>
                <w:sz w:val="28"/>
                <w:szCs w:val="28"/>
              </w:rPr>
              <w:t xml:space="preserve"> </w:t>
            </w:r>
            <w:proofErr w:type="gramStart"/>
            <w:r w:rsidRPr="00057DC7">
              <w:rPr>
                <w:rFonts w:ascii="Times New Roman" w:hAnsi="Times New Roman"/>
                <w:sz w:val="28"/>
                <w:szCs w:val="28"/>
              </w:rPr>
              <w:t>духовно-нравственных</w:t>
            </w:r>
            <w:proofErr w:type="gramEnd"/>
          </w:p>
          <w:p w:rsidR="00057DC7" w:rsidRPr="00C436A9" w:rsidRDefault="00057DC7" w:rsidP="00057DC7">
            <w:pPr>
              <w:widowControl w:val="0"/>
              <w:autoSpaceDE w:val="0"/>
              <w:autoSpaceDN w:val="0"/>
              <w:jc w:val="center"/>
              <w:rPr>
                <w:rFonts w:ascii="Times New Roman" w:hAnsi="Times New Roman"/>
                <w:sz w:val="28"/>
                <w:szCs w:val="28"/>
              </w:rPr>
            </w:pPr>
            <w:r w:rsidRPr="00057DC7">
              <w:rPr>
                <w:rFonts w:ascii="Times New Roman" w:hAnsi="Times New Roman"/>
                <w:sz w:val="28"/>
                <w:szCs w:val="28"/>
              </w:rPr>
              <w:t>и культурных ценностей народов Российской</w:t>
            </w:r>
            <w:r w:rsidRPr="00C436A9">
              <w:rPr>
                <w:rFonts w:ascii="Times New Roman" w:hAnsi="Times New Roman"/>
                <w:sz w:val="28"/>
                <w:szCs w:val="28"/>
              </w:rPr>
              <w:t xml:space="preserve"> </w:t>
            </w:r>
            <w:r w:rsidRPr="00057DC7">
              <w:rPr>
                <w:rFonts w:ascii="Times New Roman" w:hAnsi="Times New Roman"/>
                <w:sz w:val="28"/>
                <w:szCs w:val="28"/>
              </w:rPr>
              <w:t>Федерации,</w:t>
            </w:r>
          </w:p>
          <w:p w:rsidR="00057DC7" w:rsidRPr="00C436A9" w:rsidRDefault="00057DC7" w:rsidP="00057DC7">
            <w:pPr>
              <w:widowControl w:val="0"/>
              <w:autoSpaceDE w:val="0"/>
              <w:autoSpaceDN w:val="0"/>
              <w:jc w:val="center"/>
              <w:rPr>
                <w:rFonts w:ascii="Times New Roman" w:hAnsi="Times New Roman"/>
                <w:sz w:val="28"/>
                <w:szCs w:val="28"/>
              </w:rPr>
            </w:pPr>
            <w:r w:rsidRPr="00057DC7">
              <w:rPr>
                <w:rFonts w:ascii="Times New Roman" w:hAnsi="Times New Roman"/>
                <w:sz w:val="28"/>
                <w:szCs w:val="28"/>
              </w:rPr>
              <w:t>включая мероприятия, направленные на популяризацию</w:t>
            </w:r>
          </w:p>
          <w:p w:rsidR="00057DC7" w:rsidRPr="00C436A9" w:rsidRDefault="00057DC7" w:rsidP="00057DC7">
            <w:pPr>
              <w:widowControl w:val="0"/>
              <w:autoSpaceDE w:val="0"/>
              <w:autoSpaceDN w:val="0"/>
              <w:jc w:val="center"/>
              <w:rPr>
                <w:rFonts w:ascii="Times New Roman" w:hAnsi="Times New Roman"/>
                <w:sz w:val="28"/>
                <w:szCs w:val="28"/>
              </w:rPr>
            </w:pPr>
            <w:r w:rsidRPr="00057DC7">
              <w:rPr>
                <w:rFonts w:ascii="Times New Roman" w:hAnsi="Times New Roman"/>
                <w:sz w:val="28"/>
                <w:szCs w:val="28"/>
              </w:rPr>
              <w:t xml:space="preserve">русского языка и литературы, </w:t>
            </w:r>
            <w:proofErr w:type="gramStart"/>
            <w:r w:rsidRPr="00057DC7">
              <w:rPr>
                <w:rFonts w:ascii="Times New Roman" w:hAnsi="Times New Roman"/>
                <w:sz w:val="28"/>
                <w:szCs w:val="28"/>
              </w:rPr>
              <w:t>народных</w:t>
            </w:r>
            <w:proofErr w:type="gramEnd"/>
            <w:r w:rsidRPr="00057DC7">
              <w:rPr>
                <w:rFonts w:ascii="Times New Roman" w:hAnsi="Times New Roman"/>
                <w:sz w:val="28"/>
                <w:szCs w:val="28"/>
              </w:rPr>
              <w:t xml:space="preserve"> художественных</w:t>
            </w:r>
          </w:p>
          <w:p w:rsidR="00057DC7" w:rsidRPr="00C436A9" w:rsidRDefault="00057DC7" w:rsidP="00057DC7">
            <w:pPr>
              <w:widowControl w:val="0"/>
              <w:autoSpaceDE w:val="0"/>
              <w:autoSpaceDN w:val="0"/>
              <w:jc w:val="center"/>
              <w:rPr>
                <w:rFonts w:ascii="Times New Roman" w:hAnsi="Times New Roman"/>
                <w:sz w:val="28"/>
                <w:szCs w:val="28"/>
              </w:rPr>
            </w:pPr>
            <w:proofErr w:type="gramStart"/>
            <w:r w:rsidRPr="00057DC7">
              <w:rPr>
                <w:rFonts w:ascii="Times New Roman" w:hAnsi="Times New Roman"/>
                <w:sz w:val="28"/>
                <w:szCs w:val="28"/>
              </w:rPr>
              <w:t>промыслов</w:t>
            </w:r>
            <w:r w:rsidRPr="00C436A9">
              <w:rPr>
                <w:rFonts w:ascii="Times New Roman" w:hAnsi="Times New Roman"/>
                <w:sz w:val="28"/>
                <w:szCs w:val="28"/>
              </w:rPr>
              <w:t xml:space="preserve"> </w:t>
            </w:r>
            <w:r w:rsidRPr="00057DC7">
              <w:rPr>
                <w:rFonts w:ascii="Times New Roman" w:hAnsi="Times New Roman"/>
                <w:sz w:val="28"/>
                <w:szCs w:val="28"/>
              </w:rPr>
              <w:t>и ремесел»</w:t>
            </w:r>
            <w:r w:rsidRPr="00C436A9">
              <w:rPr>
                <w:rFonts w:ascii="Times New Roman" w:hAnsi="Times New Roman"/>
                <w:sz w:val="28"/>
                <w:szCs w:val="28"/>
              </w:rPr>
              <w:t xml:space="preserve"> </w:t>
            </w:r>
            <w:r w:rsidRPr="00057DC7">
              <w:rPr>
                <w:rFonts w:ascii="Times New Roman" w:hAnsi="Times New Roman"/>
                <w:sz w:val="28"/>
                <w:szCs w:val="28"/>
              </w:rPr>
              <w:t>(в редакции постановления</w:t>
            </w:r>
            <w:proofErr w:type="gramEnd"/>
          </w:p>
          <w:p w:rsidR="000D5EED" w:rsidRPr="00C436A9" w:rsidRDefault="00057DC7" w:rsidP="00057DC7">
            <w:pPr>
              <w:widowControl w:val="0"/>
              <w:autoSpaceDE w:val="0"/>
              <w:autoSpaceDN w:val="0"/>
              <w:jc w:val="center"/>
              <w:rPr>
                <w:rFonts w:ascii="Times New Roman" w:hAnsi="Times New Roman"/>
                <w:sz w:val="28"/>
                <w:szCs w:val="28"/>
              </w:rPr>
            </w:pPr>
            <w:proofErr w:type="gramStart"/>
            <w:r w:rsidRPr="00057DC7">
              <w:rPr>
                <w:rFonts w:ascii="Times New Roman" w:hAnsi="Times New Roman"/>
                <w:sz w:val="28"/>
                <w:szCs w:val="28"/>
              </w:rPr>
              <w:t>Правительства</w:t>
            </w:r>
            <w:r w:rsidRPr="00C436A9">
              <w:rPr>
                <w:rFonts w:ascii="Times New Roman" w:hAnsi="Times New Roman"/>
                <w:sz w:val="28"/>
                <w:szCs w:val="28"/>
              </w:rPr>
              <w:t xml:space="preserve"> </w:t>
            </w:r>
            <w:r w:rsidRPr="00057DC7">
              <w:rPr>
                <w:rFonts w:ascii="Times New Roman" w:hAnsi="Times New Roman"/>
                <w:sz w:val="28"/>
                <w:szCs w:val="28"/>
              </w:rPr>
              <w:t>Рязанской</w:t>
            </w:r>
            <w:r w:rsidRPr="00C436A9">
              <w:rPr>
                <w:rFonts w:ascii="Times New Roman" w:hAnsi="Times New Roman"/>
                <w:sz w:val="28"/>
                <w:szCs w:val="28"/>
              </w:rPr>
              <w:t xml:space="preserve"> </w:t>
            </w:r>
            <w:r w:rsidRPr="00057DC7">
              <w:rPr>
                <w:rFonts w:ascii="Times New Roman" w:hAnsi="Times New Roman"/>
                <w:sz w:val="28"/>
                <w:szCs w:val="28"/>
              </w:rPr>
              <w:t>области от 29.03.2022 № 108)</w:t>
            </w:r>
            <w:proofErr w:type="gramEnd"/>
          </w:p>
        </w:tc>
      </w:tr>
      <w:tr w:rsidR="000D5EED" w:rsidRPr="00C436A9" w:rsidTr="002B3460">
        <w:trPr>
          <w:jc w:val="right"/>
        </w:trPr>
        <w:tc>
          <w:tcPr>
            <w:tcW w:w="5000" w:type="pct"/>
            <w:gridSpan w:val="3"/>
          </w:tcPr>
          <w:p w:rsidR="00057DC7" w:rsidRPr="00057DC7" w:rsidRDefault="00057DC7" w:rsidP="00C436A9">
            <w:pPr>
              <w:ind w:firstLine="709"/>
              <w:jc w:val="both"/>
              <w:rPr>
                <w:rFonts w:ascii="Times New Roman" w:eastAsia="Calibri" w:hAnsi="Times New Roman"/>
                <w:sz w:val="28"/>
                <w:szCs w:val="28"/>
              </w:rPr>
            </w:pPr>
            <w:r w:rsidRPr="00057DC7">
              <w:rPr>
                <w:rFonts w:ascii="Times New Roman" w:eastAsia="Calibri" w:hAnsi="Times New Roman"/>
                <w:sz w:val="28"/>
                <w:szCs w:val="28"/>
              </w:rPr>
              <w:t xml:space="preserve">Правительства Рязанской области ПОСТАНОВЛЯЕТ: </w:t>
            </w:r>
          </w:p>
          <w:p w:rsidR="00057DC7" w:rsidRPr="00057DC7" w:rsidRDefault="00057DC7" w:rsidP="00C436A9">
            <w:pPr>
              <w:tabs>
                <w:tab w:val="left" w:pos="993"/>
              </w:tabs>
              <w:ind w:firstLine="709"/>
              <w:jc w:val="both"/>
              <w:rPr>
                <w:rFonts w:ascii="Times New Roman" w:eastAsia="Calibri" w:hAnsi="Times New Roman"/>
                <w:sz w:val="28"/>
                <w:szCs w:val="28"/>
              </w:rPr>
            </w:pPr>
            <w:proofErr w:type="gramStart"/>
            <w:r w:rsidRPr="00057DC7">
              <w:rPr>
                <w:rFonts w:ascii="Times New Roman" w:eastAsia="Calibri" w:hAnsi="Times New Roman"/>
                <w:sz w:val="28"/>
                <w:szCs w:val="28"/>
              </w:rPr>
              <w:t>Внести в постановление Правительства Рязанской области от 11 ноября 2020 г. № 292 «О Порядке предоставления субсидий некоммерческим организациям, не являющимся государственными (муниципальными) учреждениями, на финансовое обеспечение затрат по реализации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w:t>
            </w:r>
            <w:r w:rsidR="00C436A9">
              <w:rPr>
                <w:rFonts w:ascii="Times New Roman" w:eastAsia="Calibri" w:hAnsi="Times New Roman"/>
                <w:sz w:val="28"/>
                <w:szCs w:val="28"/>
              </w:rPr>
              <w:br/>
            </w:r>
            <w:r w:rsidRPr="00057DC7">
              <w:rPr>
                <w:rFonts w:ascii="Times New Roman" w:eastAsia="Calibri" w:hAnsi="Times New Roman"/>
                <w:sz w:val="28"/>
                <w:szCs w:val="28"/>
              </w:rPr>
              <w:t>на популяризацию русского языка и литературы, народных                   художественных промыслов и ремесел</w:t>
            </w:r>
            <w:proofErr w:type="gramEnd"/>
            <w:r w:rsidRPr="00057DC7">
              <w:rPr>
                <w:rFonts w:ascii="Times New Roman" w:eastAsia="Calibri" w:hAnsi="Times New Roman"/>
                <w:sz w:val="28"/>
                <w:szCs w:val="28"/>
              </w:rPr>
              <w:t>» следующие изменения:</w:t>
            </w:r>
          </w:p>
          <w:p w:rsidR="00057DC7" w:rsidRPr="00057DC7" w:rsidRDefault="00C436A9" w:rsidP="00C436A9">
            <w:pPr>
              <w:tabs>
                <w:tab w:val="left" w:pos="709"/>
                <w:tab w:val="left" w:pos="993"/>
              </w:tabs>
              <w:ind w:firstLine="709"/>
              <w:jc w:val="both"/>
              <w:rPr>
                <w:rFonts w:ascii="Times New Roman" w:eastAsia="Calibri" w:hAnsi="Times New Roman"/>
                <w:sz w:val="28"/>
                <w:szCs w:val="28"/>
              </w:rPr>
            </w:pPr>
            <w:r>
              <w:rPr>
                <w:rFonts w:ascii="Times New Roman" w:eastAsia="Calibri" w:hAnsi="Times New Roman"/>
                <w:sz w:val="28"/>
                <w:szCs w:val="28"/>
              </w:rPr>
              <w:t>1. Н</w:t>
            </w:r>
            <w:r w:rsidR="00057DC7" w:rsidRPr="00057DC7">
              <w:rPr>
                <w:rFonts w:ascii="Times New Roman" w:eastAsia="Calibri" w:hAnsi="Times New Roman"/>
                <w:sz w:val="28"/>
                <w:szCs w:val="28"/>
              </w:rPr>
              <w:t xml:space="preserve">аименование изложить в следующей редакции: </w:t>
            </w:r>
          </w:p>
          <w:p w:rsidR="00057DC7" w:rsidRPr="00057DC7" w:rsidRDefault="00057DC7" w:rsidP="00C436A9">
            <w:pPr>
              <w:tabs>
                <w:tab w:val="left" w:pos="709"/>
                <w:tab w:val="left" w:pos="993"/>
              </w:tabs>
              <w:ind w:firstLine="709"/>
              <w:jc w:val="both"/>
              <w:rPr>
                <w:rFonts w:ascii="Times New Roman" w:eastAsia="Calibri" w:hAnsi="Times New Roman"/>
                <w:sz w:val="28"/>
                <w:szCs w:val="28"/>
              </w:rPr>
            </w:pPr>
            <w:r w:rsidRPr="00057DC7">
              <w:rPr>
                <w:rFonts w:ascii="Times New Roman" w:eastAsia="Calibri" w:hAnsi="Times New Roman"/>
                <w:sz w:val="28"/>
                <w:szCs w:val="28"/>
              </w:rPr>
              <w:t>«О порядке предоставления субсидий некоммерческим организациям, не являющимся государственными (муниципальными) учреждениями, на финансовое обеспечение затрат по реализации творческих проектов»;</w:t>
            </w:r>
          </w:p>
          <w:p w:rsidR="00057DC7" w:rsidRPr="00057DC7" w:rsidRDefault="00C436A9" w:rsidP="00C436A9">
            <w:pPr>
              <w:tabs>
                <w:tab w:val="left" w:pos="709"/>
                <w:tab w:val="left" w:pos="993"/>
              </w:tabs>
              <w:ind w:firstLine="709"/>
              <w:jc w:val="both"/>
              <w:rPr>
                <w:rFonts w:ascii="Times New Roman" w:eastAsia="Calibri" w:hAnsi="Times New Roman"/>
                <w:sz w:val="28"/>
                <w:szCs w:val="28"/>
              </w:rPr>
            </w:pPr>
            <w:r>
              <w:rPr>
                <w:rFonts w:ascii="Times New Roman" w:eastAsia="Calibri" w:hAnsi="Times New Roman"/>
                <w:sz w:val="28"/>
                <w:szCs w:val="28"/>
              </w:rPr>
              <w:t>2. В</w:t>
            </w:r>
            <w:r w:rsidR="00057DC7" w:rsidRPr="00057DC7">
              <w:rPr>
                <w:rFonts w:ascii="Times New Roman" w:eastAsia="Calibri" w:hAnsi="Times New Roman"/>
                <w:sz w:val="28"/>
                <w:szCs w:val="28"/>
              </w:rPr>
              <w:t xml:space="preserve"> приложении:</w:t>
            </w:r>
          </w:p>
          <w:p w:rsidR="00057DC7" w:rsidRPr="00057DC7" w:rsidRDefault="00057DC7" w:rsidP="00C436A9">
            <w:pPr>
              <w:numPr>
                <w:ilvl w:val="0"/>
                <w:numId w:val="8"/>
              </w:numPr>
              <w:tabs>
                <w:tab w:val="left" w:pos="993"/>
              </w:tabs>
              <w:ind w:left="0" w:firstLine="709"/>
              <w:jc w:val="both"/>
              <w:rPr>
                <w:rFonts w:ascii="Times New Roman" w:eastAsia="Calibri" w:hAnsi="Times New Roman"/>
                <w:sz w:val="28"/>
                <w:szCs w:val="28"/>
              </w:rPr>
            </w:pPr>
            <w:r w:rsidRPr="00057DC7">
              <w:rPr>
                <w:rFonts w:ascii="Times New Roman" w:eastAsia="Calibri" w:hAnsi="Times New Roman"/>
                <w:sz w:val="28"/>
                <w:szCs w:val="28"/>
              </w:rPr>
              <w:t xml:space="preserve">пункт 1 изложить в следующей редакции: </w:t>
            </w:r>
          </w:p>
          <w:p w:rsidR="00057DC7" w:rsidRPr="00057DC7" w:rsidRDefault="00057DC7" w:rsidP="00C436A9">
            <w:pPr>
              <w:tabs>
                <w:tab w:val="left" w:pos="993"/>
              </w:tabs>
              <w:ind w:firstLine="709"/>
              <w:jc w:val="both"/>
              <w:rPr>
                <w:rFonts w:ascii="Times New Roman" w:eastAsia="Calibri" w:hAnsi="Times New Roman"/>
                <w:sz w:val="28"/>
                <w:szCs w:val="28"/>
              </w:rPr>
            </w:pPr>
            <w:r w:rsidRPr="00057DC7">
              <w:rPr>
                <w:rFonts w:ascii="Times New Roman" w:eastAsia="Calibri" w:hAnsi="Times New Roman"/>
                <w:sz w:val="28"/>
                <w:szCs w:val="28"/>
              </w:rPr>
              <w:t>«1.</w:t>
            </w:r>
            <w:r w:rsidR="00C436A9">
              <w:rPr>
                <w:rFonts w:ascii="Times New Roman" w:eastAsia="Calibri" w:hAnsi="Times New Roman"/>
                <w:sz w:val="28"/>
                <w:szCs w:val="28"/>
              </w:rPr>
              <w:t> </w:t>
            </w:r>
            <w:proofErr w:type="gramStart"/>
            <w:r w:rsidRPr="00057DC7">
              <w:rPr>
                <w:rFonts w:ascii="Times New Roman" w:eastAsia="Calibri" w:hAnsi="Times New Roman"/>
                <w:sz w:val="28"/>
                <w:szCs w:val="28"/>
              </w:rPr>
              <w:t>Настоящий Порядок разработан в соответствии со статьей 78.1 Бюджетного кодекса Российской Федерации, Федеральным законом</w:t>
            </w:r>
            <w:r w:rsidR="00C436A9">
              <w:rPr>
                <w:rFonts w:ascii="Times New Roman" w:eastAsia="Calibri" w:hAnsi="Times New Roman"/>
                <w:sz w:val="28"/>
                <w:szCs w:val="28"/>
              </w:rPr>
              <w:br/>
            </w:r>
            <w:r w:rsidRPr="00057DC7">
              <w:rPr>
                <w:rFonts w:ascii="Times New Roman" w:eastAsia="Calibri" w:hAnsi="Times New Roman"/>
                <w:sz w:val="28"/>
                <w:szCs w:val="28"/>
              </w:rPr>
              <w:t xml:space="preserve">от 12.01.1996 № 7-ФЗ «О некоммерческих организациях», постановлением </w:t>
            </w:r>
            <w:r w:rsidRPr="00057DC7">
              <w:rPr>
                <w:rFonts w:ascii="Times New Roman" w:eastAsia="Calibri" w:hAnsi="Times New Roman"/>
                <w:sz w:val="28"/>
                <w:szCs w:val="28"/>
              </w:rPr>
              <w:lastRenderedPageBreak/>
              <w:t>Правительства Российской Федерации от 18 сентября 2020 г. № 1492</w:t>
            </w:r>
            <w:r w:rsidR="00C436A9">
              <w:rPr>
                <w:rFonts w:ascii="Times New Roman" w:eastAsia="Calibri" w:hAnsi="Times New Roman"/>
                <w:sz w:val="28"/>
                <w:szCs w:val="28"/>
              </w:rPr>
              <w:br/>
            </w:r>
            <w:r w:rsidRPr="00057DC7">
              <w:rPr>
                <w:rFonts w:ascii="Times New Roman" w:eastAsia="Calibri" w:hAnsi="Times New Roman"/>
                <w:sz w:val="28"/>
                <w:szCs w:val="28"/>
              </w:rPr>
              <w:t xml:space="preserve">«Об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w:t>
            </w:r>
            <w:r w:rsidR="00C436A9">
              <w:rPr>
                <w:rFonts w:ascii="Times New Roman" w:eastAsia="Calibri" w:hAnsi="Times New Roman"/>
                <w:sz w:val="28"/>
                <w:szCs w:val="28"/>
              </w:rPr>
              <w:t>–</w:t>
            </w:r>
            <w:r w:rsidRPr="00057DC7">
              <w:rPr>
                <w:rFonts w:ascii="Times New Roman" w:eastAsia="Calibri" w:hAnsi="Times New Roman"/>
                <w:sz w:val="28"/>
                <w:szCs w:val="28"/>
              </w:rPr>
              <w:t xml:space="preserve"> производителям</w:t>
            </w:r>
            <w:r w:rsidR="00C436A9">
              <w:rPr>
                <w:rFonts w:ascii="Times New Roman" w:eastAsia="Calibri" w:hAnsi="Times New Roman"/>
                <w:sz w:val="28"/>
                <w:szCs w:val="28"/>
              </w:rPr>
              <w:t xml:space="preserve">и </w:t>
            </w:r>
            <w:r w:rsidRPr="00057DC7">
              <w:rPr>
                <w:rFonts w:ascii="Times New Roman" w:eastAsia="Calibri" w:hAnsi="Times New Roman"/>
                <w:sz w:val="28"/>
                <w:szCs w:val="28"/>
              </w:rPr>
              <w:t>товаров</w:t>
            </w:r>
            <w:proofErr w:type="gramEnd"/>
            <w:r w:rsidRPr="00057DC7">
              <w:rPr>
                <w:rFonts w:ascii="Times New Roman" w:eastAsia="Calibri" w:hAnsi="Times New Roman"/>
                <w:sz w:val="28"/>
                <w:szCs w:val="28"/>
              </w:rPr>
              <w:t xml:space="preserve">, </w:t>
            </w:r>
            <w:proofErr w:type="gramStart"/>
            <w:r w:rsidRPr="00057DC7">
              <w:rPr>
                <w:rFonts w:ascii="Times New Roman" w:eastAsia="Calibri" w:hAnsi="Times New Roman"/>
                <w:sz w:val="28"/>
                <w:szCs w:val="28"/>
              </w:rPr>
              <w:t>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законом Рязанской области об областном бюджете на очередной финансовый год и плановый период, в целях реализации мероприятия, направленного на реализацию регионального проекта «Создание условий для реализации творческого потенциала нации («Творческие люди») (Рязанская область)» подпрограммы № 3 «Развитие культуры» государственной программы Рязанской</w:t>
            </w:r>
            <w:proofErr w:type="gramEnd"/>
            <w:r w:rsidRPr="00057DC7">
              <w:rPr>
                <w:rFonts w:ascii="Times New Roman" w:eastAsia="Calibri" w:hAnsi="Times New Roman"/>
                <w:sz w:val="28"/>
                <w:szCs w:val="28"/>
              </w:rPr>
              <w:t xml:space="preserve"> области «Развитие культуры», утвержденной постановлением Правительства Рязанской области от 29.10.2014 № 316 (далее </w:t>
            </w:r>
            <w:r w:rsidR="00C436A9">
              <w:rPr>
                <w:rFonts w:ascii="Times New Roman" w:eastAsia="Calibri" w:hAnsi="Times New Roman"/>
                <w:sz w:val="28"/>
                <w:szCs w:val="28"/>
              </w:rPr>
              <w:t>–</w:t>
            </w:r>
            <w:r w:rsidRPr="00057DC7">
              <w:rPr>
                <w:rFonts w:ascii="Times New Roman" w:eastAsia="Calibri" w:hAnsi="Times New Roman"/>
                <w:sz w:val="28"/>
                <w:szCs w:val="28"/>
              </w:rPr>
              <w:t xml:space="preserve"> Государственная</w:t>
            </w:r>
            <w:r w:rsidR="00C436A9">
              <w:rPr>
                <w:rFonts w:ascii="Times New Roman" w:eastAsia="Calibri" w:hAnsi="Times New Roman"/>
                <w:sz w:val="28"/>
                <w:szCs w:val="28"/>
              </w:rPr>
              <w:t xml:space="preserve"> </w:t>
            </w:r>
            <w:r w:rsidRPr="00057DC7">
              <w:rPr>
                <w:rFonts w:ascii="Times New Roman" w:eastAsia="Calibri" w:hAnsi="Times New Roman"/>
                <w:sz w:val="28"/>
                <w:szCs w:val="28"/>
              </w:rPr>
              <w:t>программа), входящего в состав национального  проекта «Культура»</w:t>
            </w:r>
            <w:proofErr w:type="gramStart"/>
            <w:r w:rsidRPr="00057DC7">
              <w:rPr>
                <w:rFonts w:ascii="Times New Roman" w:eastAsia="Calibri" w:hAnsi="Times New Roman"/>
                <w:sz w:val="28"/>
                <w:szCs w:val="28"/>
              </w:rPr>
              <w:t>.»</w:t>
            </w:r>
            <w:proofErr w:type="gramEnd"/>
            <w:r w:rsidRPr="00057DC7">
              <w:rPr>
                <w:rFonts w:ascii="Times New Roman" w:eastAsia="Calibri" w:hAnsi="Times New Roman"/>
                <w:sz w:val="28"/>
                <w:szCs w:val="28"/>
              </w:rPr>
              <w:t>;</w:t>
            </w:r>
          </w:p>
          <w:p w:rsidR="00057DC7" w:rsidRPr="00057DC7" w:rsidRDefault="00057DC7" w:rsidP="00C436A9">
            <w:pPr>
              <w:tabs>
                <w:tab w:val="left" w:pos="993"/>
              </w:tabs>
              <w:ind w:firstLine="709"/>
              <w:jc w:val="both"/>
              <w:rPr>
                <w:rFonts w:ascii="Times New Roman" w:eastAsia="Calibri" w:hAnsi="Times New Roman"/>
                <w:sz w:val="28"/>
                <w:szCs w:val="28"/>
              </w:rPr>
            </w:pPr>
            <w:r w:rsidRPr="00057DC7">
              <w:rPr>
                <w:rFonts w:ascii="Times New Roman" w:eastAsia="Calibri" w:hAnsi="Times New Roman"/>
                <w:sz w:val="28"/>
                <w:szCs w:val="28"/>
              </w:rPr>
              <w:t>2)</w:t>
            </w:r>
            <w:r w:rsidRPr="00057DC7">
              <w:rPr>
                <w:rFonts w:ascii="Times New Roman" w:eastAsia="Calibri" w:hAnsi="Times New Roman"/>
                <w:sz w:val="28"/>
                <w:szCs w:val="28"/>
              </w:rPr>
              <w:tab/>
              <w:t>в пункте 2:</w:t>
            </w:r>
          </w:p>
          <w:p w:rsidR="00057DC7" w:rsidRPr="00057DC7" w:rsidRDefault="00057DC7" w:rsidP="00C436A9">
            <w:pPr>
              <w:tabs>
                <w:tab w:val="left" w:pos="993"/>
              </w:tabs>
              <w:ind w:firstLine="709"/>
              <w:jc w:val="both"/>
              <w:rPr>
                <w:rFonts w:ascii="Times New Roman" w:eastAsia="Calibri" w:hAnsi="Times New Roman"/>
                <w:sz w:val="28"/>
                <w:szCs w:val="28"/>
              </w:rPr>
            </w:pPr>
            <w:r w:rsidRPr="00057DC7">
              <w:rPr>
                <w:rFonts w:ascii="Times New Roman" w:eastAsia="Calibri" w:hAnsi="Times New Roman"/>
                <w:sz w:val="28"/>
                <w:szCs w:val="28"/>
              </w:rPr>
              <w:t xml:space="preserve">в абзаце первом слова «, в целях реализации мероприятия, направленного на достижение задачи «Реализация регионального проекта «Создание условий для реализации творческого потенциала нации («Творческие люди») (Рязанская область)», направленного на достижение результатов реализации федерального проекта «Творческие люди», входящего в состав национального проекта «Культура», Государственной </w:t>
            </w:r>
            <w:hyperlink r:id="rId12">
              <w:r w:rsidRPr="00C436A9">
                <w:rPr>
                  <w:rFonts w:ascii="Times New Roman" w:eastAsia="Calibri" w:hAnsi="Times New Roman"/>
                  <w:sz w:val="28"/>
                  <w:szCs w:val="28"/>
                </w:rPr>
                <w:t>программы</w:t>
              </w:r>
            </w:hyperlink>
            <w:r w:rsidRPr="00057DC7">
              <w:rPr>
                <w:rFonts w:ascii="Times New Roman" w:eastAsia="Calibri" w:hAnsi="Times New Roman"/>
                <w:sz w:val="28"/>
                <w:szCs w:val="28"/>
              </w:rPr>
              <w:t>» исключить;</w:t>
            </w:r>
          </w:p>
          <w:p w:rsidR="00057DC7" w:rsidRPr="00057DC7" w:rsidRDefault="00057DC7" w:rsidP="00C436A9">
            <w:pPr>
              <w:tabs>
                <w:tab w:val="left" w:pos="993"/>
              </w:tabs>
              <w:ind w:firstLine="709"/>
              <w:jc w:val="both"/>
              <w:rPr>
                <w:rFonts w:ascii="Times New Roman" w:eastAsia="Calibri" w:hAnsi="Times New Roman"/>
                <w:sz w:val="28"/>
                <w:szCs w:val="28"/>
              </w:rPr>
            </w:pPr>
            <w:r w:rsidRPr="00057DC7">
              <w:rPr>
                <w:rFonts w:ascii="Times New Roman" w:eastAsia="Calibri" w:hAnsi="Times New Roman"/>
                <w:sz w:val="28"/>
                <w:szCs w:val="28"/>
              </w:rPr>
              <w:t xml:space="preserve">абзац второй изложить в следующей редакции: </w:t>
            </w:r>
          </w:p>
          <w:p w:rsidR="00057DC7" w:rsidRPr="00057DC7" w:rsidRDefault="00057DC7" w:rsidP="00C436A9">
            <w:pPr>
              <w:ind w:firstLine="709"/>
              <w:jc w:val="both"/>
              <w:rPr>
                <w:rFonts w:ascii="Times New Roman" w:eastAsia="Calibri" w:hAnsi="Times New Roman"/>
                <w:sz w:val="28"/>
                <w:szCs w:val="28"/>
              </w:rPr>
            </w:pPr>
            <w:proofErr w:type="gramStart"/>
            <w:r w:rsidRPr="00057DC7">
              <w:rPr>
                <w:rFonts w:ascii="Times New Roman" w:eastAsia="Calibri" w:hAnsi="Times New Roman"/>
                <w:sz w:val="28"/>
                <w:szCs w:val="28"/>
              </w:rPr>
              <w:t>«Сведения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(далее – единый портал) не позднее</w:t>
            </w:r>
            <w:r w:rsidRPr="00057DC7">
              <w:rPr>
                <w:rFonts w:ascii="Times New Roman" w:eastAsia="Calibri" w:hAnsi="Times New Roman"/>
                <w:sz w:val="28"/>
                <w:szCs w:val="28"/>
              </w:rPr>
              <w:br/>
              <w:t>15-го рабочего дня, следующего за днем принятия закона Рязанской области об областном бюджете на очередной финансовый год и плановый период (закона Рязанской области о внесении изменений в закон Рязанской области об областном бюджете на очередной финансовый год</w:t>
            </w:r>
            <w:proofErr w:type="gramEnd"/>
            <w:r w:rsidRPr="00057DC7">
              <w:rPr>
                <w:rFonts w:ascii="Times New Roman" w:eastAsia="Calibri" w:hAnsi="Times New Roman"/>
                <w:sz w:val="28"/>
                <w:szCs w:val="28"/>
              </w:rPr>
              <w:t xml:space="preserve"> и плановый период) и на официальном сайте министерства культуры Рязанской области: www.kkt.ryazan.gov.ru (далее соответственно </w:t>
            </w:r>
            <w:r w:rsidR="00C436A9">
              <w:rPr>
                <w:rFonts w:ascii="Times New Roman" w:eastAsia="Calibri" w:hAnsi="Times New Roman"/>
                <w:sz w:val="28"/>
                <w:szCs w:val="28"/>
              </w:rPr>
              <w:t>–</w:t>
            </w:r>
            <w:r w:rsidRPr="00057DC7">
              <w:rPr>
                <w:rFonts w:ascii="Times New Roman" w:eastAsia="Calibri" w:hAnsi="Times New Roman"/>
                <w:sz w:val="28"/>
                <w:szCs w:val="28"/>
              </w:rPr>
              <w:t xml:space="preserve"> министерство, официальный сайт министерства)</w:t>
            </w:r>
            <w:proofErr w:type="gramStart"/>
            <w:r w:rsidRPr="00057DC7">
              <w:rPr>
                <w:rFonts w:ascii="Times New Roman" w:eastAsia="Calibri" w:hAnsi="Times New Roman"/>
                <w:sz w:val="28"/>
                <w:szCs w:val="28"/>
              </w:rPr>
              <w:t>.»</w:t>
            </w:r>
            <w:proofErr w:type="gramEnd"/>
            <w:r w:rsidRPr="00057DC7">
              <w:rPr>
                <w:rFonts w:ascii="Times New Roman" w:eastAsia="Calibri" w:hAnsi="Times New Roman"/>
                <w:sz w:val="28"/>
                <w:szCs w:val="28"/>
              </w:rPr>
              <w:t>;</w:t>
            </w:r>
          </w:p>
          <w:p w:rsidR="00057DC7" w:rsidRPr="00057DC7" w:rsidRDefault="00C436A9" w:rsidP="00C436A9">
            <w:pPr>
              <w:tabs>
                <w:tab w:val="left" w:pos="1134"/>
              </w:tabs>
              <w:ind w:firstLine="709"/>
              <w:jc w:val="both"/>
              <w:rPr>
                <w:rFonts w:ascii="Times New Roman" w:eastAsia="Calibri" w:hAnsi="Times New Roman"/>
                <w:sz w:val="28"/>
                <w:szCs w:val="28"/>
              </w:rPr>
            </w:pPr>
            <w:r>
              <w:rPr>
                <w:rFonts w:ascii="Times New Roman" w:eastAsia="Calibri" w:hAnsi="Times New Roman"/>
                <w:sz w:val="28"/>
                <w:szCs w:val="28"/>
              </w:rPr>
              <w:t>3) </w:t>
            </w:r>
            <w:r w:rsidR="00057DC7" w:rsidRPr="00057DC7">
              <w:rPr>
                <w:rFonts w:ascii="Times New Roman" w:eastAsia="Calibri" w:hAnsi="Times New Roman"/>
                <w:sz w:val="28"/>
                <w:szCs w:val="28"/>
              </w:rPr>
              <w:t xml:space="preserve">абзац второй пункта 3 изложить в следующей редакции: </w:t>
            </w:r>
          </w:p>
          <w:p w:rsidR="00057DC7" w:rsidRPr="00057DC7" w:rsidRDefault="00057DC7" w:rsidP="00C436A9">
            <w:pPr>
              <w:ind w:firstLine="709"/>
              <w:jc w:val="both"/>
              <w:rPr>
                <w:rFonts w:ascii="Times New Roman" w:eastAsia="Calibri" w:hAnsi="Times New Roman"/>
                <w:sz w:val="28"/>
                <w:szCs w:val="28"/>
              </w:rPr>
            </w:pPr>
            <w:r w:rsidRPr="00057DC7">
              <w:rPr>
                <w:rFonts w:ascii="Times New Roman" w:eastAsia="Calibri" w:hAnsi="Times New Roman"/>
                <w:sz w:val="28"/>
                <w:szCs w:val="28"/>
              </w:rPr>
              <w:t>«Главным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организатором конкурсного отбора является министерство</w:t>
            </w:r>
            <w:proofErr w:type="gramStart"/>
            <w:r w:rsidRPr="00057DC7">
              <w:rPr>
                <w:rFonts w:ascii="Times New Roman" w:eastAsia="Calibri" w:hAnsi="Times New Roman"/>
                <w:sz w:val="28"/>
                <w:szCs w:val="28"/>
              </w:rPr>
              <w:t>.»;</w:t>
            </w:r>
            <w:proofErr w:type="gramEnd"/>
          </w:p>
          <w:p w:rsidR="00057DC7" w:rsidRPr="00057DC7" w:rsidRDefault="00C436A9" w:rsidP="00C436A9">
            <w:pPr>
              <w:tabs>
                <w:tab w:val="left" w:pos="1134"/>
              </w:tabs>
              <w:ind w:firstLine="709"/>
              <w:jc w:val="both"/>
              <w:rPr>
                <w:rFonts w:ascii="Times New Roman" w:eastAsia="Calibri" w:hAnsi="Times New Roman"/>
                <w:sz w:val="28"/>
                <w:szCs w:val="28"/>
              </w:rPr>
            </w:pPr>
            <w:r>
              <w:rPr>
                <w:rFonts w:ascii="Times New Roman" w:eastAsia="Calibri" w:hAnsi="Times New Roman"/>
                <w:sz w:val="28"/>
                <w:szCs w:val="28"/>
              </w:rPr>
              <w:t>4) </w:t>
            </w:r>
            <w:r w:rsidR="00057DC7" w:rsidRPr="00057DC7">
              <w:rPr>
                <w:rFonts w:ascii="Times New Roman" w:eastAsia="Calibri" w:hAnsi="Times New Roman"/>
                <w:sz w:val="28"/>
                <w:szCs w:val="28"/>
              </w:rPr>
              <w:t>пункт 6 изложить в следующей редакции:</w:t>
            </w:r>
          </w:p>
          <w:p w:rsidR="00057DC7" w:rsidRPr="00057DC7" w:rsidRDefault="00057DC7" w:rsidP="00C436A9">
            <w:pPr>
              <w:ind w:firstLine="709"/>
              <w:jc w:val="both"/>
              <w:rPr>
                <w:rFonts w:ascii="Times New Roman" w:eastAsia="Calibri" w:hAnsi="Times New Roman"/>
                <w:sz w:val="28"/>
                <w:szCs w:val="28"/>
              </w:rPr>
            </w:pPr>
            <w:r w:rsidRPr="00057DC7">
              <w:rPr>
                <w:rFonts w:ascii="Times New Roman" w:eastAsia="Calibri" w:hAnsi="Times New Roman"/>
                <w:sz w:val="28"/>
                <w:szCs w:val="28"/>
              </w:rPr>
              <w:t>«6.</w:t>
            </w:r>
            <w:r w:rsidR="00C436A9">
              <w:rPr>
                <w:rFonts w:ascii="Times New Roman" w:eastAsia="Calibri" w:hAnsi="Times New Roman"/>
                <w:sz w:val="28"/>
                <w:szCs w:val="28"/>
              </w:rPr>
              <w:t> </w:t>
            </w:r>
            <w:r w:rsidRPr="00057DC7">
              <w:rPr>
                <w:rFonts w:ascii="Times New Roman" w:eastAsia="Calibri" w:hAnsi="Times New Roman"/>
                <w:sz w:val="28"/>
                <w:szCs w:val="28"/>
              </w:rPr>
              <w:t>Субсидии предоставляются некоммерческим организациям при соблюдении следующих условий:</w:t>
            </w:r>
          </w:p>
          <w:p w:rsidR="00057DC7" w:rsidRPr="00057DC7" w:rsidRDefault="00C436A9" w:rsidP="00C436A9">
            <w:pPr>
              <w:tabs>
                <w:tab w:val="left" w:pos="851"/>
                <w:tab w:val="left" w:pos="1134"/>
              </w:tabs>
              <w:ind w:firstLine="709"/>
              <w:jc w:val="both"/>
              <w:rPr>
                <w:rFonts w:ascii="Times New Roman" w:eastAsia="Calibri" w:hAnsi="Times New Roman"/>
                <w:sz w:val="28"/>
                <w:szCs w:val="28"/>
              </w:rPr>
            </w:pPr>
            <w:r>
              <w:rPr>
                <w:rFonts w:ascii="Times New Roman" w:eastAsia="Calibri" w:hAnsi="Times New Roman"/>
                <w:sz w:val="28"/>
                <w:szCs w:val="28"/>
              </w:rPr>
              <w:lastRenderedPageBreak/>
              <w:t>1) </w:t>
            </w:r>
            <w:r w:rsidR="00057DC7" w:rsidRPr="00057DC7">
              <w:rPr>
                <w:rFonts w:ascii="Times New Roman" w:eastAsia="Calibri" w:hAnsi="Times New Roman"/>
                <w:sz w:val="28"/>
                <w:szCs w:val="28"/>
              </w:rPr>
              <w:t>некоммерческая организация на первое число месяца, предшествующего месяцу, в котором планируется проведение конкурсного отбора:</w:t>
            </w:r>
          </w:p>
          <w:p w:rsidR="00057DC7" w:rsidRPr="00057DC7" w:rsidRDefault="00057DC7" w:rsidP="00C436A9">
            <w:pPr>
              <w:ind w:firstLine="709"/>
              <w:jc w:val="both"/>
              <w:rPr>
                <w:rFonts w:ascii="Times New Roman" w:eastAsia="Calibri" w:hAnsi="Times New Roman"/>
                <w:sz w:val="28"/>
                <w:szCs w:val="28"/>
              </w:rPr>
            </w:pPr>
            <w:r w:rsidRPr="00057DC7">
              <w:rPr>
                <w:rFonts w:ascii="Times New Roman" w:eastAsia="Calibri" w:hAnsi="Times New Roman"/>
                <w:sz w:val="28"/>
                <w:szCs w:val="28"/>
              </w:rPr>
              <w:t>-</w:t>
            </w:r>
            <w:r w:rsidR="00C436A9">
              <w:rPr>
                <w:rFonts w:ascii="Times New Roman" w:eastAsia="Calibri" w:hAnsi="Times New Roman"/>
                <w:sz w:val="28"/>
                <w:szCs w:val="28"/>
              </w:rPr>
              <w:t> </w:t>
            </w:r>
            <w:r w:rsidRPr="00057DC7">
              <w:rPr>
                <w:rFonts w:ascii="Times New Roman" w:eastAsia="Calibri" w:hAnsi="Times New Roman"/>
                <w:sz w:val="28"/>
                <w:szCs w:val="28"/>
              </w:rPr>
              <w:t>не является государственной корпорацией, государственной компанией, общественным объединением, являющимся политической партией, государственным учреждением, муниципальным учреждением;</w:t>
            </w:r>
          </w:p>
          <w:p w:rsidR="00057DC7" w:rsidRPr="00057DC7" w:rsidRDefault="00057DC7" w:rsidP="00C436A9">
            <w:pPr>
              <w:ind w:firstLine="709"/>
              <w:jc w:val="both"/>
              <w:rPr>
                <w:rFonts w:ascii="Times New Roman" w:eastAsia="Calibri" w:hAnsi="Times New Roman"/>
                <w:sz w:val="28"/>
                <w:szCs w:val="28"/>
              </w:rPr>
            </w:pPr>
            <w:r w:rsidRPr="00057DC7">
              <w:rPr>
                <w:rFonts w:ascii="Times New Roman" w:eastAsia="Calibri" w:hAnsi="Times New Roman"/>
                <w:sz w:val="28"/>
                <w:szCs w:val="28"/>
              </w:rPr>
              <w:t>-</w:t>
            </w:r>
            <w:r w:rsidR="00C436A9">
              <w:rPr>
                <w:rFonts w:ascii="Times New Roman" w:eastAsia="Calibri" w:hAnsi="Times New Roman"/>
                <w:sz w:val="28"/>
                <w:szCs w:val="28"/>
              </w:rPr>
              <w:t> </w:t>
            </w:r>
            <w:r w:rsidRPr="00057DC7">
              <w:rPr>
                <w:rFonts w:ascii="Times New Roman" w:eastAsia="Calibri" w:hAnsi="Times New Roman"/>
                <w:sz w:val="28"/>
                <w:szCs w:val="28"/>
              </w:rPr>
              <w:t>осуществляет на территории Рязанской области деятельность в сфере культуры и искусства;</w:t>
            </w:r>
          </w:p>
          <w:p w:rsidR="00057DC7" w:rsidRPr="00057DC7" w:rsidRDefault="00C436A9" w:rsidP="00C436A9">
            <w:pPr>
              <w:ind w:firstLine="709"/>
              <w:jc w:val="both"/>
              <w:rPr>
                <w:rFonts w:ascii="Times New Roman" w:eastAsia="Calibri" w:hAnsi="Times New Roman"/>
                <w:sz w:val="28"/>
                <w:szCs w:val="28"/>
              </w:rPr>
            </w:pPr>
            <w:r>
              <w:rPr>
                <w:rFonts w:ascii="Times New Roman" w:eastAsia="Calibri" w:hAnsi="Times New Roman"/>
                <w:sz w:val="28"/>
                <w:szCs w:val="28"/>
              </w:rPr>
              <w:t>- </w:t>
            </w:r>
            <w:r w:rsidR="00057DC7" w:rsidRPr="00057DC7">
              <w:rPr>
                <w:rFonts w:ascii="Times New Roman" w:eastAsia="Calibri" w:hAnsi="Times New Roman"/>
                <w:sz w:val="28"/>
                <w:szCs w:val="28"/>
              </w:rPr>
              <w:t xml:space="preserve">период </w:t>
            </w:r>
            <w:proofErr w:type="gramStart"/>
            <w:r w:rsidR="00057DC7" w:rsidRPr="00057DC7">
              <w:rPr>
                <w:rFonts w:ascii="Times New Roman" w:eastAsia="Calibri" w:hAnsi="Times New Roman"/>
                <w:sz w:val="28"/>
                <w:szCs w:val="28"/>
              </w:rPr>
              <w:t>с даты</w:t>
            </w:r>
            <w:proofErr w:type="gramEnd"/>
            <w:r w:rsidR="00057DC7" w:rsidRPr="00057DC7">
              <w:rPr>
                <w:rFonts w:ascii="Times New Roman" w:eastAsia="Calibri" w:hAnsi="Times New Roman"/>
                <w:sz w:val="28"/>
                <w:szCs w:val="28"/>
              </w:rPr>
              <w:t xml:space="preserve"> государственной регистрации в качестве юридического лица составляет не менее одного года;</w:t>
            </w:r>
          </w:p>
          <w:p w:rsidR="00057DC7" w:rsidRPr="00057DC7" w:rsidRDefault="00C436A9" w:rsidP="00C436A9">
            <w:pPr>
              <w:ind w:firstLine="709"/>
              <w:jc w:val="both"/>
              <w:rPr>
                <w:rFonts w:ascii="Times New Roman" w:eastAsia="Calibri" w:hAnsi="Times New Roman"/>
                <w:sz w:val="28"/>
                <w:szCs w:val="28"/>
              </w:rPr>
            </w:pPr>
            <w:r>
              <w:rPr>
                <w:rFonts w:ascii="Times New Roman" w:eastAsia="Calibri" w:hAnsi="Times New Roman"/>
                <w:sz w:val="28"/>
                <w:szCs w:val="28"/>
              </w:rPr>
              <w:t>- </w:t>
            </w:r>
            <w:r w:rsidR="00057DC7" w:rsidRPr="00057DC7">
              <w:rPr>
                <w:rFonts w:ascii="Times New Roman" w:eastAsia="Calibri" w:hAnsi="Times New Roman"/>
                <w:sz w:val="28"/>
                <w:szCs w:val="28"/>
              </w:rPr>
              <w:t>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57DC7" w:rsidRPr="00057DC7" w:rsidRDefault="00057DC7" w:rsidP="00C436A9">
            <w:pPr>
              <w:ind w:firstLine="709"/>
              <w:jc w:val="both"/>
              <w:rPr>
                <w:rFonts w:ascii="Times New Roman" w:eastAsia="Calibri" w:hAnsi="Times New Roman"/>
                <w:color w:val="FF0000"/>
                <w:sz w:val="28"/>
                <w:szCs w:val="28"/>
              </w:rPr>
            </w:pPr>
            <w:r w:rsidRPr="00057DC7">
              <w:rPr>
                <w:rFonts w:ascii="Times New Roman" w:eastAsia="Calibri" w:hAnsi="Times New Roman"/>
                <w:sz w:val="28"/>
                <w:szCs w:val="28"/>
              </w:rPr>
              <w:t>-</w:t>
            </w:r>
            <w:r w:rsidR="00C436A9">
              <w:rPr>
                <w:rFonts w:ascii="Times New Roman" w:eastAsia="Calibri" w:hAnsi="Times New Roman"/>
                <w:sz w:val="28"/>
                <w:szCs w:val="28"/>
              </w:rPr>
              <w:t> </w:t>
            </w:r>
            <w:r w:rsidRPr="00057DC7">
              <w:rPr>
                <w:rFonts w:ascii="Times New Roman" w:eastAsia="Calibri" w:hAnsi="Times New Roman"/>
                <w:sz w:val="28"/>
                <w:szCs w:val="28"/>
              </w:rPr>
              <w:t xml:space="preserve">отсутствует просроченная задолженность по возврату в бюджет Рязанской области субсидий, бюджетных инвестиций, </w:t>
            </w:r>
            <w:proofErr w:type="gramStart"/>
            <w:r w:rsidRPr="00057DC7">
              <w:rPr>
                <w:rFonts w:ascii="Times New Roman" w:eastAsia="Calibri" w:hAnsi="Times New Roman"/>
                <w:sz w:val="28"/>
                <w:szCs w:val="28"/>
              </w:rPr>
              <w:t>предоставленных</w:t>
            </w:r>
            <w:proofErr w:type="gramEnd"/>
            <w:r w:rsidRPr="00057DC7">
              <w:rPr>
                <w:rFonts w:ascii="Times New Roman" w:eastAsia="Calibri" w:hAnsi="Times New Roman"/>
                <w:sz w:val="28"/>
                <w:szCs w:val="28"/>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w:t>
            </w:r>
            <w:r w:rsidRPr="00057DC7">
              <w:rPr>
                <w:rFonts w:ascii="Times New Roman" w:eastAsia="Calibri" w:hAnsi="Times New Roman"/>
                <w:color w:val="FF0000"/>
                <w:sz w:val="28"/>
                <w:szCs w:val="28"/>
              </w:rPr>
              <w:t xml:space="preserve"> </w:t>
            </w:r>
            <w:r w:rsidRPr="00057DC7">
              <w:rPr>
                <w:rFonts w:ascii="Times New Roman" w:eastAsia="Calibri" w:hAnsi="Times New Roman"/>
                <w:sz w:val="28"/>
                <w:szCs w:val="28"/>
              </w:rPr>
              <w:t>областным бюджетом;</w:t>
            </w:r>
          </w:p>
          <w:p w:rsidR="00057DC7" w:rsidRPr="00057DC7" w:rsidRDefault="00057DC7" w:rsidP="00C436A9">
            <w:pPr>
              <w:ind w:firstLine="709"/>
              <w:jc w:val="both"/>
              <w:rPr>
                <w:rFonts w:ascii="Times New Roman" w:eastAsia="Calibri" w:hAnsi="Times New Roman"/>
                <w:sz w:val="28"/>
                <w:szCs w:val="28"/>
              </w:rPr>
            </w:pPr>
            <w:r w:rsidRPr="00057DC7">
              <w:rPr>
                <w:rFonts w:ascii="Times New Roman" w:eastAsia="Calibri" w:hAnsi="Times New Roman"/>
                <w:sz w:val="28"/>
                <w:szCs w:val="28"/>
              </w:rPr>
              <w:t>-</w:t>
            </w:r>
            <w:r w:rsidR="00C436A9">
              <w:rPr>
                <w:rFonts w:ascii="Times New Roman" w:eastAsia="Calibri" w:hAnsi="Times New Roman"/>
                <w:sz w:val="28"/>
                <w:szCs w:val="28"/>
              </w:rPr>
              <w:t> </w:t>
            </w:r>
            <w:r w:rsidRPr="00057DC7">
              <w:rPr>
                <w:rFonts w:ascii="Times New Roman" w:eastAsia="Calibri" w:hAnsi="Times New Roman"/>
                <w:sz w:val="28"/>
                <w:szCs w:val="28"/>
              </w:rPr>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w:t>
            </w:r>
          </w:p>
          <w:p w:rsidR="00057DC7" w:rsidRPr="00057DC7" w:rsidRDefault="00057DC7" w:rsidP="00C436A9">
            <w:pPr>
              <w:ind w:firstLine="709"/>
              <w:jc w:val="both"/>
              <w:rPr>
                <w:rFonts w:ascii="Times New Roman" w:eastAsia="Calibri" w:hAnsi="Times New Roman"/>
                <w:sz w:val="28"/>
                <w:szCs w:val="28"/>
              </w:rPr>
            </w:pPr>
            <w:r w:rsidRPr="00057DC7">
              <w:rPr>
                <w:rFonts w:ascii="Times New Roman" w:eastAsia="Calibri" w:hAnsi="Times New Roman"/>
                <w:sz w:val="28"/>
                <w:szCs w:val="28"/>
              </w:rPr>
              <w:t>-</w:t>
            </w:r>
            <w:r w:rsidR="00C436A9">
              <w:rPr>
                <w:rFonts w:ascii="Times New Roman" w:eastAsia="Calibri" w:hAnsi="Times New Roman"/>
                <w:sz w:val="28"/>
                <w:szCs w:val="28"/>
              </w:rPr>
              <w:t> </w:t>
            </w:r>
            <w:r w:rsidRPr="00057DC7">
              <w:rPr>
                <w:rFonts w:ascii="Times New Roman" w:eastAsia="Calibri" w:hAnsi="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p>
          <w:p w:rsidR="00057DC7" w:rsidRPr="00057DC7" w:rsidRDefault="00057DC7" w:rsidP="00C436A9">
            <w:pPr>
              <w:ind w:firstLine="709"/>
              <w:jc w:val="both"/>
              <w:rPr>
                <w:rFonts w:ascii="Times New Roman" w:eastAsia="Calibri" w:hAnsi="Times New Roman"/>
                <w:sz w:val="28"/>
                <w:szCs w:val="28"/>
              </w:rPr>
            </w:pPr>
            <w:proofErr w:type="gramStart"/>
            <w:r w:rsidRPr="00057DC7">
              <w:rPr>
                <w:rFonts w:ascii="Times New Roman" w:eastAsia="Calibri" w:hAnsi="Times New Roman"/>
                <w:sz w:val="28"/>
                <w:szCs w:val="28"/>
              </w:rPr>
              <w:t>-</w:t>
            </w:r>
            <w:r w:rsidR="00C436A9">
              <w:rPr>
                <w:rFonts w:ascii="Times New Roman" w:eastAsia="Calibri" w:hAnsi="Times New Roman"/>
                <w:sz w:val="28"/>
                <w:szCs w:val="28"/>
              </w:rPr>
              <w:t> </w:t>
            </w:r>
            <w:r w:rsidRPr="00057DC7">
              <w:rPr>
                <w:rFonts w:ascii="Times New Roman" w:eastAsia="Calibri" w:hAnsi="Times New Roman"/>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C436A9">
              <w:rPr>
                <w:rFonts w:ascii="Times New Roman" w:eastAsia="Calibri" w:hAnsi="Times New Roman"/>
                <w:sz w:val="28"/>
                <w:szCs w:val="28"/>
              </w:rPr>
              <w:t>–</w:t>
            </w:r>
            <w:r w:rsidRPr="00057DC7">
              <w:rPr>
                <w:rFonts w:ascii="Times New Roman" w:eastAsia="Calibri" w:hAnsi="Times New Roman"/>
                <w:sz w:val="28"/>
                <w:szCs w:val="28"/>
              </w:rPr>
              <w:t xml:space="preserve"> офшорные</w:t>
            </w:r>
            <w:r w:rsidR="00C436A9">
              <w:rPr>
                <w:rFonts w:ascii="Times New Roman" w:eastAsia="Calibri" w:hAnsi="Times New Roman"/>
                <w:sz w:val="28"/>
                <w:szCs w:val="28"/>
              </w:rPr>
              <w:t xml:space="preserve"> </w:t>
            </w:r>
            <w:r w:rsidRPr="00057DC7">
              <w:rPr>
                <w:rFonts w:ascii="Times New Roman" w:eastAsia="Calibri" w:hAnsi="Times New Roman"/>
                <w:sz w:val="28"/>
                <w:szCs w:val="28"/>
              </w:rPr>
              <w:t>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057DC7">
              <w:rPr>
                <w:rFonts w:ascii="Times New Roman" w:eastAsia="Calibri" w:hAnsi="Times New Roman"/>
                <w:sz w:val="28"/>
                <w:szCs w:val="28"/>
              </w:rPr>
              <w:t xml:space="preserve"> превышает 25 процентов (если иное не предусмотрено законодательством Российской Федерации). </w:t>
            </w:r>
            <w:proofErr w:type="gramStart"/>
            <w:r w:rsidRPr="00057DC7">
              <w:rPr>
                <w:rFonts w:ascii="Times New Roman" w:eastAsia="Calibri" w:hAnsi="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057DC7">
              <w:rPr>
                <w:rFonts w:ascii="Times New Roman" w:eastAsia="Calibri" w:hAnsi="Times New Roman"/>
                <w:sz w:val="28"/>
                <w:szCs w:val="28"/>
              </w:rPr>
              <w:t xml:space="preserve"> публичных акционерных обществ;</w:t>
            </w:r>
          </w:p>
          <w:p w:rsidR="00057DC7" w:rsidRPr="00057DC7" w:rsidRDefault="00057DC7" w:rsidP="00C436A9">
            <w:pPr>
              <w:ind w:firstLine="709"/>
              <w:jc w:val="both"/>
              <w:rPr>
                <w:rFonts w:ascii="Times New Roman" w:eastAsia="Calibri" w:hAnsi="Times New Roman"/>
                <w:sz w:val="28"/>
                <w:szCs w:val="28"/>
              </w:rPr>
            </w:pPr>
            <w:r w:rsidRPr="00057DC7">
              <w:rPr>
                <w:rFonts w:ascii="Times New Roman" w:eastAsia="Calibri" w:hAnsi="Times New Roman"/>
                <w:sz w:val="28"/>
                <w:szCs w:val="28"/>
              </w:rPr>
              <w:lastRenderedPageBreak/>
              <w:t>-</w:t>
            </w:r>
            <w:r w:rsidR="00C436A9">
              <w:rPr>
                <w:rFonts w:ascii="Times New Roman" w:eastAsia="Calibri" w:hAnsi="Times New Roman"/>
                <w:sz w:val="28"/>
                <w:szCs w:val="28"/>
              </w:rPr>
              <w:t> </w:t>
            </w:r>
            <w:r w:rsidRPr="00057DC7">
              <w:rPr>
                <w:rFonts w:ascii="Times New Roman" w:eastAsia="Calibri" w:hAnsi="Times New Roman"/>
                <w:sz w:val="28"/>
                <w:szCs w:val="28"/>
              </w:rPr>
              <w:t xml:space="preserve">не получает средства из бюджета Рязанской области на основании иных нормативных правовых актов на цели, установленные настоящим Порядком; </w:t>
            </w:r>
          </w:p>
          <w:p w:rsidR="00057DC7" w:rsidRPr="00057DC7" w:rsidRDefault="00057DC7" w:rsidP="00C436A9">
            <w:pPr>
              <w:ind w:firstLine="709"/>
              <w:jc w:val="both"/>
              <w:rPr>
                <w:rFonts w:ascii="Times New Roman" w:eastAsia="Calibri" w:hAnsi="Times New Roman"/>
                <w:sz w:val="28"/>
                <w:szCs w:val="28"/>
              </w:rPr>
            </w:pPr>
            <w:r w:rsidRPr="00057DC7">
              <w:rPr>
                <w:rFonts w:ascii="Times New Roman" w:eastAsia="Calibri" w:hAnsi="Times New Roman"/>
                <w:sz w:val="28"/>
                <w:szCs w:val="28"/>
              </w:rPr>
              <w:t>-</w:t>
            </w:r>
            <w:r w:rsidR="00C436A9">
              <w:rPr>
                <w:rFonts w:ascii="Times New Roman" w:eastAsia="Calibri" w:hAnsi="Times New Roman"/>
                <w:sz w:val="28"/>
                <w:szCs w:val="28"/>
              </w:rPr>
              <w:t> </w:t>
            </w:r>
            <w:r w:rsidRPr="00057DC7">
              <w:rPr>
                <w:rFonts w:ascii="Times New Roman" w:eastAsia="Calibri" w:hAnsi="Times New Roman"/>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057DC7" w:rsidRPr="00057DC7" w:rsidRDefault="00C436A9" w:rsidP="00C436A9">
            <w:pPr>
              <w:ind w:firstLine="709"/>
              <w:jc w:val="both"/>
              <w:rPr>
                <w:rFonts w:ascii="Times New Roman" w:eastAsia="Calibri" w:hAnsi="Times New Roman"/>
                <w:sz w:val="28"/>
                <w:szCs w:val="28"/>
              </w:rPr>
            </w:pPr>
            <w:r>
              <w:rPr>
                <w:rFonts w:ascii="Times New Roman" w:eastAsia="Calibri" w:hAnsi="Times New Roman"/>
                <w:sz w:val="28"/>
                <w:szCs w:val="28"/>
              </w:rPr>
              <w:t>2) </w:t>
            </w:r>
            <w:r w:rsidR="00057DC7" w:rsidRPr="00057DC7">
              <w:rPr>
                <w:rFonts w:ascii="Times New Roman" w:eastAsia="Calibri" w:hAnsi="Times New Roman"/>
                <w:sz w:val="28"/>
                <w:szCs w:val="28"/>
              </w:rPr>
              <w:t>согласие на осуществление министерством проверок соблюдения некоммерческой организацией порядка и условий предоставления субсидий, в том числе в части достижения результатов предоставления субсидии, а также о проверке органами государственного финансового контроля в соответствии со статьями 268.1 и 269.2 Бюджетного кодекса Российской Федерации;</w:t>
            </w:r>
          </w:p>
          <w:p w:rsidR="00057DC7" w:rsidRPr="00057DC7" w:rsidRDefault="00C436A9" w:rsidP="00C436A9">
            <w:pPr>
              <w:ind w:firstLine="709"/>
              <w:jc w:val="both"/>
              <w:rPr>
                <w:rFonts w:ascii="Times New Roman" w:eastAsia="Calibri" w:hAnsi="Times New Roman"/>
                <w:sz w:val="28"/>
                <w:szCs w:val="28"/>
              </w:rPr>
            </w:pPr>
            <w:r>
              <w:rPr>
                <w:rFonts w:ascii="Times New Roman" w:eastAsia="Calibri" w:hAnsi="Times New Roman"/>
                <w:sz w:val="28"/>
                <w:szCs w:val="28"/>
              </w:rPr>
              <w:t>3) </w:t>
            </w:r>
            <w:r w:rsidR="00057DC7" w:rsidRPr="00057DC7">
              <w:rPr>
                <w:rFonts w:ascii="Times New Roman" w:eastAsia="Calibri" w:hAnsi="Times New Roman"/>
                <w:sz w:val="28"/>
                <w:szCs w:val="28"/>
              </w:rPr>
              <w:t>соблюдение запрета приобретения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rsidR="00057DC7" w:rsidRPr="00057DC7" w:rsidRDefault="00057DC7" w:rsidP="00C436A9">
            <w:pPr>
              <w:ind w:firstLine="709"/>
              <w:jc w:val="both"/>
              <w:rPr>
                <w:rFonts w:ascii="Times New Roman" w:eastAsia="Calibri" w:hAnsi="Times New Roman"/>
                <w:sz w:val="28"/>
                <w:szCs w:val="28"/>
              </w:rPr>
            </w:pPr>
            <w:proofErr w:type="gramStart"/>
            <w:r w:rsidRPr="00057DC7">
              <w:rPr>
                <w:rFonts w:ascii="Times New Roman" w:eastAsia="Calibri" w:hAnsi="Times New Roman"/>
                <w:sz w:val="28"/>
                <w:szCs w:val="28"/>
              </w:rPr>
              <w:t>4)</w:t>
            </w:r>
            <w:r w:rsidR="00C436A9">
              <w:rPr>
                <w:rFonts w:ascii="Times New Roman" w:eastAsia="Calibri" w:hAnsi="Times New Roman"/>
                <w:sz w:val="28"/>
                <w:szCs w:val="28"/>
              </w:rPr>
              <w:t> </w:t>
            </w:r>
            <w:r w:rsidRPr="00057DC7">
              <w:rPr>
                <w:rFonts w:ascii="Times New Roman" w:eastAsia="Calibri" w:hAnsi="Times New Roman"/>
                <w:sz w:val="28"/>
                <w:szCs w:val="28"/>
              </w:rPr>
              <w:t>включение в договоры (соглашения), заключаемые с некоммерческой организацией в целях исполнения обязательств по соглашению о предоставлении субсидий, согласия лиц, являющихся поставщиками (подрядчиками, исполнителями) по договорам (соглашениям), на осуществление министерством и органами государственного финансового контроля в отношении их проверки соблюдения предоставления субсидий,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w:t>
            </w:r>
            <w:proofErr w:type="gramEnd"/>
            <w:r w:rsidRPr="00057DC7">
              <w:rPr>
                <w:rFonts w:ascii="Times New Roman" w:eastAsia="Calibri" w:hAnsi="Times New Roman"/>
                <w:sz w:val="28"/>
                <w:szCs w:val="28"/>
              </w:rPr>
              <w:t xml:space="preserve"> субсидии порядка и условий предоставления субсидии в соответствии со статьями 268.1 и 269.2 Бюджетного кодекса Российской Федерации;</w:t>
            </w:r>
          </w:p>
          <w:p w:rsidR="00057DC7" w:rsidRPr="00057DC7" w:rsidRDefault="00C436A9" w:rsidP="00C436A9">
            <w:pPr>
              <w:ind w:firstLine="709"/>
              <w:jc w:val="both"/>
              <w:rPr>
                <w:rFonts w:ascii="Times New Roman" w:eastAsia="Calibri" w:hAnsi="Times New Roman"/>
                <w:sz w:val="28"/>
                <w:szCs w:val="28"/>
              </w:rPr>
            </w:pPr>
            <w:r>
              <w:rPr>
                <w:rFonts w:ascii="Times New Roman" w:eastAsia="Calibri" w:hAnsi="Times New Roman"/>
                <w:sz w:val="28"/>
                <w:szCs w:val="28"/>
              </w:rPr>
              <w:t>5) </w:t>
            </w:r>
            <w:r w:rsidR="00057DC7" w:rsidRPr="00057DC7">
              <w:rPr>
                <w:rFonts w:ascii="Times New Roman" w:eastAsia="Calibri" w:hAnsi="Times New Roman"/>
                <w:sz w:val="28"/>
                <w:szCs w:val="28"/>
              </w:rPr>
              <w:t>осуществление в году получения субсидий расходов на цели, указанные в пункте 1 настоящего Порядка, в соответствии с направлениями расходования субсидий и представленной сметой расходов по направлениям расходования субсидий согласно приложению № 2 к настоящему Порядку;</w:t>
            </w:r>
          </w:p>
          <w:p w:rsidR="00057DC7" w:rsidRPr="00057DC7" w:rsidRDefault="00C436A9" w:rsidP="00C436A9">
            <w:pPr>
              <w:ind w:firstLine="709"/>
              <w:jc w:val="both"/>
              <w:rPr>
                <w:rFonts w:ascii="Times New Roman" w:eastAsia="Calibri" w:hAnsi="Times New Roman"/>
                <w:sz w:val="28"/>
                <w:szCs w:val="28"/>
              </w:rPr>
            </w:pPr>
            <w:r>
              <w:rPr>
                <w:rFonts w:ascii="Times New Roman" w:eastAsia="Calibri" w:hAnsi="Times New Roman"/>
                <w:sz w:val="28"/>
                <w:szCs w:val="28"/>
              </w:rPr>
              <w:t>6) </w:t>
            </w:r>
            <w:r w:rsidR="00057DC7" w:rsidRPr="00057DC7">
              <w:rPr>
                <w:rFonts w:ascii="Times New Roman" w:eastAsia="Calibri" w:hAnsi="Times New Roman"/>
                <w:sz w:val="28"/>
                <w:szCs w:val="28"/>
              </w:rPr>
              <w:t xml:space="preserve">достижение значений результата предоставления субсидии и характеристики (показателя, необходимого для достижения результата предоставления субсидии) (далее </w:t>
            </w:r>
            <w:r>
              <w:rPr>
                <w:rFonts w:ascii="Times New Roman" w:eastAsia="Calibri" w:hAnsi="Times New Roman"/>
                <w:sz w:val="28"/>
                <w:szCs w:val="28"/>
              </w:rPr>
              <w:t>–</w:t>
            </w:r>
            <w:r w:rsidR="00057DC7" w:rsidRPr="00057DC7">
              <w:rPr>
                <w:rFonts w:ascii="Times New Roman" w:eastAsia="Calibri" w:hAnsi="Times New Roman"/>
                <w:sz w:val="28"/>
                <w:szCs w:val="28"/>
              </w:rPr>
              <w:t xml:space="preserve"> показателя</w:t>
            </w:r>
            <w:r>
              <w:rPr>
                <w:rFonts w:ascii="Times New Roman" w:eastAsia="Calibri" w:hAnsi="Times New Roman"/>
                <w:sz w:val="28"/>
                <w:szCs w:val="28"/>
              </w:rPr>
              <w:t xml:space="preserve"> </w:t>
            </w:r>
            <w:r w:rsidR="00057DC7" w:rsidRPr="00057DC7">
              <w:rPr>
                <w:rFonts w:ascii="Times New Roman" w:eastAsia="Calibri" w:hAnsi="Times New Roman"/>
                <w:sz w:val="28"/>
                <w:szCs w:val="28"/>
              </w:rPr>
              <w:t xml:space="preserve"> необходимого для достижения результата предоставления субсидии), установленных в соглашении о предоставлении субсидии (далее </w:t>
            </w:r>
            <w:r>
              <w:rPr>
                <w:rFonts w:ascii="Times New Roman" w:eastAsia="Calibri" w:hAnsi="Times New Roman"/>
                <w:sz w:val="28"/>
                <w:szCs w:val="28"/>
              </w:rPr>
              <w:t>–</w:t>
            </w:r>
            <w:r w:rsidR="00057DC7" w:rsidRPr="00057DC7">
              <w:rPr>
                <w:rFonts w:ascii="Times New Roman" w:eastAsia="Calibri" w:hAnsi="Times New Roman"/>
                <w:sz w:val="28"/>
                <w:szCs w:val="28"/>
              </w:rPr>
              <w:t xml:space="preserve"> Соглашение), согласно пункту 18 настоящего Порядка</w:t>
            </w:r>
            <w:proofErr w:type="gramStart"/>
            <w:r w:rsidR="00057DC7" w:rsidRPr="00057DC7">
              <w:rPr>
                <w:rFonts w:ascii="Times New Roman" w:eastAsia="Calibri" w:hAnsi="Times New Roman"/>
                <w:sz w:val="28"/>
                <w:szCs w:val="28"/>
              </w:rPr>
              <w:t>.»;</w:t>
            </w:r>
            <w:proofErr w:type="gramEnd"/>
          </w:p>
          <w:p w:rsidR="00057DC7" w:rsidRPr="00057DC7" w:rsidRDefault="00C436A9" w:rsidP="00C436A9">
            <w:pPr>
              <w:ind w:firstLine="709"/>
              <w:jc w:val="both"/>
              <w:rPr>
                <w:rFonts w:ascii="Times New Roman" w:eastAsia="Calibri" w:hAnsi="Times New Roman"/>
                <w:sz w:val="28"/>
                <w:szCs w:val="28"/>
              </w:rPr>
            </w:pPr>
            <w:r>
              <w:rPr>
                <w:rFonts w:ascii="Times New Roman" w:eastAsia="Calibri" w:hAnsi="Times New Roman"/>
                <w:sz w:val="28"/>
                <w:szCs w:val="28"/>
              </w:rPr>
              <w:t>5) </w:t>
            </w:r>
            <w:r w:rsidR="00057DC7" w:rsidRPr="00057DC7">
              <w:rPr>
                <w:rFonts w:ascii="Times New Roman" w:eastAsia="Calibri" w:hAnsi="Times New Roman"/>
                <w:sz w:val="28"/>
                <w:szCs w:val="28"/>
              </w:rPr>
              <w:t>в пункте 7:</w:t>
            </w:r>
          </w:p>
          <w:p w:rsidR="00057DC7" w:rsidRPr="00057DC7" w:rsidRDefault="00057DC7" w:rsidP="00C436A9">
            <w:pPr>
              <w:ind w:firstLine="709"/>
              <w:jc w:val="both"/>
              <w:rPr>
                <w:rFonts w:ascii="Times New Roman" w:eastAsia="Calibri" w:hAnsi="Times New Roman"/>
                <w:sz w:val="28"/>
                <w:szCs w:val="28"/>
              </w:rPr>
            </w:pPr>
            <w:r w:rsidRPr="00057DC7">
              <w:rPr>
                <w:rFonts w:ascii="Times New Roman" w:eastAsia="Calibri" w:hAnsi="Times New Roman"/>
                <w:sz w:val="28"/>
                <w:szCs w:val="28"/>
              </w:rPr>
              <w:t>в абзаце первом исключить слова «бюджетной системы Российской Федерации»;</w:t>
            </w:r>
          </w:p>
          <w:p w:rsidR="00057DC7" w:rsidRPr="00057DC7" w:rsidRDefault="00057DC7" w:rsidP="00C436A9">
            <w:pPr>
              <w:ind w:firstLine="709"/>
              <w:jc w:val="both"/>
              <w:rPr>
                <w:rFonts w:ascii="Times New Roman" w:eastAsia="Calibri" w:hAnsi="Times New Roman"/>
                <w:sz w:val="28"/>
                <w:szCs w:val="28"/>
              </w:rPr>
            </w:pPr>
            <w:r w:rsidRPr="00057DC7">
              <w:rPr>
                <w:rFonts w:ascii="Times New Roman" w:eastAsia="Calibri" w:hAnsi="Times New Roman"/>
                <w:sz w:val="28"/>
                <w:szCs w:val="28"/>
              </w:rPr>
              <w:lastRenderedPageBreak/>
              <w:t>в абзаце третьем слова «Развитие Культуры» заменить словами «Развитие культуры»;</w:t>
            </w:r>
          </w:p>
          <w:p w:rsidR="00057DC7" w:rsidRPr="00057DC7" w:rsidRDefault="00057DC7" w:rsidP="00C436A9">
            <w:pPr>
              <w:ind w:firstLine="709"/>
              <w:jc w:val="both"/>
              <w:rPr>
                <w:rFonts w:ascii="Times New Roman" w:eastAsia="Calibri" w:hAnsi="Times New Roman"/>
                <w:sz w:val="28"/>
                <w:szCs w:val="28"/>
              </w:rPr>
            </w:pPr>
            <w:r w:rsidRPr="00057DC7">
              <w:rPr>
                <w:rFonts w:ascii="Times New Roman" w:eastAsia="Calibri" w:hAnsi="Times New Roman"/>
                <w:sz w:val="28"/>
                <w:szCs w:val="28"/>
              </w:rPr>
              <w:t xml:space="preserve">абзац шестой изложить в следующей редакции: </w:t>
            </w:r>
          </w:p>
          <w:p w:rsidR="00057DC7" w:rsidRPr="00057DC7" w:rsidRDefault="00057DC7" w:rsidP="00C436A9">
            <w:pPr>
              <w:ind w:firstLine="709"/>
              <w:jc w:val="both"/>
              <w:rPr>
                <w:rFonts w:ascii="Times New Roman" w:eastAsia="Calibri" w:hAnsi="Times New Roman"/>
                <w:sz w:val="28"/>
                <w:szCs w:val="28"/>
              </w:rPr>
            </w:pPr>
            <w:r w:rsidRPr="00057DC7">
              <w:rPr>
                <w:rFonts w:ascii="Times New Roman" w:eastAsia="Calibri" w:hAnsi="Times New Roman"/>
                <w:sz w:val="28"/>
                <w:szCs w:val="28"/>
              </w:rPr>
              <w:t>«-</w:t>
            </w:r>
            <w:r w:rsidR="00C436A9">
              <w:rPr>
                <w:rFonts w:ascii="Times New Roman" w:eastAsia="Calibri" w:hAnsi="Times New Roman"/>
                <w:sz w:val="28"/>
                <w:szCs w:val="28"/>
              </w:rPr>
              <w:t> </w:t>
            </w:r>
            <w:r w:rsidRPr="00057DC7">
              <w:rPr>
                <w:rFonts w:ascii="Times New Roman" w:eastAsia="Calibri" w:hAnsi="Times New Roman"/>
                <w:sz w:val="28"/>
                <w:szCs w:val="28"/>
              </w:rPr>
              <w:t>требования к участникам конкурсного отбора</w:t>
            </w:r>
            <w:r w:rsidR="00C436A9">
              <w:rPr>
                <w:rFonts w:ascii="Times New Roman" w:eastAsia="Calibri" w:hAnsi="Times New Roman"/>
                <w:sz w:val="28"/>
                <w:szCs w:val="28"/>
              </w:rPr>
              <w:t>,</w:t>
            </w:r>
            <w:r w:rsidRPr="00057DC7">
              <w:rPr>
                <w:rFonts w:ascii="Times New Roman" w:eastAsia="Calibri" w:hAnsi="Times New Roman"/>
                <w:sz w:val="28"/>
                <w:szCs w:val="28"/>
              </w:rPr>
              <w:t xml:space="preserve"> перечень документов, входящих в заявку, ссылка на форму заявки</w:t>
            </w:r>
            <w:proofErr w:type="gramStart"/>
            <w:r w:rsidRPr="00057DC7">
              <w:rPr>
                <w:rFonts w:ascii="Times New Roman" w:eastAsia="Calibri" w:hAnsi="Times New Roman"/>
                <w:sz w:val="28"/>
                <w:szCs w:val="28"/>
              </w:rPr>
              <w:t>;»</w:t>
            </w:r>
            <w:proofErr w:type="gramEnd"/>
            <w:r w:rsidRPr="00057DC7">
              <w:rPr>
                <w:rFonts w:ascii="Times New Roman" w:eastAsia="Calibri" w:hAnsi="Times New Roman"/>
                <w:sz w:val="28"/>
                <w:szCs w:val="28"/>
              </w:rPr>
              <w:t>;</w:t>
            </w:r>
          </w:p>
          <w:p w:rsidR="00057DC7" w:rsidRPr="00057DC7" w:rsidRDefault="00057DC7" w:rsidP="00C436A9">
            <w:pPr>
              <w:ind w:firstLine="709"/>
              <w:jc w:val="both"/>
              <w:rPr>
                <w:rFonts w:ascii="Times New Roman" w:eastAsia="Calibri" w:hAnsi="Times New Roman"/>
                <w:sz w:val="28"/>
                <w:szCs w:val="28"/>
              </w:rPr>
            </w:pPr>
            <w:r w:rsidRPr="00057DC7">
              <w:rPr>
                <w:rFonts w:ascii="Times New Roman" w:eastAsia="Calibri" w:hAnsi="Times New Roman"/>
                <w:sz w:val="28"/>
                <w:szCs w:val="28"/>
              </w:rPr>
              <w:t>абзац десятый признать утратившим силу;</w:t>
            </w:r>
          </w:p>
          <w:p w:rsidR="00057DC7" w:rsidRPr="00057DC7" w:rsidRDefault="00057DC7" w:rsidP="00C436A9">
            <w:pPr>
              <w:tabs>
                <w:tab w:val="left" w:pos="1134"/>
              </w:tabs>
              <w:ind w:firstLine="709"/>
              <w:jc w:val="both"/>
              <w:rPr>
                <w:rFonts w:ascii="Times New Roman" w:eastAsia="Calibri" w:hAnsi="Times New Roman"/>
                <w:sz w:val="28"/>
                <w:szCs w:val="28"/>
              </w:rPr>
            </w:pPr>
            <w:r w:rsidRPr="00057DC7">
              <w:rPr>
                <w:rFonts w:ascii="Times New Roman" w:eastAsia="Calibri" w:hAnsi="Times New Roman"/>
                <w:sz w:val="28"/>
                <w:szCs w:val="28"/>
              </w:rPr>
              <w:t>6)</w:t>
            </w:r>
            <w:r w:rsidR="00C436A9">
              <w:rPr>
                <w:rFonts w:ascii="Times New Roman" w:eastAsia="Calibri" w:hAnsi="Times New Roman"/>
                <w:sz w:val="28"/>
                <w:szCs w:val="28"/>
              </w:rPr>
              <w:t> </w:t>
            </w:r>
            <w:r w:rsidRPr="00057DC7">
              <w:rPr>
                <w:rFonts w:ascii="Times New Roman" w:eastAsia="Calibri" w:hAnsi="Times New Roman"/>
                <w:sz w:val="28"/>
                <w:szCs w:val="28"/>
              </w:rPr>
              <w:t xml:space="preserve">пункт 8 дополнить подпунктом 7 следующего содержания: </w:t>
            </w:r>
          </w:p>
          <w:p w:rsidR="00057DC7" w:rsidRPr="00057DC7" w:rsidRDefault="00C436A9" w:rsidP="00C436A9">
            <w:pPr>
              <w:ind w:firstLine="709"/>
              <w:jc w:val="both"/>
              <w:rPr>
                <w:rFonts w:ascii="Times New Roman" w:eastAsia="Calibri" w:hAnsi="Times New Roman"/>
                <w:sz w:val="28"/>
                <w:szCs w:val="28"/>
              </w:rPr>
            </w:pPr>
            <w:r>
              <w:rPr>
                <w:rFonts w:ascii="Times New Roman" w:eastAsia="Calibri" w:hAnsi="Times New Roman"/>
                <w:sz w:val="28"/>
                <w:szCs w:val="28"/>
              </w:rPr>
              <w:t>«7) </w:t>
            </w:r>
            <w:r w:rsidR="00057DC7" w:rsidRPr="00057DC7">
              <w:rPr>
                <w:rFonts w:ascii="Times New Roman" w:eastAsia="Calibri" w:hAnsi="Times New Roman"/>
                <w:sz w:val="28"/>
                <w:szCs w:val="28"/>
              </w:rPr>
              <w:t>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057DC7" w:rsidRPr="00057DC7" w:rsidRDefault="00057DC7" w:rsidP="00C436A9">
            <w:pPr>
              <w:tabs>
                <w:tab w:val="left" w:pos="993"/>
              </w:tabs>
              <w:ind w:firstLine="709"/>
              <w:jc w:val="both"/>
              <w:rPr>
                <w:rFonts w:ascii="Times New Roman" w:eastAsia="Calibri" w:hAnsi="Times New Roman"/>
                <w:sz w:val="28"/>
                <w:szCs w:val="28"/>
              </w:rPr>
            </w:pPr>
            <w:r w:rsidRPr="00057DC7">
              <w:rPr>
                <w:rFonts w:ascii="Times New Roman" w:eastAsia="Calibri" w:hAnsi="Times New Roman"/>
                <w:sz w:val="28"/>
                <w:szCs w:val="28"/>
              </w:rPr>
              <w:t>7)</w:t>
            </w:r>
            <w:r w:rsidRPr="00057DC7">
              <w:rPr>
                <w:rFonts w:ascii="Times New Roman" w:eastAsia="Calibri" w:hAnsi="Times New Roman"/>
                <w:sz w:val="28"/>
                <w:szCs w:val="28"/>
              </w:rPr>
              <w:tab/>
              <w:t xml:space="preserve">в абзаце четвертом пункта 11 цифры «11-15» заменить цифрами </w:t>
            </w:r>
            <w:r w:rsidRPr="00057DC7">
              <w:rPr>
                <w:rFonts w:ascii="Times New Roman" w:eastAsia="Calibri" w:hAnsi="Times New Roman"/>
                <w:sz w:val="28"/>
                <w:szCs w:val="28"/>
              </w:rPr>
              <w:br/>
              <w:t>«3-6», исключить слово «, целей»;</w:t>
            </w:r>
          </w:p>
          <w:p w:rsidR="00057DC7" w:rsidRPr="00057DC7" w:rsidRDefault="00057DC7" w:rsidP="00C436A9">
            <w:pPr>
              <w:tabs>
                <w:tab w:val="left" w:pos="993"/>
              </w:tabs>
              <w:ind w:firstLine="709"/>
              <w:jc w:val="both"/>
              <w:rPr>
                <w:rFonts w:ascii="Times New Roman" w:eastAsia="Calibri" w:hAnsi="Times New Roman"/>
                <w:sz w:val="28"/>
                <w:szCs w:val="28"/>
              </w:rPr>
            </w:pPr>
            <w:r w:rsidRPr="00057DC7">
              <w:rPr>
                <w:rFonts w:ascii="Times New Roman" w:eastAsia="Calibri" w:hAnsi="Times New Roman"/>
                <w:sz w:val="28"/>
                <w:szCs w:val="28"/>
              </w:rPr>
              <w:t>8)</w:t>
            </w:r>
            <w:r w:rsidRPr="00057DC7">
              <w:rPr>
                <w:rFonts w:ascii="Times New Roman" w:eastAsia="Calibri" w:hAnsi="Times New Roman"/>
                <w:sz w:val="28"/>
                <w:szCs w:val="28"/>
              </w:rPr>
              <w:tab/>
              <w:t>в подпункте 4 пункта 13 слова «подпунктами 1-7 пункта 6» заменить словами «подпунктом 1 пункта 6»;</w:t>
            </w:r>
          </w:p>
          <w:p w:rsidR="00057DC7" w:rsidRPr="00057DC7" w:rsidRDefault="00057DC7" w:rsidP="00C436A9">
            <w:pPr>
              <w:tabs>
                <w:tab w:val="left" w:pos="993"/>
              </w:tabs>
              <w:ind w:firstLine="709"/>
              <w:jc w:val="both"/>
              <w:rPr>
                <w:rFonts w:ascii="Times New Roman" w:eastAsia="Calibri" w:hAnsi="Times New Roman"/>
                <w:sz w:val="28"/>
                <w:szCs w:val="28"/>
              </w:rPr>
            </w:pPr>
            <w:r w:rsidRPr="00057DC7">
              <w:rPr>
                <w:rFonts w:ascii="Times New Roman" w:eastAsia="Calibri" w:hAnsi="Times New Roman"/>
                <w:sz w:val="28"/>
                <w:szCs w:val="28"/>
              </w:rPr>
              <w:t>9)</w:t>
            </w:r>
            <w:r w:rsidRPr="00057DC7">
              <w:rPr>
                <w:rFonts w:ascii="Times New Roman" w:eastAsia="Calibri" w:hAnsi="Times New Roman"/>
                <w:sz w:val="28"/>
                <w:szCs w:val="28"/>
              </w:rPr>
              <w:tab/>
              <w:t>в пункте 17 слова «бюджетной системы Российской Федерации» и «в информационно-телекоммуникационной сети «Интернет» исключить;</w:t>
            </w:r>
          </w:p>
          <w:p w:rsidR="00057DC7" w:rsidRPr="00057DC7" w:rsidRDefault="00057DC7" w:rsidP="00C436A9">
            <w:pPr>
              <w:autoSpaceDE w:val="0"/>
              <w:autoSpaceDN w:val="0"/>
              <w:adjustRightInd w:val="0"/>
              <w:ind w:firstLine="709"/>
              <w:jc w:val="both"/>
              <w:rPr>
                <w:rFonts w:ascii="Times New Roman" w:eastAsia="Calibri" w:hAnsi="Times New Roman"/>
                <w:color w:val="FF0000"/>
                <w:sz w:val="28"/>
                <w:szCs w:val="28"/>
              </w:rPr>
            </w:pPr>
            <w:r w:rsidRPr="00057DC7">
              <w:rPr>
                <w:rFonts w:ascii="Times New Roman" w:eastAsia="Calibri" w:hAnsi="Times New Roman"/>
                <w:sz w:val="28"/>
                <w:szCs w:val="28"/>
              </w:rPr>
              <w:t>10) абзац первый пункта 18 изложить в новой редакции:</w:t>
            </w:r>
          </w:p>
          <w:p w:rsidR="00057DC7" w:rsidRPr="00057DC7" w:rsidRDefault="00C436A9" w:rsidP="00C436A9">
            <w:pPr>
              <w:autoSpaceDE w:val="0"/>
              <w:autoSpaceDN w:val="0"/>
              <w:adjustRightInd w:val="0"/>
              <w:ind w:firstLine="709"/>
              <w:jc w:val="both"/>
              <w:rPr>
                <w:rFonts w:ascii="Times New Roman" w:eastAsia="Calibri" w:hAnsi="Times New Roman"/>
                <w:sz w:val="28"/>
                <w:szCs w:val="28"/>
              </w:rPr>
            </w:pPr>
            <w:r>
              <w:rPr>
                <w:rFonts w:ascii="Times New Roman" w:eastAsia="Calibri" w:hAnsi="Times New Roman"/>
                <w:sz w:val="28"/>
                <w:szCs w:val="28"/>
              </w:rPr>
              <w:t>«18. </w:t>
            </w:r>
            <w:proofErr w:type="gramStart"/>
            <w:r w:rsidR="00057DC7" w:rsidRPr="00057DC7">
              <w:rPr>
                <w:rFonts w:ascii="Times New Roman" w:eastAsia="Calibri" w:hAnsi="Times New Roman"/>
                <w:sz w:val="28"/>
                <w:szCs w:val="28"/>
              </w:rPr>
              <w:t xml:space="preserve">Министерство в течение 5 рабочих дней со дня издания приказа о предоставлении субсидии заключает с получателем субсидии </w:t>
            </w:r>
            <w:hyperlink r:id="rId13">
              <w:r w:rsidR="00057DC7" w:rsidRPr="00C436A9">
                <w:rPr>
                  <w:rFonts w:ascii="Times New Roman" w:eastAsia="Calibri" w:hAnsi="Times New Roman"/>
                  <w:sz w:val="28"/>
                  <w:szCs w:val="28"/>
                </w:rPr>
                <w:t>Соглашение</w:t>
              </w:r>
            </w:hyperlink>
            <w:r w:rsidR="00057DC7" w:rsidRPr="00057DC7">
              <w:rPr>
                <w:rFonts w:ascii="Times New Roman" w:eastAsia="Calibri" w:hAnsi="Times New Roman"/>
                <w:sz w:val="28"/>
                <w:szCs w:val="28"/>
              </w:rPr>
              <w:t xml:space="preserve"> в соответствии с типовой формой, утвержденной </w:t>
            </w:r>
            <w:r w:rsidR="00057DC7" w:rsidRPr="00057DC7">
              <w:rPr>
                <w:rFonts w:ascii="Times New Roman" w:eastAsia="Calibri" w:hAnsi="Times New Roman"/>
                <w:sz w:val="28"/>
                <w:szCs w:val="28"/>
                <w:lang w:eastAsia="en-US"/>
              </w:rPr>
              <w:t xml:space="preserve">постановлением министерства финансов Рязанской области </w:t>
            </w:r>
            <w:r w:rsidR="00057DC7" w:rsidRPr="00057DC7">
              <w:rPr>
                <w:rFonts w:ascii="Times New Roman" w:eastAsia="Calibri" w:hAnsi="Times New Roman"/>
                <w:sz w:val="28"/>
                <w:szCs w:val="28"/>
              </w:rPr>
              <w:t>от 11.01.2023 № 1 «Об утверждении Типовой формы соглашения (договора) о предоставлении из областного бюджета субсидий, в том числе грантов в форме субсидий, юридическим лицам, индивидуальным предпринимателям, а также физическим лицам».»;</w:t>
            </w:r>
            <w:proofErr w:type="gramEnd"/>
          </w:p>
          <w:p w:rsidR="00057DC7" w:rsidRPr="00057DC7" w:rsidRDefault="00057DC7" w:rsidP="00C436A9">
            <w:pPr>
              <w:ind w:firstLine="709"/>
              <w:jc w:val="both"/>
              <w:rPr>
                <w:rFonts w:ascii="Times New Roman" w:eastAsia="Calibri" w:hAnsi="Times New Roman"/>
                <w:sz w:val="28"/>
                <w:szCs w:val="28"/>
              </w:rPr>
            </w:pPr>
            <w:r w:rsidRPr="00057DC7">
              <w:rPr>
                <w:rFonts w:ascii="Times New Roman" w:eastAsia="Calibri" w:hAnsi="Times New Roman"/>
                <w:sz w:val="28"/>
                <w:szCs w:val="28"/>
              </w:rPr>
              <w:t xml:space="preserve">11) в пункте 23: </w:t>
            </w:r>
          </w:p>
          <w:p w:rsidR="00057DC7" w:rsidRPr="00057DC7" w:rsidRDefault="00057DC7" w:rsidP="00C436A9">
            <w:pPr>
              <w:ind w:firstLine="709"/>
              <w:jc w:val="both"/>
              <w:rPr>
                <w:rFonts w:ascii="Times New Roman" w:eastAsia="Calibri" w:hAnsi="Times New Roman"/>
                <w:sz w:val="28"/>
                <w:szCs w:val="28"/>
              </w:rPr>
            </w:pPr>
            <w:r w:rsidRPr="00057DC7">
              <w:rPr>
                <w:rFonts w:ascii="Times New Roman" w:eastAsia="Calibri" w:hAnsi="Times New Roman"/>
                <w:sz w:val="28"/>
                <w:szCs w:val="28"/>
              </w:rPr>
              <w:t>в абзаце первом цифры «12» заменить цифрой «4»;</w:t>
            </w:r>
          </w:p>
          <w:p w:rsidR="00057DC7" w:rsidRPr="00057DC7" w:rsidRDefault="00057DC7" w:rsidP="00C436A9">
            <w:pPr>
              <w:ind w:firstLine="709"/>
              <w:jc w:val="both"/>
              <w:rPr>
                <w:rFonts w:ascii="Times New Roman" w:eastAsia="Calibri" w:hAnsi="Times New Roman"/>
                <w:sz w:val="28"/>
                <w:szCs w:val="28"/>
              </w:rPr>
            </w:pPr>
            <w:r w:rsidRPr="00057DC7">
              <w:rPr>
                <w:rFonts w:ascii="Times New Roman" w:eastAsia="Calibri" w:hAnsi="Times New Roman"/>
                <w:sz w:val="28"/>
                <w:szCs w:val="28"/>
              </w:rPr>
              <w:t>в абзаце втором цифры «11, 12, 13, 14» заменить цифрами «3-6»;</w:t>
            </w:r>
          </w:p>
          <w:p w:rsidR="00057DC7" w:rsidRPr="00057DC7" w:rsidRDefault="00057DC7" w:rsidP="00C436A9">
            <w:pPr>
              <w:ind w:firstLine="709"/>
              <w:jc w:val="both"/>
              <w:rPr>
                <w:rFonts w:ascii="Times New Roman" w:eastAsia="Calibri" w:hAnsi="Times New Roman"/>
                <w:sz w:val="28"/>
                <w:szCs w:val="28"/>
              </w:rPr>
            </w:pPr>
            <w:r w:rsidRPr="00057DC7">
              <w:rPr>
                <w:rFonts w:ascii="Times New Roman" w:eastAsia="Calibri" w:hAnsi="Times New Roman"/>
                <w:sz w:val="28"/>
                <w:szCs w:val="28"/>
              </w:rPr>
              <w:t>в абзаце четвертом цифры «19» заменить цифрами</w:t>
            </w:r>
            <w:r w:rsidR="00C436A9">
              <w:rPr>
                <w:rFonts w:ascii="Times New Roman" w:eastAsia="Calibri" w:hAnsi="Times New Roman"/>
                <w:sz w:val="28"/>
                <w:szCs w:val="28"/>
              </w:rPr>
              <w:t xml:space="preserve"> «21»;</w:t>
            </w:r>
          </w:p>
          <w:p w:rsidR="00057DC7" w:rsidRPr="00057DC7" w:rsidRDefault="00057DC7" w:rsidP="00C436A9">
            <w:pPr>
              <w:tabs>
                <w:tab w:val="left" w:pos="1134"/>
              </w:tabs>
              <w:ind w:firstLine="709"/>
              <w:jc w:val="both"/>
              <w:rPr>
                <w:rFonts w:ascii="Times New Roman" w:eastAsia="Calibri" w:hAnsi="Times New Roman"/>
                <w:sz w:val="28"/>
                <w:szCs w:val="28"/>
              </w:rPr>
            </w:pPr>
            <w:r w:rsidRPr="00057DC7">
              <w:rPr>
                <w:rFonts w:ascii="Times New Roman" w:eastAsia="Calibri" w:hAnsi="Times New Roman"/>
                <w:sz w:val="28"/>
                <w:szCs w:val="28"/>
              </w:rPr>
              <w:t>12)</w:t>
            </w:r>
            <w:r w:rsidRPr="00057DC7">
              <w:rPr>
                <w:rFonts w:ascii="Times New Roman" w:eastAsia="Calibri" w:hAnsi="Times New Roman"/>
                <w:sz w:val="28"/>
                <w:szCs w:val="28"/>
              </w:rPr>
              <w:tab/>
              <w:t>в пункте 24 цифры «11-15» заменить цифрами «3-6»;</w:t>
            </w:r>
          </w:p>
          <w:p w:rsidR="00057DC7" w:rsidRPr="00057DC7" w:rsidRDefault="00057DC7" w:rsidP="00C436A9">
            <w:pPr>
              <w:tabs>
                <w:tab w:val="left" w:pos="1134"/>
              </w:tabs>
              <w:ind w:firstLine="709"/>
              <w:jc w:val="both"/>
              <w:rPr>
                <w:rFonts w:ascii="Times New Roman" w:eastAsia="Calibri" w:hAnsi="Times New Roman"/>
                <w:sz w:val="28"/>
                <w:szCs w:val="28"/>
              </w:rPr>
            </w:pPr>
            <w:proofErr w:type="gramStart"/>
            <w:r w:rsidRPr="00057DC7">
              <w:rPr>
                <w:rFonts w:ascii="Times New Roman" w:eastAsia="Calibri" w:hAnsi="Times New Roman"/>
                <w:sz w:val="28"/>
                <w:szCs w:val="28"/>
              </w:rPr>
              <w:t>13)</w:t>
            </w:r>
            <w:r w:rsidRPr="00057DC7">
              <w:rPr>
                <w:rFonts w:ascii="Times New Roman" w:eastAsia="Calibri" w:hAnsi="Times New Roman"/>
                <w:sz w:val="28"/>
                <w:szCs w:val="28"/>
              </w:rPr>
              <w:tab/>
              <w:t>в приложении № 1 к Порядку предоставления субсидий некоммерческим организациям, не являющимся государственными (муниципальными) учреждениями, на финансовое обеспечение затрат по реализации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w:t>
            </w:r>
            <w:proofErr w:type="gramEnd"/>
          </w:p>
          <w:p w:rsidR="00057DC7" w:rsidRPr="00057DC7" w:rsidRDefault="00057DC7" w:rsidP="00C436A9">
            <w:pPr>
              <w:ind w:firstLine="709"/>
              <w:jc w:val="both"/>
              <w:rPr>
                <w:rFonts w:ascii="Times New Roman" w:eastAsia="Calibri" w:hAnsi="Times New Roman"/>
                <w:sz w:val="28"/>
                <w:szCs w:val="28"/>
              </w:rPr>
            </w:pPr>
            <w:r w:rsidRPr="00057DC7">
              <w:rPr>
                <w:rFonts w:ascii="Times New Roman" w:eastAsia="Calibri" w:hAnsi="Times New Roman"/>
                <w:sz w:val="28"/>
                <w:szCs w:val="28"/>
              </w:rPr>
              <w:t xml:space="preserve">пункт 6 изложить в следующей редакции: </w:t>
            </w:r>
          </w:p>
          <w:p w:rsidR="00057DC7" w:rsidRPr="00057DC7" w:rsidRDefault="00C436A9" w:rsidP="00C436A9">
            <w:pPr>
              <w:ind w:firstLine="709"/>
              <w:jc w:val="both"/>
              <w:rPr>
                <w:rFonts w:ascii="Times New Roman" w:eastAsia="Calibri" w:hAnsi="Times New Roman"/>
                <w:sz w:val="28"/>
                <w:szCs w:val="28"/>
              </w:rPr>
            </w:pPr>
            <w:r>
              <w:rPr>
                <w:rFonts w:ascii="Times New Roman" w:eastAsia="Calibri" w:hAnsi="Times New Roman"/>
                <w:sz w:val="28"/>
                <w:szCs w:val="28"/>
              </w:rPr>
              <w:t>«6. </w:t>
            </w:r>
            <w:proofErr w:type="gramStart"/>
            <w:r w:rsidR="00057DC7" w:rsidRPr="00057DC7">
              <w:rPr>
                <w:rFonts w:ascii="Times New Roman" w:eastAsia="Calibri" w:hAnsi="Times New Roman"/>
                <w:sz w:val="28"/>
                <w:szCs w:val="28"/>
              </w:rPr>
              <w:t xml:space="preserve">Некоммерческая организация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w:t>
            </w:r>
            <w:r w:rsidR="00057DC7" w:rsidRPr="00057DC7">
              <w:rPr>
                <w:rFonts w:ascii="Times New Roman" w:eastAsia="Calibri" w:hAnsi="Times New Roman"/>
                <w:sz w:val="28"/>
                <w:szCs w:val="28"/>
              </w:rPr>
              <w:lastRenderedPageBreak/>
              <w:t xml:space="preserve">Российской Федерации (далее </w:t>
            </w:r>
            <w:r>
              <w:rPr>
                <w:rFonts w:ascii="Times New Roman" w:eastAsia="Calibri" w:hAnsi="Times New Roman"/>
                <w:sz w:val="28"/>
                <w:szCs w:val="28"/>
              </w:rPr>
              <w:t>–</w:t>
            </w:r>
            <w:r w:rsidR="00057DC7" w:rsidRPr="00057DC7">
              <w:rPr>
                <w:rFonts w:ascii="Times New Roman" w:eastAsia="Calibri" w:hAnsi="Times New Roman"/>
                <w:sz w:val="28"/>
                <w:szCs w:val="28"/>
              </w:rPr>
              <w:t xml:space="preserve"> офшорные</w:t>
            </w:r>
            <w:r>
              <w:rPr>
                <w:rFonts w:ascii="Times New Roman" w:eastAsia="Calibri" w:hAnsi="Times New Roman"/>
                <w:sz w:val="28"/>
                <w:szCs w:val="28"/>
              </w:rPr>
              <w:t xml:space="preserve"> </w:t>
            </w:r>
            <w:r w:rsidR="00057DC7" w:rsidRPr="00057DC7">
              <w:rPr>
                <w:rFonts w:ascii="Times New Roman" w:eastAsia="Calibri" w:hAnsi="Times New Roman"/>
                <w:sz w:val="28"/>
                <w:szCs w:val="28"/>
              </w:rPr>
              <w:t>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00057DC7" w:rsidRPr="00057DC7">
              <w:rPr>
                <w:rFonts w:ascii="Times New Roman" w:eastAsia="Calibri" w:hAnsi="Times New Roman"/>
                <w:sz w:val="28"/>
                <w:szCs w:val="28"/>
              </w:rPr>
              <w:t xml:space="preserve"> в совокупности превышает 25 процентов (если иное не предусмотрено законодательством Российской Федерации). </w:t>
            </w:r>
            <w:proofErr w:type="gramStart"/>
            <w:r w:rsidR="00057DC7" w:rsidRPr="00057DC7">
              <w:rPr>
                <w:rFonts w:ascii="Times New Roman" w:eastAsia="Calibri" w:hAnsi="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057DC7" w:rsidRPr="00057DC7">
              <w:rPr>
                <w:rFonts w:ascii="Times New Roman" w:eastAsia="Calibri" w:hAnsi="Times New Roman"/>
                <w:sz w:val="28"/>
                <w:szCs w:val="28"/>
              </w:rPr>
              <w:t xml:space="preserve"> публичных акционерных обществ</w:t>
            </w:r>
            <w:proofErr w:type="gramStart"/>
            <w:r w:rsidR="00057DC7" w:rsidRPr="00057DC7">
              <w:rPr>
                <w:rFonts w:ascii="Times New Roman" w:eastAsia="Calibri" w:hAnsi="Times New Roman"/>
                <w:sz w:val="28"/>
                <w:szCs w:val="28"/>
              </w:rPr>
              <w:t xml:space="preserve">.»; </w:t>
            </w:r>
            <w:proofErr w:type="gramEnd"/>
          </w:p>
          <w:p w:rsidR="00057DC7" w:rsidRPr="00057DC7" w:rsidRDefault="00057DC7" w:rsidP="00C436A9">
            <w:pPr>
              <w:ind w:firstLine="709"/>
              <w:jc w:val="both"/>
              <w:rPr>
                <w:rFonts w:ascii="Times New Roman" w:eastAsia="Calibri" w:hAnsi="Times New Roman"/>
                <w:sz w:val="28"/>
                <w:szCs w:val="28"/>
              </w:rPr>
            </w:pPr>
            <w:r w:rsidRPr="00057DC7">
              <w:rPr>
                <w:rFonts w:ascii="Times New Roman" w:eastAsia="Calibri" w:hAnsi="Times New Roman"/>
                <w:sz w:val="28"/>
                <w:szCs w:val="28"/>
              </w:rPr>
              <w:t>в пункте 8:</w:t>
            </w:r>
          </w:p>
          <w:p w:rsidR="00057DC7" w:rsidRPr="00057DC7" w:rsidRDefault="00057DC7" w:rsidP="00C436A9">
            <w:pPr>
              <w:ind w:firstLine="709"/>
              <w:jc w:val="both"/>
              <w:rPr>
                <w:rFonts w:ascii="Times New Roman" w:eastAsia="Calibri" w:hAnsi="Times New Roman"/>
                <w:sz w:val="28"/>
                <w:szCs w:val="28"/>
              </w:rPr>
            </w:pPr>
            <w:r w:rsidRPr="00057DC7">
              <w:rPr>
                <w:rFonts w:ascii="Times New Roman" w:eastAsia="Calibri" w:hAnsi="Times New Roman"/>
                <w:sz w:val="28"/>
                <w:szCs w:val="28"/>
              </w:rPr>
              <w:t>абзац четвертый изложить в следующей редакции:</w:t>
            </w:r>
          </w:p>
          <w:p w:rsidR="00057DC7" w:rsidRPr="00057DC7" w:rsidRDefault="00C436A9" w:rsidP="00C436A9">
            <w:pPr>
              <w:ind w:firstLine="709"/>
              <w:jc w:val="both"/>
              <w:rPr>
                <w:rFonts w:ascii="Times New Roman" w:eastAsia="Calibri" w:hAnsi="Times New Roman"/>
                <w:sz w:val="28"/>
                <w:szCs w:val="28"/>
              </w:rPr>
            </w:pPr>
            <w:r>
              <w:rPr>
                <w:rFonts w:ascii="Times New Roman" w:eastAsia="Calibri" w:hAnsi="Times New Roman"/>
                <w:sz w:val="28"/>
                <w:szCs w:val="28"/>
              </w:rPr>
              <w:t>«- </w:t>
            </w:r>
            <w:r w:rsidR="00057DC7" w:rsidRPr="00057DC7">
              <w:rPr>
                <w:rFonts w:ascii="Times New Roman" w:eastAsia="Calibri" w:hAnsi="Times New Roman"/>
                <w:sz w:val="28"/>
                <w:szCs w:val="28"/>
              </w:rPr>
              <w:t>не осуществлять приобретение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roofErr w:type="gramStart"/>
            <w:r w:rsidR="00057DC7" w:rsidRPr="00057DC7">
              <w:rPr>
                <w:rFonts w:ascii="Times New Roman" w:eastAsia="Calibri" w:hAnsi="Times New Roman"/>
                <w:sz w:val="28"/>
                <w:szCs w:val="28"/>
              </w:rPr>
              <w:t>;»</w:t>
            </w:r>
            <w:proofErr w:type="gramEnd"/>
            <w:r w:rsidR="00057DC7" w:rsidRPr="00057DC7">
              <w:rPr>
                <w:rFonts w:ascii="Times New Roman" w:eastAsia="Calibri" w:hAnsi="Times New Roman"/>
                <w:sz w:val="28"/>
                <w:szCs w:val="28"/>
              </w:rPr>
              <w:t>;</w:t>
            </w:r>
          </w:p>
          <w:p w:rsidR="00057DC7" w:rsidRPr="00057DC7" w:rsidRDefault="00057DC7" w:rsidP="00C436A9">
            <w:pPr>
              <w:ind w:firstLine="709"/>
              <w:jc w:val="both"/>
              <w:rPr>
                <w:rFonts w:ascii="Times New Roman" w:eastAsia="Calibri" w:hAnsi="Times New Roman"/>
                <w:sz w:val="28"/>
                <w:szCs w:val="28"/>
              </w:rPr>
            </w:pPr>
            <w:r w:rsidRPr="00057DC7">
              <w:rPr>
                <w:rFonts w:ascii="Times New Roman" w:eastAsia="Calibri" w:hAnsi="Times New Roman"/>
                <w:sz w:val="28"/>
                <w:szCs w:val="28"/>
              </w:rPr>
              <w:t>абзац пятый изложить в следующей редакции:</w:t>
            </w:r>
          </w:p>
          <w:p w:rsidR="00057DC7" w:rsidRPr="00057DC7" w:rsidRDefault="00057DC7" w:rsidP="00C436A9">
            <w:pPr>
              <w:ind w:firstLine="709"/>
              <w:jc w:val="both"/>
              <w:rPr>
                <w:rFonts w:ascii="Times New Roman" w:eastAsia="Calibri" w:hAnsi="Times New Roman"/>
                <w:sz w:val="28"/>
                <w:szCs w:val="28"/>
              </w:rPr>
            </w:pPr>
            <w:proofErr w:type="gramStart"/>
            <w:r w:rsidRPr="00057DC7">
              <w:rPr>
                <w:rFonts w:ascii="Times New Roman" w:eastAsia="Calibri" w:hAnsi="Times New Roman"/>
                <w:sz w:val="28"/>
                <w:szCs w:val="28"/>
              </w:rPr>
              <w:t>«-</w:t>
            </w:r>
            <w:r w:rsidR="00C436A9">
              <w:rPr>
                <w:rFonts w:ascii="Times New Roman" w:eastAsia="Calibri" w:hAnsi="Times New Roman"/>
                <w:sz w:val="28"/>
                <w:szCs w:val="28"/>
              </w:rPr>
              <w:t> </w:t>
            </w:r>
            <w:r w:rsidRPr="00057DC7">
              <w:rPr>
                <w:rFonts w:ascii="Times New Roman" w:eastAsia="Calibri" w:hAnsi="Times New Roman"/>
                <w:sz w:val="28"/>
                <w:szCs w:val="28"/>
              </w:rPr>
              <w:t>включать в договоры (соглашения), заключаемые с некоммерческой организацией в целях исполнения обязательств по соглашению о предоставлении субсидий, согласия лиц, являющихся поставщиками (подрядчиками, исполнителями) по данными договорам (соглашениям), на осуществление министерством и органами государственного финансового контроля проверок соблюдения указанными поставщиками (подрядчиками, исполнителями) условий, целей и порядка предоставления субсидий, запрета на приобретение иностранной валюты, за исключением операций, осуществляемых в соответствии с валютным</w:t>
            </w:r>
            <w:proofErr w:type="gramEnd"/>
            <w:r w:rsidRPr="00057DC7">
              <w:rPr>
                <w:rFonts w:ascii="Times New Roman" w:eastAsia="Calibri" w:hAnsi="Times New Roman"/>
                <w:sz w:val="28"/>
                <w:szCs w:val="28"/>
              </w:rPr>
              <w:t xml:space="preserve">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w:t>
            </w:r>
            <w:proofErr w:type="gramStart"/>
            <w:r w:rsidRPr="00057DC7">
              <w:rPr>
                <w:rFonts w:ascii="Times New Roman" w:eastAsia="Calibri" w:hAnsi="Times New Roman"/>
                <w:sz w:val="28"/>
                <w:szCs w:val="28"/>
              </w:rPr>
              <w:t>;»</w:t>
            </w:r>
            <w:proofErr w:type="gramEnd"/>
            <w:r w:rsidRPr="00057DC7">
              <w:rPr>
                <w:rFonts w:ascii="Times New Roman" w:eastAsia="Calibri" w:hAnsi="Times New Roman"/>
                <w:sz w:val="28"/>
                <w:szCs w:val="28"/>
              </w:rPr>
              <w:t>;</w:t>
            </w:r>
          </w:p>
          <w:p w:rsidR="00057DC7" w:rsidRPr="00057DC7" w:rsidRDefault="00057DC7" w:rsidP="00C436A9">
            <w:pPr>
              <w:ind w:firstLine="709"/>
              <w:jc w:val="both"/>
              <w:rPr>
                <w:rFonts w:ascii="Times New Roman" w:eastAsia="Calibri" w:hAnsi="Times New Roman"/>
                <w:sz w:val="28"/>
                <w:szCs w:val="28"/>
              </w:rPr>
            </w:pPr>
            <w:r w:rsidRPr="00057DC7">
              <w:rPr>
                <w:rFonts w:ascii="Times New Roman" w:eastAsia="Calibri" w:hAnsi="Times New Roman"/>
                <w:sz w:val="28"/>
                <w:szCs w:val="28"/>
              </w:rPr>
              <w:t>пункт 19 изложить в следующей редакции:</w:t>
            </w:r>
          </w:p>
          <w:p w:rsidR="00D13643" w:rsidRPr="00C436A9" w:rsidRDefault="00057DC7" w:rsidP="00C436A9">
            <w:pPr>
              <w:ind w:firstLine="709"/>
              <w:jc w:val="both"/>
              <w:rPr>
                <w:rFonts w:ascii="Times New Roman" w:hAnsi="Times New Roman"/>
                <w:sz w:val="28"/>
                <w:szCs w:val="28"/>
              </w:rPr>
            </w:pPr>
            <w:r w:rsidRPr="00057DC7">
              <w:rPr>
                <w:rFonts w:ascii="Times New Roman" w:eastAsia="Calibri" w:hAnsi="Times New Roman"/>
                <w:sz w:val="28"/>
                <w:szCs w:val="28"/>
              </w:rPr>
              <w:t>«19. Результатом предоставления субсидии является количество реализованных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w:t>
            </w:r>
            <w:proofErr w:type="gramStart"/>
            <w:r w:rsidRPr="00057DC7">
              <w:rPr>
                <w:rFonts w:ascii="Times New Roman" w:eastAsia="Calibri" w:hAnsi="Times New Roman"/>
                <w:sz w:val="28"/>
                <w:szCs w:val="28"/>
              </w:rPr>
              <w:t>.».</w:t>
            </w:r>
            <w:proofErr w:type="gramEnd"/>
          </w:p>
        </w:tc>
      </w:tr>
      <w:tr w:rsidR="002B3460" w:rsidRPr="00C436A9" w:rsidTr="002B3460">
        <w:tblPrEx>
          <w:jc w:val="left"/>
        </w:tblPrEx>
        <w:trPr>
          <w:trHeight w:val="309"/>
        </w:trPr>
        <w:tc>
          <w:tcPr>
            <w:tcW w:w="2796" w:type="pct"/>
          </w:tcPr>
          <w:p w:rsidR="002B3460" w:rsidRPr="00C436A9" w:rsidRDefault="002B3460">
            <w:pPr>
              <w:rPr>
                <w:rFonts w:ascii="Times New Roman" w:hAnsi="Times New Roman"/>
                <w:sz w:val="28"/>
                <w:szCs w:val="28"/>
              </w:rPr>
            </w:pPr>
          </w:p>
          <w:p w:rsidR="002B3460" w:rsidRPr="00C436A9" w:rsidRDefault="002B3460">
            <w:pPr>
              <w:rPr>
                <w:rFonts w:ascii="Times New Roman" w:hAnsi="Times New Roman"/>
                <w:sz w:val="28"/>
                <w:szCs w:val="28"/>
              </w:rPr>
            </w:pPr>
          </w:p>
          <w:p w:rsidR="002B3460" w:rsidRPr="00C436A9" w:rsidRDefault="002B3460">
            <w:pPr>
              <w:rPr>
                <w:rFonts w:ascii="Times New Roman" w:hAnsi="Times New Roman"/>
                <w:sz w:val="28"/>
                <w:szCs w:val="28"/>
              </w:rPr>
            </w:pPr>
          </w:p>
          <w:p w:rsidR="002B3460" w:rsidRPr="00C436A9" w:rsidRDefault="002B3460">
            <w:pPr>
              <w:rPr>
                <w:rFonts w:ascii="Times New Roman" w:hAnsi="Times New Roman"/>
                <w:sz w:val="28"/>
                <w:szCs w:val="28"/>
              </w:rPr>
            </w:pPr>
            <w:r w:rsidRPr="00C436A9">
              <w:rPr>
                <w:rFonts w:ascii="Times New Roman" w:hAnsi="Times New Roman"/>
                <w:sz w:val="28"/>
                <w:szCs w:val="28"/>
              </w:rPr>
              <w:t>Губернатор Рязанской области</w:t>
            </w:r>
          </w:p>
        </w:tc>
        <w:tc>
          <w:tcPr>
            <w:tcW w:w="903" w:type="pct"/>
          </w:tcPr>
          <w:p w:rsidR="002B3460" w:rsidRPr="00C436A9" w:rsidRDefault="002B3460">
            <w:pPr>
              <w:rPr>
                <w:rFonts w:ascii="Times New Roman" w:hAnsi="Times New Roman"/>
                <w:sz w:val="28"/>
                <w:szCs w:val="28"/>
              </w:rPr>
            </w:pPr>
          </w:p>
        </w:tc>
        <w:tc>
          <w:tcPr>
            <w:tcW w:w="1301" w:type="pct"/>
          </w:tcPr>
          <w:p w:rsidR="002B3460" w:rsidRPr="00C436A9" w:rsidRDefault="002B3460">
            <w:pPr>
              <w:ind w:right="-6"/>
              <w:jc w:val="right"/>
              <w:rPr>
                <w:rFonts w:ascii="Times New Roman" w:hAnsi="Times New Roman"/>
                <w:sz w:val="28"/>
                <w:szCs w:val="28"/>
              </w:rPr>
            </w:pPr>
          </w:p>
          <w:p w:rsidR="002B3460" w:rsidRPr="00C436A9" w:rsidRDefault="002B3460">
            <w:pPr>
              <w:ind w:right="-6"/>
              <w:jc w:val="right"/>
              <w:rPr>
                <w:rFonts w:ascii="Times New Roman" w:hAnsi="Times New Roman"/>
                <w:sz w:val="28"/>
                <w:szCs w:val="28"/>
              </w:rPr>
            </w:pPr>
          </w:p>
          <w:p w:rsidR="002B3460" w:rsidRPr="00C436A9" w:rsidRDefault="002B3460">
            <w:pPr>
              <w:ind w:right="-6"/>
              <w:jc w:val="right"/>
              <w:rPr>
                <w:rFonts w:ascii="Times New Roman" w:hAnsi="Times New Roman"/>
                <w:sz w:val="28"/>
                <w:szCs w:val="28"/>
              </w:rPr>
            </w:pPr>
          </w:p>
          <w:p w:rsidR="002B3460" w:rsidRPr="00C436A9" w:rsidRDefault="002B3460">
            <w:pPr>
              <w:ind w:right="-6"/>
              <w:jc w:val="right"/>
              <w:rPr>
                <w:rFonts w:ascii="Times New Roman" w:hAnsi="Times New Roman"/>
                <w:b/>
                <w:sz w:val="28"/>
                <w:szCs w:val="28"/>
              </w:rPr>
            </w:pPr>
            <w:r w:rsidRPr="00C436A9">
              <w:rPr>
                <w:rFonts w:ascii="Times New Roman" w:hAnsi="Times New Roman"/>
                <w:sz w:val="28"/>
                <w:szCs w:val="28"/>
              </w:rPr>
              <w:t>П.В. Малков</w:t>
            </w:r>
          </w:p>
        </w:tc>
      </w:tr>
    </w:tbl>
    <w:p w:rsidR="00460FEA" w:rsidRPr="00C436A9" w:rsidRDefault="00460FEA" w:rsidP="00791C9F">
      <w:pPr>
        <w:spacing w:line="192" w:lineRule="auto"/>
        <w:jc w:val="both"/>
        <w:rPr>
          <w:rFonts w:ascii="Times New Roman" w:hAnsi="Times New Roman"/>
          <w:sz w:val="28"/>
          <w:szCs w:val="28"/>
        </w:rPr>
      </w:pPr>
    </w:p>
    <w:sectPr w:rsidR="00460FEA" w:rsidRPr="00C436A9" w:rsidSect="002E2737">
      <w:headerReference w:type="default" r:id="rId14"/>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484" w:rsidRDefault="00812484">
      <w:r>
        <w:separator/>
      </w:r>
    </w:p>
  </w:endnote>
  <w:endnote w:type="continuationSeparator" w:id="0">
    <w:p w:rsidR="00812484" w:rsidRDefault="0081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B413CE" w:rsidRDefault="00864293">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864293" w:rsidP="00AC7150">
          <w:pPr>
            <w:pStyle w:val="a6"/>
            <w:rPr>
              <w:rFonts w:ascii="Times New Roman" w:hAnsi="Times New Roman"/>
              <w:sz w:val="28"/>
              <w:szCs w:val="28"/>
            </w:rPr>
          </w:pPr>
        </w:p>
      </w:tc>
      <w:tc>
        <w:tcPr>
          <w:tcW w:w="2246" w:type="dxa"/>
          <w:shd w:val="clear" w:color="auto" w:fill="auto"/>
        </w:tcPr>
        <w:p w:rsidR="00864293" w:rsidRPr="00C22273" w:rsidRDefault="00864293" w:rsidP="00C22273">
          <w:pPr>
            <w:pStyle w:val="a6"/>
            <w:jc w:val="both"/>
            <w:rPr>
              <w:rFonts w:ascii="Times New Roman" w:hAnsi="Times New Roman"/>
              <w:sz w:val="28"/>
              <w:szCs w:val="28"/>
            </w:rPr>
          </w:pPr>
        </w:p>
      </w:tc>
      <w:tc>
        <w:tcPr>
          <w:tcW w:w="1018" w:type="dxa"/>
          <w:shd w:val="clear" w:color="auto" w:fill="auto"/>
        </w:tcPr>
        <w:p w:rsidR="00864293" w:rsidRPr="00C22273" w:rsidRDefault="00864293" w:rsidP="00C22273">
          <w:pPr>
            <w:pStyle w:val="a6"/>
            <w:ind w:right="-113"/>
            <w:jc w:val="right"/>
            <w:rPr>
              <w:b/>
              <w:sz w:val="14"/>
              <w:szCs w:val="14"/>
            </w:rPr>
          </w:pPr>
        </w:p>
      </w:tc>
      <w:tc>
        <w:tcPr>
          <w:tcW w:w="2730" w:type="dxa"/>
          <w:shd w:val="clear" w:color="auto" w:fill="auto"/>
        </w:tcPr>
        <w:p w:rsidR="00864293" w:rsidRPr="00C22273" w:rsidRDefault="00864293" w:rsidP="00C22273">
          <w:pPr>
            <w:pStyle w:val="a6"/>
            <w:ind w:left="-113"/>
            <w:rPr>
              <w:rFonts w:ascii="Times New Roman" w:hAnsi="Times New Roman"/>
              <w:b/>
              <w:sz w:val="24"/>
              <w:szCs w:val="24"/>
            </w:rPr>
          </w:pPr>
        </w:p>
      </w:tc>
    </w:tr>
  </w:tbl>
  <w:p w:rsidR="00864293" w:rsidRDefault="00864293"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484" w:rsidRDefault="00812484">
      <w:r>
        <w:separator/>
      </w:r>
    </w:p>
  </w:footnote>
  <w:footnote w:type="continuationSeparator" w:id="0">
    <w:p w:rsidR="00812484" w:rsidRDefault="00812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864293"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64293" w:rsidRDefault="008642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5"/>
      <w:framePr w:w="326" w:wrap="around" w:vAnchor="text" w:hAnchor="page" w:x="6486" w:y="321"/>
      <w:rPr>
        <w:rStyle w:val="a8"/>
        <w:rFonts w:ascii="Times New Roman" w:hAnsi="Times New Roman"/>
        <w:sz w:val="28"/>
        <w:szCs w:val="28"/>
      </w:rPr>
    </w:pPr>
  </w:p>
  <w:p w:rsidR="00864293" w:rsidRPr="00481B88" w:rsidRDefault="00864293"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C65136">
      <w:rPr>
        <w:rStyle w:val="a8"/>
        <w:rFonts w:ascii="Times New Roman" w:hAnsi="Times New Roman"/>
        <w:noProof/>
        <w:sz w:val="28"/>
        <w:szCs w:val="28"/>
      </w:rPr>
      <w:t>6</w:t>
    </w:r>
    <w:r w:rsidRPr="00481B88">
      <w:rPr>
        <w:rStyle w:val="a8"/>
        <w:rFonts w:ascii="Times New Roman" w:hAnsi="Times New Roman"/>
        <w:sz w:val="28"/>
        <w:szCs w:val="28"/>
      </w:rPr>
      <w:fldChar w:fldCharType="end"/>
    </w:r>
  </w:p>
  <w:p w:rsidR="00864293" w:rsidRPr="00E37801" w:rsidRDefault="00864293">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2.55pt;height:11.3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56025E10"/>
    <w:multiLevelType w:val="hybridMultilevel"/>
    <w:tmpl w:val="5FA6E5CA"/>
    <w:lvl w:ilvl="0" w:tplc="CD001A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7">
    <w:nsid w:val="7DCB1C2A"/>
    <w:multiLevelType w:val="hybridMultilevel"/>
    <w:tmpl w:val="C638EB74"/>
    <w:lvl w:ilvl="0" w:tplc="14963B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8QmmmSMF3pFJujY5Y7TYmFftkhM=" w:salt="WQD3Syy6617MoKvkzFURyw=="/>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CD"/>
    <w:rsid w:val="0001360F"/>
    <w:rsid w:val="000331B3"/>
    <w:rsid w:val="00033413"/>
    <w:rsid w:val="00037C0C"/>
    <w:rsid w:val="00055366"/>
    <w:rsid w:val="00056DEB"/>
    <w:rsid w:val="00056F94"/>
    <w:rsid w:val="00057DC7"/>
    <w:rsid w:val="00073A7A"/>
    <w:rsid w:val="00076D5E"/>
    <w:rsid w:val="00084DD3"/>
    <w:rsid w:val="000917C0"/>
    <w:rsid w:val="000B0736"/>
    <w:rsid w:val="000D5EED"/>
    <w:rsid w:val="00122CFD"/>
    <w:rsid w:val="00151370"/>
    <w:rsid w:val="001576B0"/>
    <w:rsid w:val="00162E72"/>
    <w:rsid w:val="00175BE5"/>
    <w:rsid w:val="001850F4"/>
    <w:rsid w:val="001947BE"/>
    <w:rsid w:val="001A560F"/>
    <w:rsid w:val="001B0982"/>
    <w:rsid w:val="001B32BA"/>
    <w:rsid w:val="001E0317"/>
    <w:rsid w:val="001E20F1"/>
    <w:rsid w:val="001E4FAA"/>
    <w:rsid w:val="001F12E8"/>
    <w:rsid w:val="001F228C"/>
    <w:rsid w:val="001F64B8"/>
    <w:rsid w:val="001F7C83"/>
    <w:rsid w:val="00203046"/>
    <w:rsid w:val="0021598F"/>
    <w:rsid w:val="00231F1C"/>
    <w:rsid w:val="00242DDB"/>
    <w:rsid w:val="002479A2"/>
    <w:rsid w:val="0026087E"/>
    <w:rsid w:val="00265420"/>
    <w:rsid w:val="00274E14"/>
    <w:rsid w:val="00280A6D"/>
    <w:rsid w:val="00293E03"/>
    <w:rsid w:val="002953B6"/>
    <w:rsid w:val="002B3460"/>
    <w:rsid w:val="002B7A59"/>
    <w:rsid w:val="002C6B4B"/>
    <w:rsid w:val="002E2737"/>
    <w:rsid w:val="002F1E81"/>
    <w:rsid w:val="00310D92"/>
    <w:rsid w:val="003160CB"/>
    <w:rsid w:val="003222A3"/>
    <w:rsid w:val="00337B25"/>
    <w:rsid w:val="00360A40"/>
    <w:rsid w:val="00363AE3"/>
    <w:rsid w:val="00380BC5"/>
    <w:rsid w:val="003813CD"/>
    <w:rsid w:val="0038445B"/>
    <w:rsid w:val="003870C2"/>
    <w:rsid w:val="003D1194"/>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5A4B"/>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556B4"/>
    <w:rsid w:val="00671D3B"/>
    <w:rsid w:val="00683693"/>
    <w:rsid w:val="00684120"/>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A1D0C"/>
    <w:rsid w:val="007A2A7B"/>
    <w:rsid w:val="007D4925"/>
    <w:rsid w:val="007F0C8A"/>
    <w:rsid w:val="007F11AB"/>
    <w:rsid w:val="00812484"/>
    <w:rsid w:val="008143CB"/>
    <w:rsid w:val="00823CA1"/>
    <w:rsid w:val="008513B9"/>
    <w:rsid w:val="00864293"/>
    <w:rsid w:val="008702D3"/>
    <w:rsid w:val="00876034"/>
    <w:rsid w:val="008827E7"/>
    <w:rsid w:val="00897610"/>
    <w:rsid w:val="008A1696"/>
    <w:rsid w:val="008A2D83"/>
    <w:rsid w:val="008B7D2A"/>
    <w:rsid w:val="008C58FE"/>
    <w:rsid w:val="008E6112"/>
    <w:rsid w:val="008E6C41"/>
    <w:rsid w:val="008F0816"/>
    <w:rsid w:val="008F6BB7"/>
    <w:rsid w:val="00900F42"/>
    <w:rsid w:val="009048B4"/>
    <w:rsid w:val="00932E3C"/>
    <w:rsid w:val="009977FF"/>
    <w:rsid w:val="009A085B"/>
    <w:rsid w:val="009C1DE6"/>
    <w:rsid w:val="009C1F0E"/>
    <w:rsid w:val="009D3E8C"/>
    <w:rsid w:val="009E3A0E"/>
    <w:rsid w:val="00A1314B"/>
    <w:rsid w:val="00A13160"/>
    <w:rsid w:val="00A137D3"/>
    <w:rsid w:val="00A44A8F"/>
    <w:rsid w:val="00A51D96"/>
    <w:rsid w:val="00A96F84"/>
    <w:rsid w:val="00AC3953"/>
    <w:rsid w:val="00AC7150"/>
    <w:rsid w:val="00AF5F7C"/>
    <w:rsid w:val="00B02207"/>
    <w:rsid w:val="00B03403"/>
    <w:rsid w:val="00B10324"/>
    <w:rsid w:val="00B376B1"/>
    <w:rsid w:val="00B413CE"/>
    <w:rsid w:val="00B5528C"/>
    <w:rsid w:val="00B620D9"/>
    <w:rsid w:val="00B633DB"/>
    <w:rsid w:val="00B639ED"/>
    <w:rsid w:val="00B66A8C"/>
    <w:rsid w:val="00B8061C"/>
    <w:rsid w:val="00B83BA2"/>
    <w:rsid w:val="00B853AA"/>
    <w:rsid w:val="00B875BF"/>
    <w:rsid w:val="00B91F62"/>
    <w:rsid w:val="00BB2C98"/>
    <w:rsid w:val="00BD0B82"/>
    <w:rsid w:val="00BF4F5F"/>
    <w:rsid w:val="00C04EEB"/>
    <w:rsid w:val="00C10F12"/>
    <w:rsid w:val="00C11826"/>
    <w:rsid w:val="00C129A1"/>
    <w:rsid w:val="00C22273"/>
    <w:rsid w:val="00C436A9"/>
    <w:rsid w:val="00C46D42"/>
    <w:rsid w:val="00C50C32"/>
    <w:rsid w:val="00C60178"/>
    <w:rsid w:val="00C61760"/>
    <w:rsid w:val="00C63CD6"/>
    <w:rsid w:val="00C65136"/>
    <w:rsid w:val="00C87D95"/>
    <w:rsid w:val="00C9077A"/>
    <w:rsid w:val="00C95CD2"/>
    <w:rsid w:val="00CA051B"/>
    <w:rsid w:val="00CB3CBE"/>
    <w:rsid w:val="00CD14AB"/>
    <w:rsid w:val="00CD54CA"/>
    <w:rsid w:val="00CF03D8"/>
    <w:rsid w:val="00D015D5"/>
    <w:rsid w:val="00D03D68"/>
    <w:rsid w:val="00D13643"/>
    <w:rsid w:val="00D266DD"/>
    <w:rsid w:val="00D32B04"/>
    <w:rsid w:val="00D374E7"/>
    <w:rsid w:val="00D63949"/>
    <w:rsid w:val="00D652E7"/>
    <w:rsid w:val="00D77BCF"/>
    <w:rsid w:val="00D84394"/>
    <w:rsid w:val="00D85547"/>
    <w:rsid w:val="00D85BAF"/>
    <w:rsid w:val="00D95E55"/>
    <w:rsid w:val="00DA14A5"/>
    <w:rsid w:val="00DB3664"/>
    <w:rsid w:val="00DC16FB"/>
    <w:rsid w:val="00DC4A65"/>
    <w:rsid w:val="00DC4F66"/>
    <w:rsid w:val="00E10B44"/>
    <w:rsid w:val="00E11AD6"/>
    <w:rsid w:val="00E11F02"/>
    <w:rsid w:val="00E2726B"/>
    <w:rsid w:val="00E3682D"/>
    <w:rsid w:val="00E37801"/>
    <w:rsid w:val="00E46EAA"/>
    <w:rsid w:val="00E5038C"/>
    <w:rsid w:val="00E50B69"/>
    <w:rsid w:val="00E5298B"/>
    <w:rsid w:val="00E56EFB"/>
    <w:rsid w:val="00E6458F"/>
    <w:rsid w:val="00E7242D"/>
    <w:rsid w:val="00E84533"/>
    <w:rsid w:val="00E87E21"/>
    <w:rsid w:val="00E87E25"/>
    <w:rsid w:val="00EA04F1"/>
    <w:rsid w:val="00EA2FD3"/>
    <w:rsid w:val="00EB7CE9"/>
    <w:rsid w:val="00EC33FE"/>
    <w:rsid w:val="00EC433F"/>
    <w:rsid w:val="00EC4B21"/>
    <w:rsid w:val="00EC68A4"/>
    <w:rsid w:val="00ED1FDE"/>
    <w:rsid w:val="00F06EFB"/>
    <w:rsid w:val="00F1529E"/>
    <w:rsid w:val="00F16F07"/>
    <w:rsid w:val="00F45B7C"/>
    <w:rsid w:val="00F45FCE"/>
    <w:rsid w:val="00F7164E"/>
    <w:rsid w:val="00F9334F"/>
    <w:rsid w:val="00F97D7F"/>
    <w:rsid w:val="00FA122C"/>
    <w:rsid w:val="00FA3B95"/>
    <w:rsid w:val="00FC1278"/>
    <w:rsid w:val="00FE588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115518252">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9D61F2EE60204DF44E08C923BCEFF898301983705268A632EC0F9C904F54E6E045B3E21A878B9755612DD34E9E26A03057998AF381E4523F182444D1hD34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9D61F2EE60204DF44E08C923BCEFF898301983705263AF3DEE059C904F54E6E045B3E21A878B97556224D24E9E26A03057998AF381E4523F182444D1hD34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41;&#1051;&#1040;&#1053;&#1050;%20&#1055;&#1054;&#1057;&#1058;&#1040;&#1053;&#1054;&#1042;&#1051;&#1045;&#1053;&#1048;&#1071;%20&#1055;&#1056;&#1040;&#1042;&#1048;&#1058;&#1045;&#1051;&#1068;&#1057;&#1058;&#1042;&#1040;_&#1042;&#1056;&#1048;&#105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ПОСТАНОВЛЕНИЯ ПРАВИТЕЛЬСТВА_ВРИО</Template>
  <TotalTime>11</TotalTime>
  <Pages>6</Pages>
  <Words>2274</Words>
  <Characters>12968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15212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Дягилева М.А.</cp:lastModifiedBy>
  <cp:revision>5</cp:revision>
  <cp:lastPrinted>2008-04-23T08:17:00Z</cp:lastPrinted>
  <dcterms:created xsi:type="dcterms:W3CDTF">2023-08-08T11:37:00Z</dcterms:created>
  <dcterms:modified xsi:type="dcterms:W3CDTF">2023-08-15T15:09:00Z</dcterms:modified>
</cp:coreProperties>
</file>