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4311" w:rsidRDefault="00AD3A3F">
      <w:pPr>
        <w:ind w:left="6180" w:right="-567" w:firstLine="0"/>
        <w:jc w:val="left"/>
        <w:rPr>
          <w:lang w:eastAsia="ru-RU"/>
        </w:rPr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1C4311" w:rsidRDefault="00AD3A3F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1C4311" w:rsidRDefault="00AD3A3F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1C4311" w:rsidRDefault="00AD3A3F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Рязанской области</w:t>
      </w:r>
    </w:p>
    <w:p w:rsidR="001C4311" w:rsidRPr="00D540E3" w:rsidRDefault="00C43159">
      <w:pPr>
        <w:suppressAutoHyphens w:val="0"/>
        <w:autoSpaceDE w:val="0"/>
        <w:ind w:left="6180" w:right="-567"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от 03 августа 2023 г.</w:t>
      </w:r>
      <w:r w:rsidR="00AD3A3F" w:rsidRPr="00D540E3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348-п</w:t>
      </w:r>
    </w:p>
    <w:p w:rsidR="001C4311" w:rsidRDefault="001C4311">
      <w:pPr>
        <w:ind w:left="3606" w:firstLine="0"/>
      </w:pPr>
    </w:p>
    <w:p w:rsidR="001C4311" w:rsidRDefault="001C4311"/>
    <w:p w:rsidR="001C4311" w:rsidRDefault="001C4311"/>
    <w:p w:rsidR="001C4311" w:rsidRDefault="001C4311"/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C4311">
      <w:pPr>
        <w:spacing w:before="1"/>
      </w:pPr>
    </w:p>
    <w:p w:rsidR="001C4311" w:rsidRDefault="00166E30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 w:rsidR="00AD3A3F">
        <w:rPr>
          <w:spacing w:val="-13"/>
          <w:sz w:val="32"/>
          <w:szCs w:val="32"/>
        </w:rPr>
        <w:t>р</w:t>
      </w:r>
      <w:r w:rsidR="00AD3A3F">
        <w:rPr>
          <w:spacing w:val="1"/>
          <w:sz w:val="32"/>
          <w:szCs w:val="32"/>
        </w:rPr>
        <w:t>а</w:t>
      </w:r>
      <w:r w:rsidR="00AD3A3F">
        <w:rPr>
          <w:spacing w:val="-13"/>
          <w:sz w:val="32"/>
          <w:szCs w:val="32"/>
        </w:rPr>
        <w:t>в</w:t>
      </w:r>
      <w:r w:rsidR="00AD3A3F">
        <w:rPr>
          <w:spacing w:val="1"/>
          <w:sz w:val="32"/>
          <w:szCs w:val="32"/>
        </w:rPr>
        <w:t>и</w:t>
      </w:r>
      <w:r w:rsidR="00AD3A3F">
        <w:rPr>
          <w:spacing w:val="2"/>
          <w:sz w:val="32"/>
          <w:szCs w:val="32"/>
        </w:rPr>
        <w:t>л</w:t>
      </w:r>
      <w:r w:rsidR="00AD3A3F">
        <w:rPr>
          <w:spacing w:val="-13"/>
          <w:sz w:val="32"/>
          <w:szCs w:val="32"/>
        </w:rPr>
        <w:t xml:space="preserve">а </w:t>
      </w:r>
      <w:r w:rsidR="00AD3A3F">
        <w:rPr>
          <w:spacing w:val="-1"/>
          <w:sz w:val="32"/>
          <w:szCs w:val="32"/>
        </w:rPr>
        <w:t>з</w:t>
      </w:r>
      <w:r w:rsidR="00AD3A3F">
        <w:rPr>
          <w:sz w:val="32"/>
          <w:szCs w:val="32"/>
        </w:rPr>
        <w:t>ем</w:t>
      </w:r>
      <w:r w:rsidR="00AD3A3F">
        <w:rPr>
          <w:spacing w:val="2"/>
          <w:sz w:val="32"/>
          <w:szCs w:val="32"/>
        </w:rPr>
        <w:t>л</w:t>
      </w:r>
      <w:r w:rsidR="00AD3A3F">
        <w:rPr>
          <w:sz w:val="32"/>
          <w:szCs w:val="32"/>
        </w:rPr>
        <w:t>еп</w:t>
      </w:r>
      <w:r w:rsidR="00AD3A3F">
        <w:rPr>
          <w:spacing w:val="2"/>
          <w:sz w:val="32"/>
          <w:szCs w:val="32"/>
        </w:rPr>
        <w:t>о</w:t>
      </w:r>
      <w:r w:rsidR="00AD3A3F">
        <w:rPr>
          <w:sz w:val="32"/>
          <w:szCs w:val="32"/>
        </w:rPr>
        <w:t>л</w:t>
      </w:r>
      <w:r w:rsidR="00AD3A3F">
        <w:rPr>
          <w:spacing w:val="2"/>
          <w:sz w:val="32"/>
          <w:szCs w:val="32"/>
        </w:rPr>
        <w:t>ь</w:t>
      </w:r>
      <w:r w:rsidR="00AD3A3F">
        <w:rPr>
          <w:spacing w:val="-1"/>
          <w:sz w:val="32"/>
          <w:szCs w:val="32"/>
        </w:rPr>
        <w:t>з</w:t>
      </w:r>
      <w:r w:rsidR="00AD3A3F">
        <w:rPr>
          <w:spacing w:val="1"/>
          <w:sz w:val="32"/>
          <w:szCs w:val="32"/>
        </w:rPr>
        <w:t>о</w:t>
      </w:r>
      <w:r w:rsidR="00AD3A3F">
        <w:rPr>
          <w:sz w:val="32"/>
          <w:szCs w:val="32"/>
        </w:rPr>
        <w:t>в</w:t>
      </w:r>
      <w:r w:rsidR="00AD3A3F">
        <w:rPr>
          <w:spacing w:val="1"/>
          <w:sz w:val="32"/>
          <w:szCs w:val="32"/>
        </w:rPr>
        <w:t>а</w:t>
      </w:r>
      <w:r w:rsidR="00AD3A3F">
        <w:rPr>
          <w:sz w:val="32"/>
          <w:szCs w:val="32"/>
        </w:rPr>
        <w:t>н</w:t>
      </w:r>
      <w:r w:rsidR="00AD3A3F">
        <w:rPr>
          <w:spacing w:val="2"/>
          <w:sz w:val="32"/>
          <w:szCs w:val="32"/>
        </w:rPr>
        <w:t>и</w:t>
      </w:r>
      <w:r w:rsidR="00AD3A3F">
        <w:rPr>
          <w:sz w:val="32"/>
          <w:szCs w:val="32"/>
        </w:rPr>
        <w:t>я</w:t>
      </w:r>
      <w:r w:rsidR="00AD3A3F">
        <w:rPr>
          <w:spacing w:val="-27"/>
          <w:sz w:val="32"/>
          <w:szCs w:val="32"/>
        </w:rPr>
        <w:t xml:space="preserve"> </w:t>
      </w:r>
      <w:r w:rsidR="00AD3A3F">
        <w:rPr>
          <w:sz w:val="32"/>
          <w:szCs w:val="32"/>
        </w:rPr>
        <w:t>и</w:t>
      </w:r>
      <w:r w:rsidR="00AD3A3F">
        <w:rPr>
          <w:spacing w:val="-2"/>
          <w:sz w:val="32"/>
          <w:szCs w:val="32"/>
        </w:rPr>
        <w:t xml:space="preserve"> </w:t>
      </w:r>
      <w:r w:rsidR="00AD3A3F">
        <w:rPr>
          <w:spacing w:val="-1"/>
          <w:sz w:val="32"/>
          <w:szCs w:val="32"/>
        </w:rPr>
        <w:t>з</w:t>
      </w:r>
      <w:r w:rsidR="00AD3A3F">
        <w:rPr>
          <w:spacing w:val="1"/>
          <w:sz w:val="32"/>
          <w:szCs w:val="32"/>
        </w:rPr>
        <w:t>а</w:t>
      </w:r>
      <w:r w:rsidR="00AD3A3F">
        <w:rPr>
          <w:sz w:val="32"/>
          <w:szCs w:val="32"/>
        </w:rPr>
        <w:t>с</w:t>
      </w:r>
      <w:r w:rsidR="00AD3A3F">
        <w:rPr>
          <w:spacing w:val="-3"/>
          <w:sz w:val="32"/>
          <w:szCs w:val="32"/>
        </w:rPr>
        <w:t>т</w:t>
      </w:r>
      <w:r w:rsidR="00AD3A3F">
        <w:rPr>
          <w:sz w:val="32"/>
          <w:szCs w:val="32"/>
        </w:rPr>
        <w:t>р</w:t>
      </w:r>
      <w:r w:rsidR="00AD3A3F">
        <w:rPr>
          <w:spacing w:val="1"/>
          <w:sz w:val="32"/>
          <w:szCs w:val="32"/>
        </w:rPr>
        <w:t>о</w:t>
      </w:r>
      <w:r w:rsidR="00AD3A3F">
        <w:rPr>
          <w:sz w:val="32"/>
          <w:szCs w:val="32"/>
        </w:rPr>
        <w:t>й</w:t>
      </w:r>
      <w:r w:rsidR="00AD3A3F">
        <w:rPr>
          <w:spacing w:val="2"/>
          <w:sz w:val="32"/>
          <w:szCs w:val="32"/>
        </w:rPr>
        <w:t>к</w:t>
      </w:r>
      <w:r w:rsidR="00AD3A3F">
        <w:rPr>
          <w:sz w:val="32"/>
          <w:szCs w:val="32"/>
        </w:rPr>
        <w:t>и</w:t>
      </w:r>
      <w:r w:rsidR="00AD3A3F">
        <w:rPr>
          <w:spacing w:val="-15"/>
          <w:sz w:val="32"/>
          <w:szCs w:val="32"/>
        </w:rPr>
        <w:t xml:space="preserve"> </w:t>
      </w:r>
    </w:p>
    <w:p w:rsidR="001C4311" w:rsidRDefault="00AD3A3F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Ермо</w:t>
      </w:r>
      <w:proofErr w:type="spellEnd"/>
      <w:r>
        <w:rPr>
          <w:spacing w:val="-1"/>
          <w:sz w:val="32"/>
          <w:szCs w:val="32"/>
        </w:rPr>
        <w:t>-Николаевское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п</w:t>
      </w:r>
      <w:r>
        <w:rPr>
          <w:spacing w:val="1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>селе</w:t>
      </w:r>
      <w:r>
        <w:rPr>
          <w:spacing w:val="1"/>
          <w:w w:val="99"/>
          <w:sz w:val="32"/>
          <w:szCs w:val="32"/>
        </w:rPr>
        <w:t>н</w:t>
      </w:r>
      <w:r>
        <w:rPr>
          <w:w w:val="99"/>
          <w:sz w:val="32"/>
          <w:szCs w:val="32"/>
        </w:rPr>
        <w:t xml:space="preserve">ие </w:t>
      </w:r>
      <w:proofErr w:type="spellStart"/>
      <w:r>
        <w:rPr>
          <w:sz w:val="32"/>
          <w:szCs w:val="32"/>
        </w:rPr>
        <w:t>Пителинского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р</w:t>
      </w:r>
      <w:r>
        <w:rPr>
          <w:spacing w:val="1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й</w:t>
      </w:r>
      <w:r>
        <w:rPr>
          <w:spacing w:val="2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 xml:space="preserve">на </w:t>
      </w:r>
      <w:r>
        <w:rPr>
          <w:sz w:val="32"/>
          <w:szCs w:val="32"/>
        </w:rPr>
        <w:t>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w w:val="99"/>
          <w:sz w:val="32"/>
          <w:szCs w:val="32"/>
        </w:rPr>
        <w:t>об</w:t>
      </w:r>
      <w:r>
        <w:rPr>
          <w:w w:val="99"/>
          <w:sz w:val="32"/>
          <w:szCs w:val="32"/>
        </w:rPr>
        <w:t>л</w:t>
      </w:r>
      <w:r>
        <w:rPr>
          <w:spacing w:val="2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с</w:t>
      </w:r>
      <w:r>
        <w:rPr>
          <w:spacing w:val="-3"/>
          <w:w w:val="99"/>
          <w:sz w:val="32"/>
          <w:szCs w:val="32"/>
        </w:rPr>
        <w:t>т</w:t>
      </w:r>
      <w:r w:rsidR="00D540E3">
        <w:rPr>
          <w:w w:val="99"/>
          <w:sz w:val="32"/>
          <w:szCs w:val="32"/>
        </w:rPr>
        <w:t>и</w:t>
      </w:r>
    </w:p>
    <w:p w:rsidR="001C4311" w:rsidRDefault="001C4311">
      <w:pPr>
        <w:ind w:left="6096" w:firstLine="0"/>
        <w:rPr>
          <w:rFonts w:eastAsia="Times New Roman"/>
          <w:sz w:val="32"/>
          <w:szCs w:val="32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66E30" w:rsidRDefault="00166E30">
      <w:pPr>
        <w:pStyle w:val="Main0"/>
        <w:rPr>
          <w:rFonts w:eastAsia="Times New Roman"/>
          <w:b/>
          <w:sz w:val="36"/>
          <w:szCs w:val="36"/>
        </w:rPr>
      </w:pPr>
      <w:bookmarkStart w:id="0" w:name="_GoBack"/>
      <w:bookmarkEnd w:id="0"/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1C4311">
      <w:pPr>
        <w:pStyle w:val="Main0"/>
        <w:rPr>
          <w:rFonts w:eastAsia="Times New Roman"/>
          <w:b/>
          <w:sz w:val="36"/>
          <w:szCs w:val="36"/>
        </w:rPr>
      </w:pPr>
    </w:p>
    <w:p w:rsidR="001C4311" w:rsidRDefault="00AD3A3F">
      <w:pPr>
        <w:pStyle w:val="Main0"/>
        <w:ind w:firstLine="737"/>
      </w:pPr>
      <w:r>
        <w:lastRenderedPageBreak/>
        <w:t>Оглавление</w:t>
      </w:r>
    </w:p>
    <w:p w:rsidR="001C4311" w:rsidRDefault="001C4311">
      <w:pPr>
        <w:pStyle w:val="Main0"/>
        <w:ind w:firstLine="737"/>
      </w:pPr>
    </w:p>
    <w:sdt>
      <w:sdtPr>
        <w:id w:val="1255166294"/>
        <w:docPartObj>
          <w:docPartGallery w:val="Table of Contents"/>
          <w:docPartUnique/>
        </w:docPartObj>
      </w:sdtPr>
      <w:sdtEndPr/>
      <w:sdtContent>
        <w:p w:rsidR="007245E3" w:rsidRPr="007245E3" w:rsidRDefault="00AD3A3F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245E3">
            <w:fldChar w:fldCharType="begin"/>
          </w:r>
          <w:r w:rsidRPr="007245E3">
            <w:rPr>
              <w:rStyle w:val="af6"/>
            </w:rPr>
            <w:instrText xml:space="preserve"> TOC \o "1-3" \h</w:instrText>
          </w:r>
          <w:r w:rsidRPr="007245E3">
            <w:rPr>
              <w:rStyle w:val="af6"/>
            </w:rPr>
            <w:fldChar w:fldCharType="separate"/>
          </w:r>
          <w:hyperlink w:anchor="_Toc140221568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Раздел 1. Порядок применения и внесения изменений в правила землепользования и застройки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_Toc140221568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69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1. Основные понятия, используемые в правилах землепользования и застройки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_Toc140221569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0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2. Положение о регулировании землепользования и застройки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_Toc140221570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1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_Toc140221571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2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4. Положение о подготовке документации по планировке территории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_Toc140221572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6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3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5.  Положение о проведении общественных обсуждений или публичных слушаний по вопросам землепользования и застройки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_Toc140221573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6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4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6. Положение о внесении изменений в правила землепользования и застройки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_Toc140221574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7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5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7. Градостроительные планы земельных участков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_Toc140221575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8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6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_Toc140221576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9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7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Раздел 2. Градостроительные регламенты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_Toc140221577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9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8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9. 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Общие требования</w:t>
            </w:r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 предъявляемые к установлению градостроительных регламентов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_Toc140221578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9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79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10. 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П</w:t>
            </w:r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еречень территориальных зон, выделенных на карте градостроительного зонирования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_Toc140221579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10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0" w:history="1">
            <w:r w:rsidR="007245E3" w:rsidRPr="007245E3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11. </w:t>
            </w:r>
            <w:r w:rsidR="007245E3" w:rsidRPr="007245E3">
              <w:rPr>
                <w:rStyle w:val="a6"/>
                <w:rFonts w:eastAsia="Times New Roman"/>
                <w:bCs/>
                <w:noProof/>
                <w:spacing w:val="2"/>
                <w:shd w:val="clear" w:color="auto" w:fill="FFFFFF"/>
              </w:rPr>
              <w:t>Виды разрешенного использования и предельные параметры земельных участков и объектов капитального строительства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_Toc140221580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11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1" w:history="1">
            <w:r w:rsidR="007245E3" w:rsidRPr="007245E3">
              <w:rPr>
                <w:rStyle w:val="a6"/>
                <w:bCs/>
                <w:noProof/>
              </w:rPr>
              <w:t>Статья 11.1. Жилые зоны (1)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_Toc140221581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13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2" w:history="1">
            <w:r w:rsidR="007245E3" w:rsidRPr="007245E3">
              <w:rPr>
                <w:rStyle w:val="a6"/>
                <w:bCs/>
                <w:noProof/>
              </w:rPr>
              <w:t>Статья 11.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2</w:t>
            </w:r>
            <w:r w:rsidR="007245E3" w:rsidRPr="007245E3">
              <w:rPr>
                <w:rStyle w:val="a6"/>
                <w:bCs/>
                <w:noProof/>
              </w:rPr>
              <w:t>.  Производственная зона (3.1)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_Toc140221582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15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3" w:history="1">
            <w:r w:rsidR="007245E3" w:rsidRPr="007245E3">
              <w:rPr>
                <w:rStyle w:val="a6"/>
                <w:bCs/>
                <w:noProof/>
              </w:rPr>
              <w:t>Статья 11.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3</w:t>
            </w:r>
            <w:r w:rsidR="007245E3" w:rsidRPr="007245E3">
              <w:rPr>
                <w:rStyle w:val="a6"/>
                <w:bCs/>
                <w:noProof/>
              </w:rPr>
              <w:t>.  Коммунально-складская зона (3.2)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_Toc140221583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16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4" w:history="1">
            <w:r w:rsidR="007245E3" w:rsidRPr="007245E3">
              <w:rPr>
                <w:rStyle w:val="a6"/>
                <w:rFonts w:eastAsia="Times New Roman"/>
                <w:bCs/>
                <w:noProof/>
              </w:rPr>
              <w:t>Статья 11.</w:t>
            </w:r>
            <w:r w:rsidR="007245E3" w:rsidRPr="007245E3">
              <w:rPr>
                <w:rStyle w:val="a6"/>
                <w:rFonts w:eastAsia="Times New Roman"/>
                <w:bCs/>
                <w:noProof/>
                <w:spacing w:val="4"/>
                <w:shd w:val="clear" w:color="auto" w:fill="FFFFFF"/>
              </w:rPr>
              <w:t>4</w:t>
            </w:r>
            <w:r w:rsidR="007245E3" w:rsidRPr="007245E3">
              <w:rPr>
                <w:rStyle w:val="a6"/>
                <w:rFonts w:eastAsia="Times New Roman"/>
                <w:bCs/>
                <w:noProof/>
              </w:rPr>
              <w:t>.</w:t>
            </w:r>
            <w:r w:rsidR="007245E3" w:rsidRPr="007245E3">
              <w:rPr>
                <w:rStyle w:val="a6"/>
                <w:bCs/>
                <w:noProof/>
              </w:rPr>
              <w:t xml:space="preserve"> Зона инженерной инфраструктуры (3.3)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_Toc140221584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17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5" w:history="1">
            <w:r w:rsidR="007245E3" w:rsidRPr="007245E3">
              <w:rPr>
                <w:rStyle w:val="a6"/>
                <w:rFonts w:eastAsia="Times New Roman"/>
                <w:bCs/>
                <w:noProof/>
              </w:rPr>
              <w:t>Статья 11.</w:t>
            </w:r>
            <w:r w:rsidR="007245E3" w:rsidRPr="007245E3">
              <w:rPr>
                <w:rStyle w:val="a6"/>
                <w:rFonts w:eastAsia="Times New Roman"/>
                <w:bCs/>
                <w:noProof/>
                <w:spacing w:val="4"/>
                <w:shd w:val="clear" w:color="auto" w:fill="FFFFFF"/>
              </w:rPr>
              <w:t>5</w:t>
            </w:r>
            <w:r w:rsidR="007245E3" w:rsidRPr="007245E3">
              <w:rPr>
                <w:rStyle w:val="a6"/>
                <w:rFonts w:eastAsia="Times New Roman"/>
                <w:bCs/>
                <w:noProof/>
              </w:rPr>
              <w:t>.</w:t>
            </w:r>
            <w:r w:rsidR="007245E3" w:rsidRPr="007245E3">
              <w:rPr>
                <w:rStyle w:val="a6"/>
                <w:bCs/>
                <w:noProof/>
              </w:rPr>
              <w:t xml:space="preserve"> Зона транспортной инфраструктуры (3.4)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_Toc140221585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18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6" w:history="1">
            <w:r w:rsidR="007245E3" w:rsidRPr="007245E3">
              <w:rPr>
                <w:rStyle w:val="a6"/>
                <w:bCs/>
                <w:noProof/>
              </w:rPr>
              <w:t>Статья 11.6. Зоны сельскохозяйственного использования (4.2)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_Toc140221586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19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7" w:history="1">
            <w:r w:rsidR="007245E3" w:rsidRPr="007245E3">
              <w:rPr>
                <w:rStyle w:val="a6"/>
                <w:rFonts w:eastAsia="Times New Roman"/>
                <w:bCs/>
                <w:noProof/>
              </w:rPr>
              <w:t>Статья 11.7. Производственная зона сельскохозяйственных предприятий (4.4)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_Toc140221587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20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8" w:history="1">
            <w:r w:rsidR="007245E3" w:rsidRPr="007245E3">
              <w:rPr>
                <w:rStyle w:val="a6"/>
                <w:bCs/>
                <w:noProof/>
              </w:rPr>
              <w:t>Статья 11.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8</w:t>
            </w:r>
            <w:r w:rsidR="007245E3" w:rsidRPr="007245E3">
              <w:rPr>
                <w:rStyle w:val="a6"/>
                <w:bCs/>
                <w:noProof/>
              </w:rPr>
              <w:t>. Зон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а</w:t>
            </w:r>
            <w:r w:rsidR="007245E3" w:rsidRPr="007245E3">
              <w:rPr>
                <w:rStyle w:val="a6"/>
                <w:bCs/>
                <w:noProof/>
              </w:rPr>
              <w:t xml:space="preserve"> озелененных территорий специального назначения (5.6)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_Toc140221588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21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89" w:history="1">
            <w:r w:rsidR="007245E3" w:rsidRPr="007245E3">
              <w:rPr>
                <w:rStyle w:val="a6"/>
                <w:bCs/>
                <w:noProof/>
                <w:lang w:eastAsia="en-US"/>
              </w:rPr>
              <w:t>Статья 11.9.</w:t>
            </w:r>
            <w:r w:rsidR="007245E3" w:rsidRPr="007245E3">
              <w:rPr>
                <w:rStyle w:val="a6"/>
                <w:rFonts w:eastAsia="Times New Roman"/>
                <w:bCs/>
                <w:noProof/>
              </w:rPr>
              <w:t xml:space="preserve">  Зона кладбищ (6.1)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_Toc140221589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22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0" w:history="1">
            <w:r w:rsidR="007245E3" w:rsidRPr="007245E3">
              <w:rPr>
                <w:rStyle w:val="a6"/>
                <w:rFonts w:eastAsia="Times New Roman"/>
                <w:bCs/>
                <w:noProof/>
              </w:rPr>
              <w:t xml:space="preserve">Статья 12. Земли, </w:t>
            </w:r>
            <w:r w:rsidR="007245E3" w:rsidRPr="007245E3">
              <w:rPr>
                <w:rStyle w:val="a6"/>
                <w:bCs/>
                <w:noProof/>
              </w:rPr>
              <w:t>для которых</w:t>
            </w:r>
            <w:r w:rsidR="007245E3" w:rsidRPr="007245E3">
              <w:rPr>
                <w:rStyle w:val="a6"/>
                <w:rFonts w:eastAsia="Times New Roman"/>
                <w:bCs/>
                <w:noProof/>
              </w:rPr>
              <w:t xml:space="preserve"> градостроительные регламенты не устанавливаются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_Toc140221590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23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1" w:history="1">
            <w:r w:rsidR="007245E3" w:rsidRPr="007245E3">
              <w:rPr>
                <w:rStyle w:val="a6"/>
                <w:bCs/>
                <w:iCs/>
                <w:noProof/>
                <w:shd w:val="clear" w:color="auto" w:fill="FFFFFF"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_Toc140221591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23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2" w:history="1">
            <w:r w:rsidR="007245E3" w:rsidRPr="007245E3">
              <w:rPr>
                <w:rStyle w:val="a6"/>
                <w:bCs/>
                <w:noProof/>
              </w:rPr>
              <w:t>Статья 14. Зоны с особыми условиями использования территории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_Toc140221592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3" w:history="1">
            <w:r w:rsidR="007245E3" w:rsidRPr="007245E3">
              <w:rPr>
                <w:rStyle w:val="a6"/>
                <w:noProof/>
              </w:rPr>
              <w:t>Статья 14.1.</w:t>
            </w:r>
            <w:r w:rsidR="007245E3" w:rsidRPr="007245E3">
              <w:rPr>
                <w:rStyle w:val="a6"/>
                <w:bCs/>
                <w:noProof/>
              </w:rPr>
              <w:t xml:space="preserve"> Санитарно-защитные зоны предприятий, сооружений и иных объектов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_Toc140221593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24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4" w:history="1">
            <w:r w:rsidR="007245E3" w:rsidRPr="007245E3">
              <w:rPr>
                <w:rStyle w:val="a6"/>
                <w:bCs/>
                <w:noProof/>
              </w:rPr>
              <w:t>Статья 14.2. Водоохранные зоны водных объектов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_Toc140221594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25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5" w:history="1">
            <w:r w:rsidR="007245E3" w:rsidRPr="007245E3">
              <w:rPr>
                <w:rStyle w:val="a6"/>
                <w:bCs/>
                <w:noProof/>
              </w:rPr>
              <w:t>Статья 14.3. Охранные зоны инженерных коммуникаций, сооружений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_Toc140221595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25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6" w:history="1">
            <w:r w:rsidR="007245E3" w:rsidRPr="007245E3">
              <w:rPr>
                <w:rStyle w:val="a6"/>
                <w:bCs/>
                <w:noProof/>
              </w:rPr>
              <w:t>Статья 1</w:t>
            </w:r>
            <w:r w:rsidR="007245E3" w:rsidRPr="007245E3">
              <w:rPr>
                <w:rStyle w:val="a6"/>
                <w:bCs/>
                <w:noProof/>
                <w:spacing w:val="4"/>
              </w:rPr>
              <w:t>4</w:t>
            </w:r>
            <w:r w:rsidR="007245E3" w:rsidRPr="007245E3">
              <w:rPr>
                <w:rStyle w:val="a6"/>
                <w:bCs/>
                <w:noProof/>
              </w:rPr>
              <w:t>.4. Зона минимальных расстояний до магистральных или промышленных трубопроводов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_Toc140221596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25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7" w:history="1">
            <w:r w:rsidR="007245E3" w:rsidRPr="007245E3">
              <w:rPr>
                <w:rStyle w:val="a6"/>
                <w:bCs/>
                <w:noProof/>
              </w:rPr>
              <w:t>Статья 1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</w:rPr>
              <w:t>4</w:t>
            </w:r>
            <w:r w:rsidR="007245E3" w:rsidRPr="007245E3">
              <w:rPr>
                <w:rStyle w:val="a6"/>
                <w:bCs/>
                <w:noProof/>
              </w:rPr>
              <w:t>.5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</w:rPr>
              <w:t>.</w:t>
            </w:r>
            <w:r w:rsidR="007245E3" w:rsidRPr="007245E3">
              <w:rPr>
                <w:rStyle w:val="a6"/>
                <w:noProof/>
              </w:rPr>
              <w:t xml:space="preserve"> </w:t>
            </w:r>
            <w:r w:rsidR="007245E3" w:rsidRPr="007245E3">
              <w:rPr>
                <w:rStyle w:val="a6"/>
                <w:rFonts w:eastAsia="Arial"/>
                <w:bCs/>
                <w:noProof/>
                <w:spacing w:val="4"/>
              </w:rPr>
              <w:t>Охранная зона пунктов государственной геодезической сети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_Toc140221597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26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8" w:history="1">
            <w:r w:rsidR="007245E3" w:rsidRPr="007245E3">
              <w:rPr>
                <w:rStyle w:val="a6"/>
                <w:rFonts w:eastAsia="Times New Roman"/>
                <w:bCs/>
                <w:iCs/>
                <w:noProof/>
              </w:rPr>
              <w:t>Статья 15. Особо охраняемые природные территории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_Toc140221598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26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7245E3" w:rsidRPr="007245E3" w:rsidRDefault="00466C7A" w:rsidP="00C5043A">
          <w:pPr>
            <w:pStyle w:val="19"/>
            <w:tabs>
              <w:tab w:val="right" w:leader="dot" w:pos="9911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221599" w:history="1">
            <w:r w:rsidR="007245E3" w:rsidRPr="007245E3">
              <w:rPr>
                <w:rStyle w:val="a6"/>
                <w:rFonts w:eastAsia="Arial"/>
                <w:bCs/>
                <w:noProof/>
                <w:lang w:eastAsia="en-US"/>
              </w:rPr>
              <w:t>Статья 16. Объекты культурного наследия</w:t>
            </w:r>
            <w:r w:rsidR="007245E3" w:rsidRPr="007245E3">
              <w:rPr>
                <w:noProof/>
              </w:rPr>
              <w:tab/>
            </w:r>
            <w:r w:rsidR="007245E3" w:rsidRPr="007245E3">
              <w:rPr>
                <w:noProof/>
              </w:rPr>
              <w:fldChar w:fldCharType="begin"/>
            </w:r>
            <w:r w:rsidR="007245E3" w:rsidRPr="007245E3">
              <w:rPr>
                <w:noProof/>
              </w:rPr>
              <w:instrText xml:space="preserve"> PAGEREF _Toc140221599 \h </w:instrText>
            </w:r>
            <w:r w:rsidR="007245E3" w:rsidRPr="007245E3">
              <w:rPr>
                <w:noProof/>
              </w:rPr>
            </w:r>
            <w:r w:rsidR="007245E3" w:rsidRPr="007245E3">
              <w:rPr>
                <w:noProof/>
              </w:rPr>
              <w:fldChar w:fldCharType="separate"/>
            </w:r>
            <w:r w:rsidR="003B4EFF">
              <w:rPr>
                <w:noProof/>
              </w:rPr>
              <w:t>27</w:t>
            </w:r>
            <w:r w:rsidR="007245E3" w:rsidRPr="007245E3">
              <w:rPr>
                <w:noProof/>
              </w:rPr>
              <w:fldChar w:fldCharType="end"/>
            </w:r>
          </w:hyperlink>
        </w:p>
        <w:p w:rsidR="001C4311" w:rsidRPr="007245E3" w:rsidRDefault="00AD3A3F" w:rsidP="00C5043A">
          <w:pPr>
            <w:pStyle w:val="19"/>
            <w:tabs>
              <w:tab w:val="right" w:leader="dot" w:pos="9638"/>
            </w:tabs>
            <w:ind w:firstLine="0"/>
          </w:pPr>
          <w:r w:rsidRPr="007245E3">
            <w:rPr>
              <w:rStyle w:val="af6"/>
            </w:rPr>
            <w:fldChar w:fldCharType="end"/>
          </w:r>
        </w:p>
      </w:sdtContent>
    </w:sdt>
    <w:p w:rsidR="001C4311" w:rsidRPr="007245E3" w:rsidRDefault="001C4311" w:rsidP="00C5043A">
      <w:pPr>
        <w:pStyle w:val="Main0"/>
        <w:tabs>
          <w:tab w:val="right" w:leader="dot" w:pos="9638"/>
        </w:tabs>
        <w:ind w:firstLine="0"/>
        <w:rPr>
          <w:rFonts w:ascii="Calibri" w:eastAsia="Times New Roman" w:hAnsi="Calibri" w:cs="Calibri"/>
          <w:color w:val="000000"/>
          <w:lang w:eastAsia="ru-RU"/>
        </w:rPr>
      </w:pPr>
    </w:p>
    <w:p w:rsidR="001C4311" w:rsidRDefault="001C4311">
      <w:pPr>
        <w:pStyle w:val="Main0"/>
        <w:tabs>
          <w:tab w:val="right" w:leader="dot" w:pos="9638"/>
        </w:tabs>
        <w:ind w:firstLine="737"/>
        <w:rPr>
          <w:rFonts w:ascii="Calibri" w:eastAsia="Times New Roman" w:hAnsi="Calibri" w:cs="Calibri"/>
          <w:color w:val="000000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5043A" w:rsidRDefault="00C5043A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1C4311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C4311" w:rsidRDefault="00AD3A3F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" w:name="_Toc140221568"/>
      <w:r>
        <w:rPr>
          <w:rFonts w:eastAsia="Arial"/>
          <w:b/>
          <w:bCs/>
          <w:shd w:val="clear" w:color="auto" w:fill="FFFFFF"/>
          <w:lang w:eastAsia="en-US"/>
        </w:rPr>
        <w:lastRenderedPageBreak/>
        <w:t>Раздел 1. Порядок применения и внесения изменений в правила землепользования и застройки</w:t>
      </w:r>
      <w:bookmarkEnd w:id="1"/>
      <w:r>
        <w:rPr>
          <w:rFonts w:eastAsia="Arial"/>
          <w:b/>
          <w:bCs/>
          <w:shd w:val="clear" w:color="auto" w:fill="FFFFFF"/>
          <w:lang w:eastAsia="en-US"/>
        </w:rPr>
        <w:t xml:space="preserve">  </w:t>
      </w:r>
    </w:p>
    <w:p w:rsidR="001C4311" w:rsidRDefault="001C4311">
      <w:pPr>
        <w:rPr>
          <w:rFonts w:eastAsia="Arial"/>
          <w:b/>
          <w:bCs/>
          <w:shd w:val="clear" w:color="auto" w:fill="FFFFFF"/>
          <w:lang w:eastAsia="en-US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2" w:name="_Toc140221569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1. Основные понятия, используемые в правилах землепользования и застройки</w:t>
      </w:r>
      <w:bookmarkEnd w:id="2"/>
    </w:p>
    <w:p w:rsidR="001C4311" w:rsidRDefault="001C4311">
      <w:pPr>
        <w:rPr>
          <w:color w:val="000000"/>
        </w:rPr>
      </w:pPr>
    </w:p>
    <w:p w:rsidR="001C4311" w:rsidRDefault="00AD3A3F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Ермо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-Николаевское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Пителинского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1C4311" w:rsidRDefault="001C4311">
      <w:pPr>
        <w:pStyle w:val="Main0"/>
        <w:rPr>
          <w:color w:val="C9211E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3" w:name="_Toc140221570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2. Положение о регулировании землепользования и застройки</w:t>
      </w:r>
      <w:bookmarkEnd w:id="3"/>
    </w:p>
    <w:p w:rsidR="001C4311" w:rsidRDefault="001C4311">
      <w:pPr>
        <w:jc w:val="left"/>
        <w:rPr>
          <w:color w:val="000000"/>
        </w:rPr>
      </w:pP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3.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color w:val="000000"/>
          <w:sz w:val="28"/>
          <w:szCs w:val="28"/>
        </w:rPr>
        <w:t>(далее - постановление Правительства Рязанской области от 06.08.2008 № 153)</w:t>
      </w:r>
      <w:r>
        <w:rPr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C4311" w:rsidRDefault="001C4311">
      <w:pPr>
        <w:pStyle w:val="af8"/>
        <w:rPr>
          <w:color w:val="C9211E"/>
          <w:sz w:val="28"/>
          <w:szCs w:val="28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4" w:name="_Toc140221571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1C4311" w:rsidRDefault="001C4311">
      <w:pPr>
        <w:jc w:val="left"/>
        <w:rPr>
          <w:color w:val="000000"/>
        </w:rPr>
      </w:pP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C4311" w:rsidRDefault="00AD3A3F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>7.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C4311" w:rsidRDefault="001C4311">
      <w:pPr>
        <w:pStyle w:val="Main0"/>
        <w:rPr>
          <w:color w:val="C9211E"/>
          <w:shd w:val="clear" w:color="auto" w:fill="FFFFFF"/>
        </w:rPr>
      </w:pPr>
    </w:p>
    <w:p w:rsidR="001C4311" w:rsidRDefault="001C4311">
      <w:pPr>
        <w:pStyle w:val="Main0"/>
        <w:rPr>
          <w:color w:val="C9211E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5" w:name="_Toc140221572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4. Положение о подготовке документации по планировке территории</w:t>
      </w:r>
      <w:bookmarkEnd w:id="5"/>
    </w:p>
    <w:p w:rsidR="001C4311" w:rsidRDefault="001C4311">
      <w:pPr>
        <w:jc w:val="left"/>
        <w:rPr>
          <w:color w:val="000000"/>
        </w:rPr>
      </w:pP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1C4311" w:rsidRDefault="00AD3A3F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C4311" w:rsidRDefault="00AD3A3F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C4311" w:rsidRDefault="001C4311">
      <w:pPr>
        <w:pStyle w:val="Main0"/>
        <w:rPr>
          <w:color w:val="C9211E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6" w:name="_Toc140221573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1C4311" w:rsidRDefault="001C4311">
      <w:pPr>
        <w:jc w:val="left"/>
        <w:rPr>
          <w:color w:val="000000"/>
        </w:rPr>
      </w:pPr>
    </w:p>
    <w:p w:rsidR="001C4311" w:rsidRDefault="00AD3A3F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auto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1C4311" w:rsidRDefault="00AD3A3F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C4311" w:rsidRDefault="001C4311">
      <w:pPr>
        <w:pStyle w:val="Main0"/>
        <w:rPr>
          <w:color w:val="C9211E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7" w:name="_Toc140221574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6. Положение о внесении изменений в правила землепользования и застройки</w:t>
      </w:r>
      <w:bookmarkEnd w:id="7"/>
    </w:p>
    <w:p w:rsidR="001C4311" w:rsidRDefault="001C4311">
      <w:pPr>
        <w:rPr>
          <w:color w:val="000000"/>
        </w:rPr>
      </w:pPr>
    </w:p>
    <w:p w:rsidR="001C4311" w:rsidRDefault="00AD3A3F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C4311" w:rsidRDefault="00AD3A3F">
      <w:pPr>
        <w:ind w:firstLine="73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1C4311" w:rsidRDefault="00AD3A3F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C4311" w:rsidRDefault="00AD3A3F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auto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1C4311" w:rsidRDefault="00AD3A3F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C4311" w:rsidRDefault="001C4311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8" w:name="_Toc140221575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7. Градостроительные планы земельных участков</w:t>
      </w:r>
      <w:bookmarkEnd w:id="8"/>
    </w:p>
    <w:p w:rsidR="001C4311" w:rsidRDefault="001C4311">
      <w:pPr>
        <w:rPr>
          <w:color w:val="000000"/>
          <w:sz w:val="22"/>
          <w:szCs w:val="22"/>
        </w:rPr>
      </w:pPr>
    </w:p>
    <w:p w:rsidR="001C4311" w:rsidRDefault="00AD3A3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C4311" w:rsidRDefault="00AD3A3F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1C4311" w:rsidRDefault="00AD3A3F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C4311" w:rsidRDefault="00AD3A3F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C4311" w:rsidRDefault="001C4311">
      <w:pPr>
        <w:rPr>
          <w:color w:val="000000"/>
          <w:sz w:val="28"/>
          <w:szCs w:val="28"/>
          <w:shd w:val="clear" w:color="auto" w:fill="FFFFFF"/>
        </w:rPr>
      </w:pPr>
    </w:p>
    <w:p w:rsidR="00AD3A3F" w:rsidRDefault="00AD3A3F">
      <w:pPr>
        <w:rPr>
          <w:color w:val="000000"/>
          <w:sz w:val="28"/>
          <w:szCs w:val="28"/>
          <w:shd w:val="clear" w:color="auto" w:fill="FFFFFF"/>
        </w:rPr>
      </w:pPr>
    </w:p>
    <w:p w:rsidR="001C4311" w:rsidRDefault="001C4311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9" w:name="_Toc140221576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1C4311" w:rsidRDefault="001C4311">
      <w:pPr>
        <w:rPr>
          <w:color w:val="000000"/>
          <w:sz w:val="22"/>
          <w:szCs w:val="22"/>
        </w:rPr>
      </w:pPr>
    </w:p>
    <w:p w:rsidR="001C4311" w:rsidRDefault="00AD3A3F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1C4311" w:rsidRDefault="00AD3A3F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C4311" w:rsidRDefault="00AD3A3F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C4311" w:rsidRDefault="001C4311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auto" w:fill="FFFFFF"/>
          <w:lang w:eastAsia="en-US"/>
        </w:rPr>
      </w:pPr>
    </w:p>
    <w:p w:rsidR="001C4311" w:rsidRDefault="00AD3A3F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10" w:name="_Toc140221577"/>
      <w:r>
        <w:rPr>
          <w:rFonts w:eastAsia="Arial"/>
          <w:b/>
          <w:bCs/>
          <w:color w:val="000000"/>
          <w:shd w:val="clear" w:color="auto" w:fill="FFFFFF"/>
          <w:lang w:eastAsia="en-US"/>
        </w:rPr>
        <w:t>Раздел 2. Градостроительные регламенты</w:t>
      </w:r>
      <w:bookmarkEnd w:id="10"/>
    </w:p>
    <w:p w:rsidR="001C4311" w:rsidRDefault="001C4311">
      <w:pPr>
        <w:pStyle w:val="Main0"/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680"/>
        <w:jc w:val="both"/>
      </w:pPr>
      <w:bookmarkStart w:id="11" w:name="_Toc140221578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 предъявляемые к установлению градостроительных регламентов</w:t>
      </w:r>
      <w:bookmarkEnd w:id="11"/>
    </w:p>
    <w:p w:rsidR="001C4311" w:rsidRDefault="001C4311">
      <w:pPr>
        <w:spacing w:line="276" w:lineRule="auto"/>
        <w:ind w:firstLine="567"/>
        <w:contextualSpacing/>
        <w:rPr>
          <w:color w:val="000000"/>
          <w:sz w:val="28"/>
          <w:shd w:val="clear" w:color="auto" w:fill="FFFFFF"/>
        </w:rPr>
      </w:pP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color w:val="000000"/>
          <w:sz w:val="28"/>
          <w:szCs w:val="28"/>
        </w:rPr>
        <w:br/>
        <w:t>в различных территориальных зонах, не допускается.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Градостроительные регламенты установлены с учетом: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возможного сочетания в пре</w:t>
      </w:r>
      <w:r w:rsidR="00016496">
        <w:rPr>
          <w:color w:val="000000"/>
          <w:sz w:val="28"/>
          <w:szCs w:val="28"/>
        </w:rPr>
        <w:t>делах одной территориальной зоны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различных видов существующего и планируемого использования земельных участков и объектов капитального строительства;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видов территориальных зон;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3A2F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указанных в части 6 настоящей статьи.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границах территорий общего пользования;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C4311" w:rsidRDefault="00AD3A3F">
      <w:pPr>
        <w:pStyle w:val="af8"/>
        <w:widowControl/>
        <w:ind w:firstLine="680"/>
        <w:contextualSpacing/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1C4311" w:rsidRDefault="001C4311">
      <w:pPr>
        <w:spacing w:line="276" w:lineRule="auto"/>
        <w:ind w:firstLine="567"/>
        <w:contextualSpacing/>
        <w:rPr>
          <w:color w:val="C9211E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680"/>
        <w:jc w:val="both"/>
      </w:pPr>
      <w:bookmarkStart w:id="12" w:name="_Toc140221579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П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еречень территориальных зон, выделенных на карте градостроительного зонирования</w:t>
      </w:r>
      <w:bookmarkEnd w:id="12"/>
    </w:p>
    <w:p w:rsidR="001C4311" w:rsidRDefault="001C4311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1C4311" w:rsidRDefault="00AD3A3F">
      <w:pPr>
        <w:pStyle w:val="af8"/>
        <w:ind w:firstLine="737"/>
      </w:pPr>
      <w:r>
        <w:rPr>
          <w:rFonts w:eastAsia="Times New Roman"/>
          <w:color w:val="000000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Ермо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-Николаевское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Пителинского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 w:rsidR="001C6F09">
        <w:rPr>
          <w:rFonts w:eastAsia="Times New Roman"/>
          <w:color w:val="000000"/>
          <w:spacing w:val="5"/>
          <w:sz w:val="28"/>
          <w:szCs w:val="28"/>
        </w:rPr>
        <w:t>,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представленные в таблице ниже.</w:t>
      </w:r>
    </w:p>
    <w:p w:rsidR="001C4311" w:rsidRDefault="001C4311">
      <w:pPr>
        <w:pStyle w:val="Main0"/>
        <w:rPr>
          <w:color w:val="C9211E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796"/>
      </w:tblGrid>
      <w:tr w:rsidR="001C4311" w:rsidTr="00F91429">
        <w:trPr>
          <w:cantSplit/>
          <w:trHeight w:val="8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территориальной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зоны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cs="Calibri"/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rFonts w:cs="Calibri"/>
                <w:color w:val="000000"/>
                <w:szCs w:val="22"/>
              </w:rPr>
              <w:t>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1C4311" w:rsidTr="00F91429">
        <w:trPr>
          <w:trHeight w:val="7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2CB5FB46" wp14:editId="5C758119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805815" cy="26733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81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13.8pt;margin-top:5.1pt;width:63.45pt;height:21.0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" fillcolor="#ff6450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Жилые зоны (1)</w:t>
            </w:r>
          </w:p>
        </w:tc>
      </w:tr>
      <w:tr w:rsidR="001C4311" w:rsidTr="00F91429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4" behindDoc="0" locked="0" layoutInCell="1" allowOverlap="1" wp14:anchorId="2FEFB42A" wp14:editId="19DF7A5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27" type="#_x0000_t202" style="position:absolute;margin-left:13.05pt;margin-top:7.7pt;width:59.8pt;height:22.9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" fillcolor="#895a44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(3.1)</w:t>
            </w:r>
          </w:p>
        </w:tc>
      </w:tr>
      <w:tr w:rsidR="001C4311" w:rsidTr="00F91429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 wp14:anchorId="4110DD42" wp14:editId="3F05119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3" o:spid="_x0000_s1028" type="#_x0000_t202" style="position:absolute;margin-left:13.05pt;margin-top:7.7pt;width:59.8pt;height:22.9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" fillcolor="#bd9684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Коммунально-складская зона (3.2)</w:t>
            </w:r>
          </w:p>
        </w:tc>
      </w:tr>
      <w:tr w:rsidR="001C4311" w:rsidTr="00F91429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 wp14:anchorId="3B1B98E6" wp14:editId="2CC5807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9" type="#_x0000_t202" style="position:absolute;margin-left:13.05pt;margin-top:7.7pt;width:59.8pt;height:22.9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" fillcolor="#636382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spacing w:before="57" w:after="57"/>
              <w:ind w:left="57" w:firstLine="0"/>
              <w:jc w:val="left"/>
            </w:pPr>
            <w:r>
              <w:rPr>
                <w:color w:val="000000"/>
                <w:shd w:val="clear" w:color="auto" w:fill="FFFFFF"/>
                <w:lang w:eastAsia="ru-RU"/>
              </w:rPr>
              <w:t>Зона инженерной инфраструктуры</w:t>
            </w:r>
            <w:r>
              <w:rPr>
                <w:color w:val="000000"/>
                <w:lang w:eastAsia="ru-RU"/>
              </w:rPr>
              <w:t xml:space="preserve"> (3.3)</w:t>
            </w:r>
          </w:p>
        </w:tc>
      </w:tr>
      <w:tr w:rsidR="001C4311" w:rsidTr="00F91429">
        <w:trPr>
          <w:trHeight w:val="80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319330BB" wp14:editId="76C13BD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30" type="#_x0000_t202" style="position:absolute;margin-left:13.05pt;margin-top:7.7pt;width:59.8pt;height:22.9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" fillcolor="#006a91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транспортной инфраструктуры (3.4)</w:t>
            </w:r>
          </w:p>
        </w:tc>
      </w:tr>
      <w:tr w:rsidR="001C4311" w:rsidTr="00F91429">
        <w:trPr>
          <w:trHeight w:val="8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 wp14:anchorId="60C0FC78" wp14:editId="66A27CA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43585" cy="286385"/>
                      <wp:effectExtent l="0" t="0" r="0" b="0"/>
                      <wp:wrapNone/>
                      <wp:docPr id="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6" o:spid="_x0000_s1031" type="#_x0000_t202" style="position:absolute;margin-left:12.15pt;margin-top:6pt;width:58.55pt;height:22.5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" fillcolor="#ffffb6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311" w:rsidRDefault="001C4311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 (4.2)</w:t>
            </w:r>
          </w:p>
        </w:tc>
      </w:tr>
      <w:tr w:rsidR="001C4311" w:rsidTr="00F91429">
        <w:trPr>
          <w:trHeight w:val="86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49CDDC1D" wp14:editId="7982192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119380</wp:posOffset>
                      </wp:positionV>
                      <wp:extent cx="763905" cy="292100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90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32" type="#_x0000_t202" style="position:absolute;margin-left:11pt;margin-top:9.4pt;width:60.15pt;height:23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" fillcolor="#c0c000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311" w:rsidRDefault="001C4311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сельскохозяйственных предприятий (4.4)</w:t>
            </w:r>
          </w:p>
        </w:tc>
      </w:tr>
      <w:tr w:rsidR="001C4311" w:rsidTr="00F91429">
        <w:trPr>
          <w:trHeight w:val="86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70F96C8D" wp14:editId="2BC6592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43585" cy="286385"/>
                      <wp:effectExtent l="0" t="0" r="0" b="0"/>
                      <wp:wrapNone/>
                      <wp:docPr id="8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0489A" w:rsidRDefault="0000489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9" o:spid="_x0000_s1033" type="#_x0000_t202" style="position:absolute;margin-left:12.15pt;margin-top:6pt;width:58.55pt;height:22.5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" fillcolor="#69b366">
                      <v:textbox>
                        <w:txbxContent>
                          <w:p w:rsidR="0000489A" w:rsidRDefault="0000489A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311" w:rsidRDefault="001C4311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widowControl w:val="0"/>
              <w:ind w:left="57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Зона озелененных территорий специального назначения (5.6)</w:t>
            </w:r>
          </w:p>
        </w:tc>
      </w:tr>
      <w:tr w:rsidR="001C4311" w:rsidTr="00F91429">
        <w:trPr>
          <w:trHeight w:val="869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i/>
                <w:noProof/>
                <w:color w:val="000000"/>
                <w:lang w:eastAsia="ru-RU"/>
              </w:rPr>
              <w:drawing>
                <wp:anchor distT="0" distB="0" distL="0" distR="0" simplePos="0" relativeHeight="4" behindDoc="0" locked="0" layoutInCell="1" allowOverlap="1" wp14:anchorId="1EF0791F" wp14:editId="0A6358F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107315</wp:posOffset>
                  </wp:positionV>
                  <wp:extent cx="802005" cy="299085"/>
                  <wp:effectExtent l="0" t="0" r="0" b="0"/>
                  <wp:wrapSquare wrapText="largest"/>
                  <wp:docPr id="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49" t="-970" r="-349" b="-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4311" w:rsidRDefault="001C4311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eastAsia="ru-RU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1C4311" w:rsidRDefault="001C4311">
      <w:pPr>
        <w:pStyle w:val="Main0"/>
        <w:rPr>
          <w:color w:val="C9211E"/>
          <w:sz w:val="24"/>
          <w:szCs w:val="24"/>
        </w:rPr>
      </w:pPr>
    </w:p>
    <w:p w:rsidR="001C4311" w:rsidRDefault="00AD3A3F">
      <w:pPr>
        <w:pStyle w:val="af8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Границы территориальных зон отображены на карте градостроительного зонирования.</w:t>
      </w:r>
    </w:p>
    <w:p w:rsidR="001C4311" w:rsidRDefault="001C4311">
      <w:pPr>
        <w:pStyle w:val="Main0"/>
        <w:rPr>
          <w:b/>
          <w:i/>
          <w:color w:val="C9211E"/>
          <w:sz w:val="24"/>
          <w:szCs w:val="24"/>
        </w:rPr>
      </w:pPr>
    </w:p>
    <w:p w:rsidR="001C4311" w:rsidRDefault="00AD3A3F">
      <w:pPr>
        <w:pStyle w:val="1"/>
        <w:keepLines/>
        <w:numPr>
          <w:ilvl w:val="0"/>
          <w:numId w:val="0"/>
        </w:numPr>
        <w:ind w:firstLine="709"/>
        <w:jc w:val="both"/>
      </w:pPr>
      <w:bookmarkStart w:id="13" w:name="_Toc140221580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1C4311" w:rsidRDefault="001C4311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>1) основные виды разрешенного использования;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1C4311" w:rsidRDefault="00AD3A3F">
      <w:pPr>
        <w:pStyle w:val="af8"/>
      </w:pPr>
      <w:r>
        <w:rPr>
          <w:color w:val="000000"/>
          <w:spacing w:val="4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1C4311" w:rsidRDefault="00AD3A3F">
      <w:pPr>
        <w:pStyle w:val="af8"/>
      </w:pPr>
      <w:r>
        <w:rPr>
          <w:rFonts w:cs="Calibri"/>
          <w:color w:val="000000"/>
          <w:spacing w:val="4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</w:rPr>
        <w:t xml:space="preserve">федеральным органом исполнительной власти, осуществляющим функции по </w:t>
      </w:r>
      <w:r w:rsidR="00350DE9">
        <w:rPr>
          <w:rFonts w:cs="Calibri"/>
          <w:color w:val="000000"/>
          <w:spacing w:val="5"/>
          <w:sz w:val="28"/>
          <w:szCs w:val="28"/>
        </w:rPr>
        <w:t>выборке государственной политики</w:t>
      </w:r>
      <w:r>
        <w:rPr>
          <w:rFonts w:cs="Calibri"/>
          <w:color w:val="000000"/>
          <w:spacing w:val="5"/>
          <w:sz w:val="28"/>
          <w:szCs w:val="28"/>
        </w:rPr>
        <w:t xml:space="preserve"> и нормативному регулированию в сфере земельных отношений.</w:t>
      </w:r>
    </w:p>
    <w:p w:rsidR="001C4311" w:rsidRDefault="00AD3A3F">
      <w:pPr>
        <w:pStyle w:val="af8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1C4311" w:rsidRDefault="00AD3A3F">
      <w:pPr>
        <w:pStyle w:val="af8"/>
      </w:pPr>
      <w:r>
        <w:rPr>
          <w:rFonts w:cs="Calibri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Виды разрешенного использования объектов капитального строительства содержатся в описании видов разрешенного использования земельных участков и </w:t>
      </w:r>
      <w:r>
        <w:rPr>
          <w:color w:val="000000"/>
          <w:sz w:val="28"/>
          <w:szCs w:val="28"/>
        </w:rPr>
        <w:lastRenderedPageBreak/>
        <w:t>отдельно не устанавливаются.</w:t>
      </w:r>
    </w:p>
    <w:p w:rsidR="001C4311" w:rsidRDefault="00AD3A3F">
      <w:pPr>
        <w:pStyle w:val="af8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</w:t>
      </w:r>
      <w:r w:rsidR="003A2FB7">
        <w:rPr>
          <w:rFonts w:eastAsia="Times New Roman"/>
          <w:color w:val="000000"/>
          <w:spacing w:val="2"/>
          <w:sz w:val="28"/>
          <w:szCs w:val="28"/>
          <w:lang w:eastAsia="ru-RU"/>
        </w:rPr>
        <w:t>зон устанавливаются идентичными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сли </w:t>
      </w:r>
      <w:r>
        <w:rPr>
          <w:rFonts w:cs="Calibri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1C4311" w:rsidRDefault="00AD3A3F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7. </w:t>
      </w:r>
      <w:proofErr w:type="gramStart"/>
      <w:r>
        <w:rPr>
          <w:rFonts w:cs="Calibri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>редельные размеры земельных участков, в том числе их площадь</w:t>
      </w:r>
      <w:r w:rsidR="003A2FB7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1C4311" w:rsidRDefault="00AD3A3F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1C4311" w:rsidRDefault="00AD3A3F">
      <w:pPr>
        <w:pStyle w:val="af8"/>
      </w:pPr>
      <w:r>
        <w:rPr>
          <w:rFonts w:cs="Calibri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При определении количества этажей </w:t>
      </w:r>
      <w:r>
        <w:rPr>
          <w:rFonts w:cs="Calibri"/>
          <w:color w:val="000000"/>
          <w:sz w:val="28"/>
          <w:szCs w:val="28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 xml:space="preserve">При размещении </w:t>
      </w:r>
      <w:r>
        <w:rPr>
          <w:rFonts w:cs="Calibri"/>
          <w:color w:val="000000"/>
          <w:sz w:val="28"/>
          <w:szCs w:val="28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1C4311" w:rsidRDefault="00AD3A3F">
      <w:pPr>
        <w:pStyle w:val="af8"/>
      </w:pPr>
      <w:r>
        <w:rPr>
          <w:rFonts w:cs="Calibri"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1C4311" w:rsidRDefault="00AD3A3F">
      <w:pPr>
        <w:pStyle w:val="af8"/>
      </w:pPr>
      <w:r>
        <w:rPr>
          <w:rFonts w:cs="Calibri"/>
          <w:color w:val="000000"/>
          <w:sz w:val="28"/>
          <w:szCs w:val="28"/>
        </w:rPr>
        <w:t>11. П</w:t>
      </w:r>
      <w:r>
        <w:rPr>
          <w:color w:val="000000"/>
          <w:sz w:val="28"/>
          <w:szCs w:val="28"/>
        </w:rPr>
        <w:t>роцент застройки в границах земельного участка, определяе</w:t>
      </w:r>
      <w:r>
        <w:rPr>
          <w:rFonts w:cs="Calibri"/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</w:rPr>
        <w:t>среднеэтажной</w:t>
      </w:r>
      <w:proofErr w:type="spellEnd"/>
      <w:r>
        <w:rPr>
          <w:color w:val="000000"/>
          <w:sz w:val="28"/>
          <w:szCs w:val="28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1C4311" w:rsidRDefault="00AD3A3F">
      <w:pPr>
        <w:pStyle w:val="af8"/>
        <w:keepNext/>
        <w:widowControl/>
        <w:ind w:firstLine="680"/>
      </w:pPr>
      <w:r>
        <w:rPr>
          <w:color w:val="000000"/>
          <w:sz w:val="28"/>
          <w:szCs w:val="28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</w:t>
      </w:r>
      <w:proofErr w:type="gramStart"/>
      <w:r>
        <w:rPr>
          <w:color w:val="000000"/>
          <w:sz w:val="28"/>
          <w:szCs w:val="28"/>
        </w:rPr>
        <w:t>ст в гр</w:t>
      </w:r>
      <w:proofErr w:type="gramEnd"/>
      <w:r>
        <w:rPr>
          <w:color w:val="000000"/>
          <w:sz w:val="28"/>
          <w:szCs w:val="28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1C4311" w:rsidRDefault="001C4311">
      <w:pPr>
        <w:ind w:firstLine="737"/>
        <w:rPr>
          <w:color w:val="000000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contextualSpacing/>
        <w:jc w:val="left"/>
        <w:rPr>
          <w:b/>
          <w:bCs/>
          <w:color w:val="000000"/>
        </w:rPr>
      </w:pPr>
      <w:bookmarkStart w:id="14" w:name="_Toc140221581"/>
      <w:r>
        <w:rPr>
          <w:b/>
          <w:bCs/>
          <w:color w:val="000000"/>
        </w:rPr>
        <w:t>Статья 11.1. Жилые зоны (1)</w:t>
      </w:r>
      <w:bookmarkEnd w:id="14"/>
    </w:p>
    <w:p w:rsidR="001C4311" w:rsidRDefault="00AD3A3F">
      <w:pPr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1C4311" w:rsidRDefault="00AD3A3F">
      <w:pPr>
        <w:pStyle w:val="af8"/>
        <w:ind w:firstLine="680"/>
      </w:pPr>
      <w:r>
        <w:rPr>
          <w:rFonts w:eastAsia="XO Thames;Times New Roman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1C4311" w:rsidRDefault="00AD3A3F">
      <w:pPr>
        <w:pStyle w:val="af8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shd w:val="clear" w:color="auto" w:fill="FFFFFF"/>
        </w:rPr>
        <w:t>жилых зонах</w:t>
      </w:r>
      <w:r>
        <w:rPr>
          <w:rFonts w:eastAsia="XO Thames;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представлены в таблице ниже.</w:t>
      </w:r>
    </w:p>
    <w:p w:rsidR="001C4311" w:rsidRDefault="001C4311">
      <w:pPr>
        <w:pStyle w:val="af8"/>
        <w:widowControl/>
        <w:tabs>
          <w:tab w:val="left" w:pos="6050"/>
        </w:tabs>
        <w:autoSpaceDE w:val="0"/>
        <w:ind w:firstLine="567"/>
        <w:rPr>
          <w:rFonts w:eastAsia="XO Thames;Times New Roman"/>
          <w:color w:val="C9211E"/>
          <w:sz w:val="28"/>
          <w:szCs w:val="28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77"/>
      </w:tblGrid>
      <w:tr w:rsidR="001C4311" w:rsidTr="00350DE9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1C4311" w:rsidTr="00350DE9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;宋体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left="57" w:right="57"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3.5.1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suppressLineNumbers/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1C4311" w:rsidTr="00350DE9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  <w:ind w:firstLine="0"/>
              <w:jc w:val="left"/>
              <w:rPr>
                <w:color w:val="000000"/>
              </w:rPr>
            </w:pPr>
          </w:p>
          <w:p w:rsidR="001C4311" w:rsidRDefault="001C4311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D540E3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1C4311" w:rsidTr="00350DE9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объекты дорожного сервиса.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4.9.1 </w:t>
            </w:r>
          </w:p>
        </w:tc>
      </w:tr>
      <w:tr w:rsidR="001C4311" w:rsidTr="00350DE9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1C4311" w:rsidRDefault="001C4311">
      <w:pPr>
        <w:tabs>
          <w:tab w:val="left" w:pos="6050"/>
        </w:tabs>
        <w:autoSpaceDE w:val="0"/>
        <w:ind w:firstLine="737"/>
        <w:rPr>
          <w:color w:val="C9211E"/>
          <w:sz w:val="22"/>
          <w:szCs w:val="22"/>
        </w:rPr>
      </w:pPr>
    </w:p>
    <w:p w:rsidR="001C4311" w:rsidRDefault="00AD3A3F">
      <w:pPr>
        <w:pStyle w:val="af8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lang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представлены в таблице ниже.</w:t>
      </w:r>
    </w:p>
    <w:p w:rsidR="001C4311" w:rsidRDefault="001C4311">
      <w:pPr>
        <w:pStyle w:val="af8"/>
        <w:widowControl/>
        <w:tabs>
          <w:tab w:val="left" w:pos="6050"/>
        </w:tabs>
        <w:autoSpaceDE w:val="0"/>
        <w:ind w:firstLine="680"/>
        <w:rPr>
          <w:color w:val="000000"/>
        </w:rPr>
      </w:pPr>
    </w:p>
    <w:tbl>
      <w:tblPr>
        <w:tblW w:w="9885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53"/>
      </w:tblGrid>
      <w:tr w:rsidR="001C4311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D540E3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283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3.9.1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1C4311">
        <w:trPr>
          <w:trHeight w:hRule="exact" w:val="1501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C4311" w:rsidRDefault="00AD3A3F">
            <w:pPr>
              <w:pStyle w:val="af8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cs="Calibri"/>
                <w:color w:val="000000"/>
              </w:rPr>
              <w:t>домами</w:t>
            </w:r>
            <w:proofErr w:type="gramEnd"/>
            <w:r>
              <w:rPr>
                <w:rFonts w:cs="Calibri"/>
                <w:color w:val="000000"/>
              </w:rPr>
              <w:t xml:space="preserve"> имеющими общие боковые стены без проемов - 0 м.</w:t>
            </w:r>
          </w:p>
        </w:tc>
      </w:tr>
    </w:tbl>
    <w:p w:rsidR="001C4311" w:rsidRDefault="001C4311">
      <w:pPr>
        <w:pStyle w:val="1"/>
        <w:numPr>
          <w:ilvl w:val="0"/>
          <w:numId w:val="0"/>
        </w:numPr>
        <w:ind w:firstLine="680"/>
        <w:jc w:val="both"/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both"/>
      </w:pPr>
      <w:bookmarkStart w:id="15" w:name="_Toc140221582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2</w:t>
      </w:r>
      <w:r>
        <w:rPr>
          <w:b/>
          <w:bCs/>
          <w:color w:val="000000"/>
          <w:szCs w:val="24"/>
          <w:lang w:eastAsia="ru-RU"/>
        </w:rPr>
        <w:t>.  Производственная зона (3.1)</w:t>
      </w:r>
      <w:bookmarkEnd w:id="15"/>
    </w:p>
    <w:p w:rsidR="001C4311" w:rsidRDefault="001C4311">
      <w:pPr>
        <w:ind w:firstLine="680"/>
        <w:rPr>
          <w:color w:val="000000"/>
          <w:lang w:eastAsia="ru-RU"/>
        </w:rPr>
      </w:pPr>
    </w:p>
    <w:p w:rsidR="001C4311" w:rsidRDefault="00AD3A3F">
      <w:pPr>
        <w:keepNext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1C4311" w:rsidRDefault="00AD3A3F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ниже.</w:t>
      </w:r>
    </w:p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77"/>
      </w:tblGrid>
      <w:tr w:rsidR="001C4311" w:rsidTr="00E85DAE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 w:rsidTr="00E85DAE">
        <w:trPr>
          <w:trHeight w:val="294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производственная деятельность;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6.0</w:t>
            </w:r>
          </w:p>
        </w:tc>
      </w:tr>
      <w:tr w:rsidR="001C4311" w:rsidTr="00E85DAE">
        <w:trPr>
          <w:trHeight w:val="294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left="57" w:firstLine="0"/>
              <w:jc w:val="left"/>
            </w:pPr>
            <w:r>
              <w:t>строительная промышленность;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6.6</w:t>
            </w:r>
          </w:p>
        </w:tc>
      </w:tr>
      <w:tr w:rsidR="001C4311" w:rsidTr="00E85DAE">
        <w:trPr>
          <w:trHeight w:val="294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склады;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</w:tc>
      </w:tr>
      <w:tr w:rsidR="001C4311" w:rsidTr="00E85D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1C4311" w:rsidTr="00E85DAE">
        <w:trPr>
          <w:trHeight w:val="14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1C4311" w:rsidTr="00E85DAE">
        <w:trPr>
          <w:trHeight w:val="9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1C4311" w:rsidRDefault="00AD3A3F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</w:pPr>
    </w:p>
    <w:p w:rsidR="00824BC1" w:rsidRDefault="00824BC1">
      <w:pPr>
        <w:pStyle w:val="af8"/>
        <w:widowControl/>
        <w:tabs>
          <w:tab w:val="left" w:pos="1134"/>
        </w:tabs>
        <w:ind w:firstLine="680"/>
        <w:textAlignment w:val="baseline"/>
      </w:pPr>
    </w:p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816"/>
        <w:gridCol w:w="1559"/>
      </w:tblGrid>
      <w:tr w:rsidR="001C4311" w:rsidTr="001E447C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</w:t>
            </w:r>
            <w:r w:rsidR="001E447C">
              <w:rPr>
                <w:color w:val="000000"/>
              </w:rPr>
              <w:t>о</w:t>
            </w:r>
            <w:r>
              <w:rPr>
                <w:color w:val="000000"/>
              </w:rPr>
              <w:t>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DA55B5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</w:t>
            </w:r>
            <w:r w:rsidR="001E447C">
              <w:rPr>
                <w:color w:val="000000"/>
              </w:rPr>
              <w:t>-</w:t>
            </w:r>
            <w:r w:rsidR="00AD3A3F">
              <w:rPr>
                <w:color w:val="000000"/>
              </w:rPr>
              <w:t>ный</w:t>
            </w:r>
            <w:proofErr w:type="spellEnd"/>
            <w:proofErr w:type="gramEnd"/>
            <w:r w:rsidR="00AD3A3F"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 w:rsidTr="001E447C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1E447C">
        <w:trPr>
          <w:trHeight w:hRule="exact" w:val="640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DA55B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 w:rsidTr="001E447C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1E447C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1E447C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1E447C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DA55B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both"/>
      </w:pPr>
      <w:bookmarkStart w:id="16" w:name="_Toc140221583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3</w:t>
      </w:r>
      <w:r>
        <w:rPr>
          <w:b/>
          <w:bCs/>
          <w:color w:val="000000"/>
          <w:szCs w:val="24"/>
          <w:lang w:eastAsia="ru-RU"/>
        </w:rPr>
        <w:t>.  Коммунально-складская зона (3.2)</w:t>
      </w:r>
      <w:bookmarkEnd w:id="16"/>
    </w:p>
    <w:p w:rsidR="001C4311" w:rsidRDefault="001C4311">
      <w:pPr>
        <w:ind w:firstLine="680"/>
        <w:rPr>
          <w:color w:val="000000"/>
          <w:lang w:eastAsia="ru-RU"/>
        </w:rPr>
      </w:pPr>
    </w:p>
    <w:p w:rsidR="001C4311" w:rsidRDefault="00AD3A3F">
      <w:pPr>
        <w:keepNext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</w:t>
      </w:r>
      <w:r>
        <w:rPr>
          <w:rFonts w:eastAsia="Times New Roman"/>
          <w:bCs/>
          <w:color w:val="000000"/>
          <w:kern w:val="2"/>
          <w:sz w:val="28"/>
          <w:szCs w:val="28"/>
          <w:shd w:val="clear" w:color="auto" w:fill="FFFFFF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1C4311" w:rsidRDefault="00AD3A3F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ниже.</w:t>
      </w:r>
    </w:p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77"/>
      </w:tblGrid>
      <w:tr w:rsidR="001C4311" w:rsidTr="00DA55B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 w:rsidTr="00DA55B5">
        <w:trPr>
          <w:trHeight w:val="403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предоставление коммунальных услуг;</w:t>
            </w:r>
          </w:p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площадки;</w:t>
            </w:r>
          </w:p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3.1.1</w:t>
            </w:r>
          </w:p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  <w:p w:rsidR="001C4311" w:rsidRDefault="00AD3A3F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</w:tc>
      </w:tr>
      <w:tr w:rsidR="001C4311" w:rsidTr="00DA55B5">
        <w:trPr>
          <w:trHeight w:val="14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1C4311" w:rsidTr="00DA55B5">
        <w:trPr>
          <w:trHeight w:val="9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1C4311" w:rsidRDefault="00AD3A3F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 </w:t>
      </w:r>
      <w:r>
        <w:rPr>
          <w:rFonts w:eastAsia="Times New Roman"/>
          <w:color w:val="000000"/>
          <w:kern w:val="2"/>
          <w:sz w:val="28"/>
          <w:szCs w:val="28"/>
        </w:rPr>
        <w:t>представлены в таблице ниже.</w:t>
      </w:r>
    </w:p>
    <w:p w:rsidR="001C4311" w:rsidRDefault="001C431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463E61" w:rsidRDefault="00463E6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463E61" w:rsidRDefault="00463E6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463E61" w:rsidRDefault="00463E6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463E61" w:rsidRDefault="00463E6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463E61" w:rsidRDefault="00463E61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816"/>
        <w:gridCol w:w="1559"/>
      </w:tblGrid>
      <w:tr w:rsidR="001C4311" w:rsidTr="00463E61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463E61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 w:rsidTr="00463E61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463E61">
        <w:trPr>
          <w:trHeight w:hRule="exact" w:val="640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463E61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 w:rsidTr="00463E6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463E6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463E6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463E61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pStyle w:val="1"/>
        <w:numPr>
          <w:ilvl w:val="0"/>
          <w:numId w:val="0"/>
        </w:numPr>
        <w:ind w:firstLine="680"/>
        <w:jc w:val="left"/>
        <w:rPr>
          <w:color w:val="C9211E"/>
          <w:sz w:val="24"/>
          <w:szCs w:val="24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left"/>
      </w:pPr>
      <w:bookmarkStart w:id="17" w:name="_Toc140221584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4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инженерной инфраструктуры (3.3)</w:t>
      </w:r>
      <w:bookmarkEnd w:id="17"/>
    </w:p>
    <w:p w:rsidR="001C4311" w:rsidRDefault="001C4311">
      <w:pPr>
        <w:autoSpaceDE w:val="0"/>
        <w:ind w:firstLine="737"/>
        <w:contextualSpacing/>
        <w:rPr>
          <w:color w:val="000000"/>
          <w:sz w:val="22"/>
          <w:szCs w:val="22"/>
        </w:rPr>
      </w:pPr>
    </w:p>
    <w:p w:rsidR="001C4311" w:rsidRDefault="00AD3A3F">
      <w:pPr>
        <w:autoSpaceDE w:val="0"/>
        <w:ind w:firstLine="737"/>
        <w:textAlignment w:val="baseline"/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1C4311" w:rsidRDefault="00AD3A3F">
      <w:pPr>
        <w:pStyle w:val="af8"/>
        <w:widowControl/>
        <w:autoSpaceDE w:val="0"/>
        <w:ind w:firstLine="737"/>
        <w:textAlignment w:val="baseline"/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1C4311" w:rsidRDefault="001C4311">
      <w:pPr>
        <w:pStyle w:val="af8"/>
        <w:widowControl/>
        <w:autoSpaceDE w:val="0"/>
        <w:ind w:firstLine="737"/>
        <w:textAlignment w:val="baseline"/>
        <w:rPr>
          <w:rFonts w:eastAsia="Times New Roman"/>
          <w:color w:val="000000"/>
          <w:w w:val="101"/>
          <w:shd w:val="clear" w:color="auto" w:fill="FFFFFF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77"/>
      </w:tblGrid>
      <w:tr w:rsidR="001C4311" w:rsidTr="00463E61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 w:rsidTr="00463E61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3.1.1</w:t>
            </w:r>
          </w:p>
        </w:tc>
      </w:tr>
      <w:tr w:rsidR="001C4311" w:rsidTr="00463E6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энергетика;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6.7</w:t>
            </w:r>
          </w:p>
        </w:tc>
      </w:tr>
      <w:tr w:rsidR="001C4311" w:rsidTr="00463E6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связь;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6.8</w:t>
            </w:r>
          </w:p>
        </w:tc>
      </w:tr>
      <w:tr w:rsidR="001C4311" w:rsidTr="00463E6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autoSpaceDE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трубопроводный транспорт.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7.5</w:t>
            </w:r>
          </w:p>
        </w:tc>
      </w:tr>
      <w:tr w:rsidR="001C4311" w:rsidTr="00463E6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C4311" w:rsidTr="00463E6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C4311" w:rsidRDefault="001C4311">
      <w:pPr>
        <w:autoSpaceDE w:val="0"/>
        <w:ind w:firstLine="680"/>
        <w:rPr>
          <w:color w:val="000000"/>
          <w:sz w:val="22"/>
          <w:szCs w:val="22"/>
        </w:rPr>
      </w:pPr>
    </w:p>
    <w:p w:rsidR="001C4311" w:rsidRDefault="00AD3A3F">
      <w:pPr>
        <w:pStyle w:val="af8"/>
        <w:widowControl/>
        <w:tabs>
          <w:tab w:val="left" w:pos="1134"/>
        </w:tabs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eastAsia="Arial"/>
          <w:color w:val="000000"/>
          <w:sz w:val="28"/>
          <w:szCs w:val="28"/>
        </w:rPr>
        <w:t xml:space="preserve"> </w:t>
      </w:r>
      <w:r w:rsidR="00232309">
        <w:rPr>
          <w:rFonts w:eastAsia="Arial"/>
          <w:color w:val="000000"/>
          <w:sz w:val="28"/>
          <w:szCs w:val="28"/>
        </w:rPr>
        <w:t>представлены в таблице</w:t>
      </w:r>
      <w:r>
        <w:rPr>
          <w:rFonts w:eastAsia="Arial"/>
          <w:color w:val="000000"/>
          <w:sz w:val="28"/>
          <w:szCs w:val="28"/>
        </w:rPr>
        <w:t xml:space="preserve"> ниже.</w:t>
      </w:r>
    </w:p>
    <w:p w:rsidR="001C4311" w:rsidRDefault="001C4311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16"/>
        <w:gridCol w:w="1559"/>
      </w:tblGrid>
      <w:tr w:rsidR="001C4311" w:rsidTr="007B348E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</w:t>
            </w:r>
            <w:r w:rsidR="007B348E">
              <w:rPr>
                <w:color w:val="000000"/>
              </w:rPr>
              <w:t>о</w:t>
            </w:r>
            <w:r>
              <w:rPr>
                <w:color w:val="000000"/>
              </w:rPr>
              <w:t>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 w:rsidTr="007B348E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7B348E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7B348E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 w:rsidTr="007B348E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7B348E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7B348E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6.8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7B348E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 w:rsidTr="007B348E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keepNext/>
        <w:widowControl w:val="0"/>
        <w:tabs>
          <w:tab w:val="left" w:pos="851"/>
          <w:tab w:val="left" w:pos="1276"/>
        </w:tabs>
        <w:ind w:firstLine="737"/>
        <w:rPr>
          <w:rFonts w:eastAsia="Times New Roman"/>
          <w:b/>
          <w:bCs/>
          <w:color w:val="000000"/>
          <w:kern w:val="2"/>
          <w:sz w:val="22"/>
          <w:szCs w:val="22"/>
          <w:lang w:eastAsia="ru-RU" w:bidi="hi-IN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left"/>
      </w:pPr>
      <w:bookmarkStart w:id="18" w:name="_Toc140221585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транспортной инфраструктуры (3.4)</w:t>
      </w:r>
      <w:bookmarkEnd w:id="18"/>
    </w:p>
    <w:p w:rsidR="001C4311" w:rsidRDefault="001C4311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1C4311" w:rsidRDefault="00AD3A3F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1C4311" w:rsidRDefault="00AD3A3F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представлены в таблице ниже.</w:t>
      </w:r>
    </w:p>
    <w:p w:rsidR="001C4311" w:rsidRDefault="001C4311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1C4311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улично - дорожная сеть;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12.0.1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C4311" w:rsidRDefault="001C4311">
      <w:pPr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1C4311" w:rsidRDefault="00AD3A3F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  <w:rPr>
          <w:color w:val="000000"/>
        </w:rPr>
      </w:pP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28"/>
        <w:gridCol w:w="1575"/>
      </w:tblGrid>
      <w:tr w:rsidR="001C4311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4.9.1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12.0.1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tabs>
          <w:tab w:val="left" w:pos="851"/>
          <w:tab w:val="left" w:pos="1276"/>
        </w:tabs>
        <w:autoSpaceDE w:val="0"/>
        <w:ind w:firstLine="426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both"/>
      </w:pPr>
      <w:bookmarkStart w:id="19" w:name="_Toc140221586"/>
      <w:r>
        <w:rPr>
          <w:b/>
          <w:bCs/>
          <w:color w:val="000000"/>
        </w:rPr>
        <w:lastRenderedPageBreak/>
        <w:t>Статья 11.6. Зоны сельскохозяйственного использования (4.2)</w:t>
      </w:r>
      <w:bookmarkEnd w:id="19"/>
    </w:p>
    <w:p w:rsidR="001C4311" w:rsidRDefault="001C4311">
      <w:pPr>
        <w:autoSpaceDE w:val="0"/>
        <w:ind w:firstLine="680"/>
        <w:rPr>
          <w:rFonts w:eastAsia="Times New Roman"/>
          <w:color w:val="000000"/>
        </w:rPr>
      </w:pPr>
    </w:p>
    <w:p w:rsidR="001C4311" w:rsidRDefault="00AD3A3F">
      <w:pPr>
        <w:pStyle w:val="af8"/>
        <w:widowControl/>
        <w:autoSpaceDE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1C4311" w:rsidRDefault="00AD3A3F">
      <w:pPr>
        <w:pStyle w:val="af8"/>
        <w:widowControl/>
        <w:autoSpaceDE w:val="0"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widowControl/>
        <w:autoSpaceDE w:val="0"/>
        <w:ind w:firstLine="680"/>
        <w:rPr>
          <w:color w:val="C9211E"/>
          <w:sz w:val="28"/>
          <w:szCs w:val="28"/>
        </w:rPr>
      </w:pP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1C4311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  <w:tr w:rsidR="001C4311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1C4311">
        <w:trPr>
          <w:trHeight w:val="279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C4311" w:rsidRDefault="001C4311">
      <w:pPr>
        <w:autoSpaceDE w:val="0"/>
        <w:ind w:firstLine="680"/>
        <w:rPr>
          <w:color w:val="C9211E"/>
        </w:rPr>
      </w:pP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1C4311" w:rsidRDefault="001C4311">
      <w:pPr>
        <w:pStyle w:val="af8"/>
        <w:rPr>
          <w:color w:val="000000"/>
          <w:sz w:val="28"/>
          <w:szCs w:val="28"/>
        </w:rPr>
      </w:pP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1C4311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1.19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1C4311" w:rsidRDefault="001C4311">
      <w:pPr>
        <w:pStyle w:val="af8"/>
        <w:widowControl/>
        <w:tabs>
          <w:tab w:val="left" w:pos="1134"/>
        </w:tabs>
        <w:autoSpaceDE w:val="0"/>
        <w:spacing w:line="252" w:lineRule="auto"/>
        <w:ind w:left="90" w:right="341"/>
        <w:contextualSpacing/>
        <w:rPr>
          <w:rFonts w:eastAsia="SimSun;宋体"/>
          <w:color w:val="C9211E"/>
          <w:kern w:val="2"/>
          <w:sz w:val="22"/>
          <w:szCs w:val="22"/>
          <w:lang w:eastAsia="hi-IN" w:bidi="hi-IN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both"/>
      </w:pPr>
      <w:bookmarkStart w:id="20" w:name="_Toc140221587"/>
      <w:r>
        <w:rPr>
          <w:rFonts w:eastAsia="Times New Roman"/>
          <w:b/>
          <w:bCs/>
          <w:color w:val="000000"/>
        </w:rPr>
        <w:t>Статья 11.7. Производственная зона сельскохозяйственных предприятий (4.4)</w:t>
      </w:r>
      <w:bookmarkEnd w:id="20"/>
    </w:p>
    <w:p w:rsidR="001C4311" w:rsidRDefault="001C4311">
      <w:pPr>
        <w:autoSpaceDE w:val="0"/>
        <w:ind w:firstLine="426"/>
        <w:rPr>
          <w:rFonts w:eastAsia="Times New Roman"/>
          <w:color w:val="000000"/>
        </w:rPr>
      </w:pPr>
    </w:p>
    <w:p w:rsidR="001C4311" w:rsidRDefault="00AD3A3F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1C4311" w:rsidRDefault="00AD3A3F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1C4311" w:rsidRDefault="001C4311">
      <w:pPr>
        <w:pStyle w:val="af8"/>
        <w:widowControl/>
        <w:ind w:firstLine="680"/>
        <w:textAlignment w:val="baseline"/>
        <w:rPr>
          <w:color w:val="000000"/>
        </w:rPr>
      </w:pP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1C4311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>
        <w:trPr>
          <w:trHeight w:val="295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1C4311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1C4311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1C4311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C4311" w:rsidRDefault="001C4311">
      <w:pPr>
        <w:autoSpaceDE w:val="0"/>
        <w:ind w:firstLine="680"/>
        <w:rPr>
          <w:color w:val="000000"/>
          <w:sz w:val="22"/>
          <w:szCs w:val="22"/>
        </w:rPr>
      </w:pPr>
    </w:p>
    <w:p w:rsidR="001C4311" w:rsidRDefault="00AD3A3F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rPr>
          <w:color w:val="000000"/>
          <w:sz w:val="22"/>
          <w:szCs w:val="22"/>
        </w:rPr>
      </w:pP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1C4311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1C4311" w:rsidRDefault="001C4311">
      <w:pPr>
        <w:pStyle w:val="1"/>
        <w:numPr>
          <w:ilvl w:val="0"/>
          <w:numId w:val="0"/>
        </w:numPr>
        <w:ind w:firstLine="680"/>
        <w:jc w:val="left"/>
        <w:rPr>
          <w:b/>
          <w:bCs/>
        </w:rPr>
      </w:pPr>
    </w:p>
    <w:p w:rsidR="001C4311" w:rsidRDefault="00AD3A3F">
      <w:pPr>
        <w:pStyle w:val="1"/>
        <w:numPr>
          <w:ilvl w:val="0"/>
          <w:numId w:val="0"/>
        </w:numPr>
        <w:jc w:val="left"/>
      </w:pPr>
      <w:r>
        <w:rPr>
          <w:rFonts w:eastAsia="Times New Roman"/>
          <w:b/>
          <w:bCs/>
          <w:color w:val="000000"/>
        </w:rPr>
        <w:t xml:space="preserve">          </w:t>
      </w:r>
      <w:bookmarkStart w:id="21" w:name="_Toc140221588"/>
      <w:r>
        <w:rPr>
          <w:b/>
          <w:bCs/>
          <w:color w:val="000000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8</w:t>
      </w:r>
      <w:r>
        <w:rPr>
          <w:b/>
          <w:bCs/>
          <w:color w:val="000000"/>
        </w:rPr>
        <w:t>. Зон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а</w:t>
      </w:r>
      <w:r>
        <w:rPr>
          <w:b/>
          <w:bCs/>
          <w:color w:val="000000"/>
        </w:rPr>
        <w:t xml:space="preserve"> озелененных территорий специального</w:t>
      </w:r>
      <w:r>
        <w:rPr>
          <w:b/>
          <w:bCs/>
          <w:color w:val="000000"/>
        </w:rPr>
        <w:br/>
        <w:t>назначения (5.6)</w:t>
      </w:r>
      <w:bookmarkEnd w:id="21"/>
    </w:p>
    <w:p w:rsidR="001C4311" w:rsidRDefault="001C4311">
      <w:pPr>
        <w:ind w:firstLine="567"/>
        <w:rPr>
          <w:sz w:val="28"/>
          <w:szCs w:val="28"/>
        </w:rPr>
      </w:pPr>
    </w:p>
    <w:p w:rsidR="001C4311" w:rsidRDefault="00AD3A3F">
      <w:pPr>
        <w:pStyle w:val="af8"/>
      </w:pPr>
      <w:r>
        <w:rPr>
          <w:rStyle w:val="26"/>
          <w:rFonts w:eastAsia="Times New Roman"/>
          <w:sz w:val="28"/>
          <w:szCs w:val="28"/>
          <w:lang w:eastAsia="ru-RU"/>
        </w:rPr>
        <w:t xml:space="preserve">1. </w:t>
      </w:r>
      <w:proofErr w:type="gramStart"/>
      <w:r>
        <w:rPr>
          <w:rStyle w:val="26"/>
          <w:rFonts w:eastAsia="Times New Roman"/>
          <w:sz w:val="28"/>
          <w:szCs w:val="28"/>
          <w:lang w:eastAsia="ru-RU"/>
        </w:rPr>
        <w:t>Зона озелененных территорий специального назначения</w:t>
      </w:r>
      <w:r>
        <w:rPr>
          <w:rFonts w:eastAsia="Times New Roman"/>
          <w:sz w:val="28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1C4311" w:rsidRDefault="00AD3A3F">
      <w:pPr>
        <w:pStyle w:val="af8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sz w:val="28"/>
          <w:szCs w:val="28"/>
          <w:lang w:eastAsia="ar-SA"/>
        </w:rPr>
        <w:t xml:space="preserve">зоне </w:t>
      </w:r>
      <w:r>
        <w:rPr>
          <w:rFonts w:eastAsia="Times New Roman"/>
          <w:sz w:val="28"/>
          <w:szCs w:val="28"/>
          <w:lang w:eastAsia="ar-SA"/>
        </w:rPr>
        <w:t>озелененных территорий специального назначения</w:t>
      </w:r>
      <w:r>
        <w:rPr>
          <w:sz w:val="28"/>
          <w:szCs w:val="28"/>
        </w:rPr>
        <w:t xml:space="preserve"> представлены в таблице ниже.</w:t>
      </w:r>
    </w:p>
    <w:p w:rsidR="00AA5637" w:rsidRDefault="00AA5637">
      <w:pPr>
        <w:pStyle w:val="af8"/>
        <w:rPr>
          <w:sz w:val="28"/>
          <w:szCs w:val="28"/>
        </w:rPr>
      </w:pPr>
    </w:p>
    <w:p w:rsidR="00AA5637" w:rsidRDefault="00AA5637">
      <w:pPr>
        <w:pStyle w:val="af8"/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2"/>
        <w:gridCol w:w="1762"/>
      </w:tblGrid>
      <w:tr w:rsidR="001C4311" w:rsidTr="00FF6BAC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 w:rsidP="004A4742">
            <w:pPr>
              <w:pStyle w:val="afff5"/>
              <w:widowControl w:val="0"/>
              <w:ind w:firstLine="14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 w:rsidP="004A4742">
            <w:pPr>
              <w:pStyle w:val="afff5"/>
              <w:widowControl w:val="0"/>
              <w:ind w:firstLine="16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 w:rsidP="004A4742">
            <w:pPr>
              <w:pStyle w:val="afff5"/>
              <w:widowControl w:val="0"/>
              <w:ind w:firstLine="168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 w:rsidP="004A4742">
            <w:pPr>
              <w:pStyle w:val="afff5"/>
              <w:widowControl w:val="0"/>
              <w:ind w:firstLine="56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 w:rsidTr="00FF6BAC">
        <w:trPr>
          <w:trHeight w:val="85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FF6BAC">
            <w:pPr>
              <w:pStyle w:val="afff5"/>
              <w:widowControl w:val="0"/>
              <w:ind w:firstLine="5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DF1950">
            <w:pPr>
              <w:pStyle w:val="afff5"/>
              <w:widowControl w:val="0"/>
              <w:ind w:firstLine="168"/>
            </w:pPr>
            <w:r>
              <w:t>земельные участки (территории) общего пользования.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jc w:val="center"/>
            </w:pPr>
            <w:r>
              <w:t>12.0</w:t>
            </w:r>
          </w:p>
        </w:tc>
      </w:tr>
      <w:tr w:rsidR="001C4311" w:rsidTr="00FF6BAC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FF6BAC">
            <w:pPr>
              <w:pStyle w:val="afff5"/>
              <w:widowControl w:val="0"/>
              <w:ind w:firstLine="5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DF1950">
            <w:pPr>
              <w:pStyle w:val="afff5"/>
              <w:widowControl w:val="0"/>
              <w:ind w:firstLine="168"/>
            </w:pPr>
            <w:r>
              <w:t>не подлежат установлению.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jc w:val="center"/>
            </w:pPr>
            <w:r>
              <w:t>-</w:t>
            </w:r>
          </w:p>
        </w:tc>
      </w:tr>
      <w:tr w:rsidR="001C4311" w:rsidTr="00FF6BAC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FF6BAC">
            <w:pPr>
              <w:pStyle w:val="afff5"/>
              <w:widowControl w:val="0"/>
              <w:ind w:firstLine="5"/>
              <w:jc w:val="left"/>
            </w:pPr>
            <w:r>
              <w:t>Вспомогательные</w:t>
            </w:r>
          </w:p>
          <w:p w:rsidR="001C4311" w:rsidRDefault="00AD3A3F" w:rsidP="00FF6BAC">
            <w:pPr>
              <w:pStyle w:val="afff5"/>
              <w:widowControl w:val="0"/>
              <w:ind w:firstLine="5"/>
              <w:jc w:val="left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 w:rsidP="00DF1950">
            <w:pPr>
              <w:pStyle w:val="afff5"/>
              <w:widowControl w:val="0"/>
              <w:ind w:firstLine="168"/>
            </w:pPr>
            <w:r>
              <w:t>не подлежат установлению.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jc w:val="center"/>
            </w:pPr>
            <w:r>
              <w:t>-</w:t>
            </w:r>
          </w:p>
        </w:tc>
      </w:tr>
    </w:tbl>
    <w:p w:rsidR="00D53FFE" w:rsidRDefault="00D53FFE">
      <w:pPr>
        <w:pStyle w:val="af8"/>
        <w:rPr>
          <w:sz w:val="28"/>
          <w:szCs w:val="28"/>
        </w:rPr>
      </w:pPr>
    </w:p>
    <w:p w:rsidR="001C4311" w:rsidRDefault="00AD3A3F">
      <w:pPr>
        <w:pStyle w:val="af8"/>
        <w:rPr>
          <w:sz w:val="28"/>
          <w:szCs w:val="28"/>
        </w:rPr>
      </w:pPr>
      <w:r>
        <w:rPr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в том числе их площадь</w:t>
      </w:r>
      <w:r>
        <w:rPr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ar-SA"/>
        </w:rPr>
        <w:t>зон</w:t>
      </w:r>
      <w:r>
        <w:rPr>
          <w:sz w:val="28"/>
          <w:szCs w:val="28"/>
          <w:lang w:eastAsia="ar-SA"/>
        </w:rPr>
        <w:t>е</w:t>
      </w:r>
      <w:r>
        <w:rPr>
          <w:rFonts w:eastAsia="Times New Roman"/>
          <w:sz w:val="28"/>
          <w:szCs w:val="28"/>
          <w:lang w:eastAsia="ar-SA"/>
        </w:rPr>
        <w:t xml:space="preserve"> озелененных территорий специального назначения</w:t>
      </w:r>
      <w:r>
        <w:rPr>
          <w:sz w:val="28"/>
          <w:szCs w:val="28"/>
        </w:rPr>
        <w:t xml:space="preserve"> представлены в таблице ниже.</w:t>
      </w:r>
    </w:p>
    <w:p w:rsidR="00D53FFE" w:rsidRDefault="00D53FFE">
      <w:pPr>
        <w:pStyle w:val="af8"/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84"/>
      </w:tblGrid>
      <w:tr w:rsidR="001C4311" w:rsidTr="00FF6BAC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</w:pPr>
            <w: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</w:pPr>
            <w: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cs="Calibri"/>
              </w:rPr>
              <w:t>кв</w:t>
            </w:r>
            <w:proofErr w:type="gramStart"/>
            <w:r>
              <w:rPr>
                <w:rFonts w:cs="Calibri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 w:rsidTr="00FF6BA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FF6BA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 w:rsidTr="00FF6BA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 w:rsidTr="00FF6BAC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</w:tr>
      <w:tr w:rsidR="001C4311" w:rsidTr="00FF6BA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pStyle w:val="af8"/>
        <w:widowControl/>
        <w:ind w:firstLine="680"/>
        <w:jc w:val="left"/>
        <w:rPr>
          <w:color w:val="000000"/>
          <w:sz w:val="20"/>
          <w:szCs w:val="20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jc w:val="left"/>
      </w:pPr>
      <w:bookmarkStart w:id="22" w:name="_Toc140221589"/>
      <w:r>
        <w:rPr>
          <w:b/>
          <w:bCs/>
          <w:color w:val="000000"/>
          <w:lang w:eastAsia="en-US"/>
        </w:rPr>
        <w:t>Статья 11.9.</w:t>
      </w:r>
      <w:r>
        <w:rPr>
          <w:rFonts w:eastAsia="Times New Roman"/>
          <w:b/>
          <w:bCs/>
          <w:color w:val="000000"/>
        </w:rPr>
        <w:t xml:space="preserve">  Зона кладбищ (6.1)</w:t>
      </w:r>
      <w:bookmarkEnd w:id="22"/>
    </w:p>
    <w:p w:rsidR="001C4311" w:rsidRDefault="001C4311">
      <w:pPr>
        <w:pStyle w:val="Main0"/>
        <w:ind w:firstLine="426"/>
        <w:rPr>
          <w:color w:val="000000"/>
          <w:sz w:val="22"/>
          <w:szCs w:val="22"/>
        </w:rPr>
      </w:pPr>
    </w:p>
    <w:p w:rsidR="001C4311" w:rsidRDefault="00AD3A3F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1C4311" w:rsidRDefault="00AD3A3F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rPr>
          <w:color w:val="000000"/>
        </w:rPr>
      </w:pP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7"/>
        <w:gridCol w:w="2003"/>
      </w:tblGrid>
      <w:tr w:rsidR="001C4311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C4311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1C4311" w:rsidRDefault="00AD3A3F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C4311" w:rsidRDefault="001C4311">
      <w:pPr>
        <w:pStyle w:val="af8"/>
        <w:rPr>
          <w:color w:val="000000"/>
        </w:rPr>
      </w:pPr>
    </w:p>
    <w:p w:rsidR="00D53FFE" w:rsidRDefault="00D53FFE">
      <w:pPr>
        <w:pStyle w:val="af8"/>
        <w:rPr>
          <w:color w:val="000000"/>
        </w:rPr>
      </w:pP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lastRenderedPageBreak/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1C4311" w:rsidRDefault="001C4311">
      <w:pPr>
        <w:pStyle w:val="af8"/>
        <w:rPr>
          <w:color w:val="000000"/>
        </w:rPr>
      </w:pP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1C4311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1C4311" w:rsidRDefault="00AD3A3F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1C4311" w:rsidRDefault="00AD3A3F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311" w:rsidRDefault="001C4311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1C4311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/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1C4311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1C4311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1C4311" w:rsidRDefault="001C4311">
      <w:pPr>
        <w:pStyle w:val="1"/>
        <w:numPr>
          <w:ilvl w:val="0"/>
          <w:numId w:val="0"/>
        </w:numPr>
        <w:ind w:firstLine="680"/>
        <w:jc w:val="left"/>
        <w:rPr>
          <w:color w:val="000000"/>
        </w:rPr>
      </w:pPr>
    </w:p>
    <w:p w:rsidR="001C4311" w:rsidRDefault="00AD3A3F">
      <w:pPr>
        <w:pStyle w:val="1"/>
        <w:numPr>
          <w:ilvl w:val="0"/>
          <w:numId w:val="0"/>
        </w:numPr>
        <w:spacing w:line="65" w:lineRule="atLeast"/>
        <w:ind w:firstLine="680"/>
        <w:jc w:val="both"/>
      </w:pPr>
      <w:bookmarkStart w:id="23" w:name="_Toc140221590"/>
      <w:r>
        <w:rPr>
          <w:rFonts w:eastAsia="Times New Roman"/>
          <w:b/>
          <w:bCs/>
          <w:color w:val="000000"/>
        </w:rPr>
        <w:t xml:space="preserve">Статья 12. Земли, </w:t>
      </w:r>
      <w:r>
        <w:rPr>
          <w:b/>
          <w:bCs/>
          <w:color w:val="000000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  <w:bookmarkEnd w:id="23"/>
    </w:p>
    <w:p w:rsidR="001C4311" w:rsidRDefault="001C4311">
      <w:pPr>
        <w:pStyle w:val="af8"/>
        <w:rPr>
          <w:color w:val="000000"/>
        </w:rPr>
      </w:pPr>
    </w:p>
    <w:p w:rsidR="001C4311" w:rsidRDefault="00AD3A3F">
      <w:pPr>
        <w:pStyle w:val="af8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Ермо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-Николаевское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Пителинского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1C4311" w:rsidRDefault="001C4311">
      <w:pPr>
        <w:pStyle w:val="af8"/>
        <w:rPr>
          <w:color w:val="000000"/>
        </w:rPr>
      </w:pPr>
    </w:p>
    <w:tbl>
      <w:tblPr>
        <w:tblW w:w="99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71"/>
        <w:gridCol w:w="7223"/>
      </w:tblGrid>
      <w:tr w:rsidR="001C4311">
        <w:trPr>
          <w:trHeight w:val="341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pStyle w:val="afffb"/>
              <w:widowControl w:val="0"/>
              <w:spacing w:before="0" w:after="0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afffb"/>
              <w:widowControl w:val="0"/>
              <w:overflowPunct w:val="0"/>
              <w:spacing w:before="0" w:after="0"/>
              <w:ind w:right="34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1C4311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0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t" style="position:absolute;margin-left:34.4pt;margin-top:2.5pt;width:57pt;height:23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300" simplePos="0" relativeHeight="3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635" r="0" b="0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stroked="f" o:allowincell="t" style="position:absolute;margin-left:38.3pt;margin-top:2.5pt;width:57pt;height:23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1C4311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4311" w:rsidRDefault="00AD3A3F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2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fillcolor="#d0e0b0" stroked="t" o:allowincell="t" style="position:absolute;margin-left:34.4pt;margin-top:2.5pt;width:57pt;height:23pt;mso-wrap-style:none;v-text-anchor:middle">
                      <v:fill o:detectmouseclick="t" type="solid" color2="#2f1f4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300" simplePos="0" relativeHeight="11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635" r="0" b="0"/>
                      <wp:wrapNone/>
                      <wp:docPr id="13" name="Врезка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1" path="m0,0l-2147483645,0l-2147483645,-2147483646l0,-2147483646xe" stroked="f" o:allowincell="t" style="position:absolute;margin-left:38.3pt;margin-top:2.5pt;width:57pt;height:23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1C4311" w:rsidRDefault="001C4311">
      <w:pPr>
        <w:pStyle w:val="af8"/>
        <w:widowControl/>
        <w:ind w:firstLine="567"/>
        <w:rPr>
          <w:color w:val="000000"/>
        </w:rPr>
      </w:pPr>
    </w:p>
    <w:p w:rsidR="001C4311" w:rsidRDefault="00AD3A3F">
      <w:pPr>
        <w:pStyle w:val="af8"/>
        <w:widowControl/>
        <w:ind w:firstLine="737"/>
      </w:pP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 xml:space="preserve">земель лесного фонда и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 xml:space="preserve"> не устанавливаются.</w:t>
      </w:r>
    </w:p>
    <w:p w:rsidR="001C4311" w:rsidRDefault="00AD3A3F">
      <w:pPr>
        <w:pStyle w:val="af8"/>
        <w:widowControl/>
        <w:spacing w:line="65" w:lineRule="atLeast"/>
        <w:ind w:firstLine="680"/>
        <w:rPr>
          <w:rFonts w:eastAsia="Arial"/>
          <w:color w:val="000000"/>
          <w:spacing w:val="4"/>
          <w:sz w:val="28"/>
          <w:szCs w:val="28"/>
        </w:rPr>
      </w:pPr>
      <w:r>
        <w:rPr>
          <w:rFonts w:eastAsia="Arial"/>
          <w:color w:val="000000"/>
          <w:spacing w:val="4"/>
          <w:sz w:val="28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1C4311" w:rsidRDefault="001C4311">
      <w:pPr>
        <w:pStyle w:val="af8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</w:rPr>
      </w:pPr>
    </w:p>
    <w:p w:rsidR="001C4311" w:rsidRDefault="00AD3A3F">
      <w:pPr>
        <w:pStyle w:val="1"/>
        <w:keepLines/>
        <w:numPr>
          <w:ilvl w:val="0"/>
          <w:numId w:val="0"/>
        </w:numPr>
        <w:tabs>
          <w:tab w:val="left" w:pos="788"/>
        </w:tabs>
        <w:ind w:firstLine="567"/>
        <w:contextualSpacing/>
        <w:jc w:val="both"/>
        <w:rPr>
          <w:b/>
          <w:bCs/>
          <w:iCs/>
          <w:color w:val="000000"/>
          <w:shd w:val="clear" w:color="auto" w:fill="FFFFFF"/>
        </w:rPr>
      </w:pPr>
      <w:bookmarkStart w:id="24" w:name="_Toc140221591"/>
      <w:r>
        <w:rPr>
          <w:b/>
          <w:bCs/>
          <w:iCs/>
          <w:color w:val="000000"/>
          <w:shd w:val="clear" w:color="auto" w:fill="FFFFFF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4"/>
    </w:p>
    <w:p w:rsidR="001C4311" w:rsidRDefault="001C4311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1C4311" w:rsidRDefault="00AD3A3F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Ермо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>-Николаевского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lastRenderedPageBreak/>
        <w:t>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025B55">
        <w:rPr>
          <w:rFonts w:eastAsia="Times New Roman"/>
          <w:color w:val="000000"/>
          <w:sz w:val="28"/>
          <w:szCs w:val="28"/>
          <w:shd w:val="clear" w:color="auto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соответствии с пунктом 4 части 6 статьи 30 Градостроительного Кодекса Российской Федерации, не устанавливаются.</w:t>
      </w:r>
    </w:p>
    <w:p w:rsidR="001C4311" w:rsidRDefault="001C4311">
      <w:pPr>
        <w:pStyle w:val="Standard"/>
        <w:ind w:left="0" w:firstLine="737"/>
        <w:rPr>
          <w:color w:val="C9211E"/>
          <w:szCs w:val="24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5" w:name="_Toc140221592"/>
      <w:r>
        <w:rPr>
          <w:b/>
          <w:bCs/>
          <w:color w:val="000000"/>
        </w:rPr>
        <w:t>Статья 14. Зоны с особыми условиями использования территории</w:t>
      </w:r>
      <w:bookmarkEnd w:id="25"/>
    </w:p>
    <w:p w:rsidR="001C4311" w:rsidRDefault="001C4311">
      <w:pPr>
        <w:ind w:firstLine="737"/>
        <w:rPr>
          <w:color w:val="000000"/>
        </w:rPr>
      </w:pPr>
    </w:p>
    <w:p w:rsidR="001C4311" w:rsidRDefault="00AD3A3F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</w:t>
      </w:r>
      <w:proofErr w:type="gramEnd"/>
      <w:r>
        <w:rPr>
          <w:color w:val="000000"/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1C4311" w:rsidRDefault="00AD3A3F">
      <w:pPr>
        <w:pStyle w:val="af8"/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территорий (далее - ЗОУИТ), на основании сведений</w:t>
      </w:r>
      <w:r w:rsidR="00E575BA">
        <w:rPr>
          <w:rFonts w:eastAsia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содержащихся в Едином государственном реестре недвижимости (далее - ЕГРН), а также ЗОУИТ, сведения о которых отсутствуют в ЕГ</w:t>
      </w:r>
      <w:r w:rsidR="00E575BA">
        <w:rPr>
          <w:rFonts w:eastAsia="Times New Roman"/>
          <w:color w:val="000000"/>
          <w:spacing w:val="2"/>
          <w:sz w:val="28"/>
          <w:szCs w:val="28"/>
          <w:lang w:eastAsia="ru-RU"/>
        </w:rPr>
        <w:t>РН, но которые были установлены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в порядке</w:t>
      </w:r>
      <w:r w:rsidR="00E575BA">
        <w:rPr>
          <w:rFonts w:eastAsia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предусмотренном частью </w:t>
      </w:r>
      <w:r w:rsidR="00111D77"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8 статьи 26 Федерального закона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от 03.08.2018 № 342-ФЗ «О внесении изменений в Градостроительный кодекс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</w:t>
      </w:r>
      <w:r w:rsidR="00111D77">
        <w:rPr>
          <w:rFonts w:eastAsia="Times New Roman"/>
          <w:color w:val="000000"/>
          <w:spacing w:val="2"/>
          <w:sz w:val="28"/>
          <w:szCs w:val="28"/>
          <w:lang w:eastAsia="hi-IN"/>
        </w:rPr>
        <w:br/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>Ермо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>-Николаевского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Пителинского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1C4311" w:rsidRDefault="00AD3A3F">
      <w:pPr>
        <w:pStyle w:val="af8"/>
        <w:rPr>
          <w:rFonts w:eastAsia="MS Mincho;ＭＳ 明朝"/>
          <w:color w:val="000000"/>
          <w:spacing w:val="2"/>
          <w:sz w:val="28"/>
          <w:szCs w:val="28"/>
          <w:lang w:eastAsia="ru-RU"/>
        </w:rPr>
      </w:pPr>
      <w:r>
        <w:rPr>
          <w:rFonts w:eastAsia="MS Mincho;ＭＳ 明朝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1C4311" w:rsidRDefault="00AD3A3F">
      <w:pPr>
        <w:pStyle w:val="af8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</w:t>
      </w:r>
      <w:r w:rsidR="00111D77">
        <w:rPr>
          <w:rFonts w:eastAsia="Times New Roman"/>
          <w:color w:val="000000"/>
          <w:spacing w:val="2"/>
          <w:sz w:val="28"/>
          <w:szCs w:val="28"/>
          <w:lang w:eastAsia="ru-RU"/>
        </w:rPr>
        <w:t>ва на территории ЗОУИТ определяю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тся в соответствии с законодательством Российской Федерации.</w:t>
      </w:r>
    </w:p>
    <w:p w:rsidR="001C4311" w:rsidRDefault="001C4311">
      <w:pPr>
        <w:ind w:firstLine="680"/>
        <w:rPr>
          <w:color w:val="C9211E"/>
        </w:rPr>
      </w:pPr>
    </w:p>
    <w:p w:rsidR="001C4311" w:rsidRDefault="00AD3A3F">
      <w:pPr>
        <w:pStyle w:val="1"/>
        <w:numPr>
          <w:ilvl w:val="0"/>
          <w:numId w:val="0"/>
        </w:numPr>
        <w:ind w:firstLine="567"/>
        <w:contextualSpacing/>
        <w:jc w:val="both"/>
      </w:pPr>
      <w:bookmarkStart w:id="26" w:name="_Toc140221593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  <w:bookmarkEnd w:id="26"/>
    </w:p>
    <w:p w:rsidR="001C4311" w:rsidRDefault="001C4311">
      <w:pPr>
        <w:rPr>
          <w:b/>
          <w:color w:val="000000"/>
          <w:sz w:val="28"/>
          <w:szCs w:val="28"/>
        </w:rPr>
      </w:pPr>
    </w:p>
    <w:p w:rsidR="001C4311" w:rsidRDefault="00AD3A3F">
      <w:pPr>
        <w:pStyle w:val="af8"/>
        <w:contextualSpacing/>
      </w:pPr>
      <w:r>
        <w:rPr>
          <w:color w:val="000000"/>
          <w:sz w:val="28"/>
          <w:szCs w:val="28"/>
        </w:rPr>
        <w:t xml:space="preserve">1. 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1C4311" w:rsidRDefault="00AD3A3F">
      <w:pPr>
        <w:pStyle w:val="af8"/>
        <w:ind w:firstLine="680"/>
        <w:contextualSpacing/>
      </w:pPr>
      <w:r>
        <w:rPr>
          <w:color w:val="000000"/>
          <w:sz w:val="28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</w:t>
      </w:r>
      <w:r w:rsidR="00CD7A00">
        <w:rPr>
          <w:color w:val="000000"/>
          <w:sz w:val="28"/>
          <w:szCs w:val="28"/>
        </w:rPr>
        <w:t>здуха,</w:t>
      </w:r>
      <w:r w:rsidR="002D26CC">
        <w:rPr>
          <w:color w:val="000000"/>
          <w:sz w:val="28"/>
          <w:szCs w:val="28"/>
        </w:rPr>
        <w:t xml:space="preserve"> уровней физических воздействий и </w:t>
      </w:r>
      <w:r w:rsidR="002D26CC" w:rsidRPr="002D26CC">
        <w:rPr>
          <w:color w:val="000000"/>
          <w:sz w:val="28"/>
          <w:szCs w:val="28"/>
        </w:rPr>
        <w:t>натуральных исследований</w:t>
      </w:r>
      <w:r w:rsidR="002D26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действующих предприя</w:t>
      </w:r>
      <w:r w:rsidR="002D26CC">
        <w:rPr>
          <w:color w:val="000000"/>
          <w:sz w:val="28"/>
          <w:szCs w:val="28"/>
        </w:rPr>
        <w:t>тий</w:t>
      </w:r>
      <w:r>
        <w:rPr>
          <w:color w:val="000000"/>
          <w:sz w:val="28"/>
          <w:szCs w:val="28"/>
        </w:rPr>
        <w:t>.</w:t>
      </w:r>
    </w:p>
    <w:p w:rsidR="001C4311" w:rsidRDefault="00AD3A3F">
      <w:pPr>
        <w:pStyle w:val="af8"/>
        <w:keepNext/>
        <w:tabs>
          <w:tab w:val="left" w:pos="682"/>
        </w:tabs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1C4311" w:rsidRDefault="001C4311">
      <w:pPr>
        <w:widowControl w:val="0"/>
        <w:autoSpaceDE w:val="0"/>
        <w:spacing w:line="276" w:lineRule="auto"/>
        <w:ind w:firstLine="624"/>
        <w:rPr>
          <w:color w:val="C9211E"/>
        </w:rPr>
      </w:pPr>
    </w:p>
    <w:p w:rsidR="001C4311" w:rsidRDefault="00AD3A3F">
      <w:pPr>
        <w:pStyle w:val="1"/>
        <w:numPr>
          <w:ilvl w:val="0"/>
          <w:numId w:val="0"/>
        </w:numPr>
        <w:ind w:firstLine="567"/>
        <w:contextualSpacing/>
        <w:jc w:val="both"/>
        <w:rPr>
          <w:b/>
          <w:bCs/>
          <w:color w:val="000000"/>
        </w:rPr>
      </w:pPr>
      <w:bookmarkStart w:id="27" w:name="_Toc140221594"/>
      <w:r>
        <w:rPr>
          <w:b/>
          <w:bCs/>
          <w:color w:val="000000"/>
        </w:rPr>
        <w:t>Статья 14.2. Водоохранные зоны водных объектов</w:t>
      </w:r>
      <w:bookmarkEnd w:id="27"/>
    </w:p>
    <w:p w:rsidR="001C4311" w:rsidRDefault="001C4311">
      <w:pPr>
        <w:rPr>
          <w:rFonts w:eastAsia="Times New Roman"/>
          <w:color w:val="000000"/>
          <w:sz w:val="28"/>
          <w:szCs w:val="28"/>
        </w:rPr>
      </w:pPr>
    </w:p>
    <w:p w:rsidR="001C4311" w:rsidRDefault="00AD3A3F">
      <w:pPr>
        <w:pStyle w:val="af8"/>
        <w:contextualSpacing/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>
        <w:rPr>
          <w:color w:val="000000"/>
          <w:sz w:val="28"/>
          <w:szCs w:val="28"/>
        </w:rPr>
        <w:t>Водоохранными</w:t>
      </w:r>
      <w:proofErr w:type="spellEnd"/>
      <w:r>
        <w:rPr>
          <w:color w:val="000000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1C4311" w:rsidRDefault="00AD3A3F">
      <w:pPr>
        <w:pStyle w:val="af8"/>
        <w:ind w:firstLine="680"/>
        <w:contextualSpacing/>
      </w:pPr>
      <w:r>
        <w:rPr>
          <w:color w:val="000000"/>
          <w:sz w:val="28"/>
          <w:szCs w:val="28"/>
        </w:rPr>
        <w:t xml:space="preserve">2. 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1C4311" w:rsidRDefault="00AD3A3F">
      <w:pPr>
        <w:pStyle w:val="af8"/>
        <w:keepNext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1C4311" w:rsidRDefault="001C4311">
      <w:pPr>
        <w:pStyle w:val="af8"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1C4311" w:rsidRDefault="00AD3A3F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8" w:name="_Toc140221595"/>
      <w:r>
        <w:rPr>
          <w:b/>
          <w:bCs/>
          <w:color w:val="000000"/>
        </w:rPr>
        <w:t>Статья 14.3. Охранные зоны инженерных коммуникаций, сооружений</w:t>
      </w:r>
      <w:bookmarkEnd w:id="28"/>
    </w:p>
    <w:p w:rsidR="001C4311" w:rsidRDefault="001C4311">
      <w:pPr>
        <w:ind w:firstLine="567"/>
        <w:rPr>
          <w:color w:val="000000"/>
        </w:rPr>
      </w:pPr>
    </w:p>
    <w:p w:rsidR="001C4311" w:rsidRDefault="00AD3A3F">
      <w:pPr>
        <w:pStyle w:val="af8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1C4311" w:rsidRDefault="00AD3A3F">
      <w:pPr>
        <w:pStyle w:val="af8"/>
        <w:keepNext/>
        <w:ind w:firstLine="680"/>
        <w:contextualSpacing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1C4311" w:rsidRDefault="001C4311">
      <w:pPr>
        <w:pStyle w:val="af8"/>
        <w:ind w:firstLine="680"/>
        <w:contextualSpacing/>
      </w:pPr>
    </w:p>
    <w:p w:rsidR="001C4311" w:rsidRDefault="00AD3A3F">
      <w:pPr>
        <w:pStyle w:val="1"/>
        <w:widowControl w:val="0"/>
        <w:numPr>
          <w:ilvl w:val="0"/>
          <w:numId w:val="0"/>
        </w:numPr>
        <w:ind w:firstLine="680"/>
        <w:contextualSpacing/>
        <w:jc w:val="both"/>
      </w:pPr>
      <w:bookmarkStart w:id="29" w:name="_Toc140221596"/>
      <w:r>
        <w:rPr>
          <w:rStyle w:val="10"/>
          <w:b/>
          <w:bCs/>
          <w:color w:val="000000"/>
        </w:rPr>
        <w:t>Статья 1</w:t>
      </w:r>
      <w:r>
        <w:rPr>
          <w:rStyle w:val="10"/>
          <w:b/>
          <w:bCs/>
          <w:color w:val="000000"/>
          <w:spacing w:val="4"/>
        </w:rPr>
        <w:t>4</w:t>
      </w:r>
      <w:r>
        <w:rPr>
          <w:rStyle w:val="10"/>
          <w:b/>
          <w:bCs/>
          <w:color w:val="000000"/>
        </w:rPr>
        <w:t>.4. Зона минимальных расстояний до магистральных или промышленных трубопроводов</w:t>
      </w:r>
      <w:bookmarkEnd w:id="29"/>
    </w:p>
    <w:p w:rsidR="001C4311" w:rsidRDefault="001C4311">
      <w:pPr>
        <w:widowControl w:val="0"/>
        <w:ind w:firstLine="680"/>
        <w:contextualSpacing/>
        <w:rPr>
          <w:color w:val="000000"/>
        </w:rPr>
      </w:pPr>
    </w:p>
    <w:p w:rsidR="001C4311" w:rsidRDefault="00AD3A3F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</w:t>
      </w:r>
      <w:r w:rsidR="00B31EBA">
        <w:rPr>
          <w:rStyle w:val="10"/>
          <w:rFonts w:eastAsia="Times New Roman"/>
          <w:color w:val="000000"/>
          <w:lang w:eastAsia="ru-RU"/>
        </w:rPr>
        <w:t>,</w:t>
      </w:r>
      <w:r>
        <w:rPr>
          <w:rStyle w:val="10"/>
          <w:rFonts w:eastAsia="Times New Roman"/>
          <w:color w:val="000000"/>
          <w:lang w:eastAsia="ru-RU"/>
        </w:rPr>
        <w:t xml:space="preserve"> </w:t>
      </w:r>
      <w:r w:rsidR="00B31EBA">
        <w:rPr>
          <w:rStyle w:val="10"/>
          <w:rFonts w:eastAsia="Times New Roman"/>
          <w:color w:val="000000"/>
          <w:lang w:eastAsia="ru-RU"/>
        </w:rPr>
        <w:lastRenderedPageBreak/>
        <w:t>обеспечивающих</w:t>
      </w:r>
      <w:r>
        <w:rPr>
          <w:rStyle w:val="10"/>
          <w:rFonts w:eastAsia="Times New Roman"/>
          <w:color w:val="000000"/>
          <w:lang w:eastAsia="ru-RU"/>
        </w:rPr>
        <w:t xml:space="preserve"> безопасность при возможных авариях объектов магистральных или промышленных трубопроводов.</w:t>
      </w:r>
    </w:p>
    <w:p w:rsidR="001C4311" w:rsidRDefault="00AD3A3F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1C4311" w:rsidRDefault="001C4311">
      <w:pPr>
        <w:pStyle w:val="af8"/>
        <w:widowControl/>
        <w:spacing w:line="225" w:lineRule="atLeast"/>
        <w:ind w:firstLine="680"/>
      </w:pPr>
    </w:p>
    <w:p w:rsidR="001C4311" w:rsidRDefault="00AD3A3F">
      <w:pPr>
        <w:pStyle w:val="1"/>
        <w:numPr>
          <w:ilvl w:val="0"/>
          <w:numId w:val="0"/>
        </w:numPr>
        <w:ind w:firstLine="567"/>
        <w:contextualSpacing/>
        <w:jc w:val="left"/>
      </w:pPr>
      <w:bookmarkStart w:id="30" w:name="_Toc140221597"/>
      <w:r>
        <w:rPr>
          <w:b/>
          <w:bCs/>
          <w:color w:val="000000"/>
        </w:rPr>
        <w:t>Статья 1</w:t>
      </w:r>
      <w:r>
        <w:rPr>
          <w:rFonts w:eastAsia="Arial"/>
          <w:b/>
          <w:bCs/>
          <w:color w:val="000000"/>
          <w:spacing w:val="4"/>
        </w:rPr>
        <w:t>4</w:t>
      </w:r>
      <w:r>
        <w:rPr>
          <w:b/>
          <w:bCs/>
          <w:color w:val="000000"/>
        </w:rPr>
        <w:t>.5</w:t>
      </w:r>
      <w:r>
        <w:rPr>
          <w:rFonts w:eastAsia="Arial"/>
          <w:b/>
          <w:bCs/>
          <w:color w:val="000000"/>
          <w:spacing w:val="4"/>
        </w:rPr>
        <w:t>.</w:t>
      </w:r>
      <w:r>
        <w:rPr>
          <w:color w:val="000000"/>
        </w:rPr>
        <w:t xml:space="preserve"> </w:t>
      </w:r>
      <w:r>
        <w:rPr>
          <w:rFonts w:eastAsia="Arial"/>
          <w:b/>
          <w:bCs/>
          <w:color w:val="000000"/>
          <w:spacing w:val="4"/>
        </w:rPr>
        <w:t>Охранная зона пунктов государственной геодезической сети</w:t>
      </w:r>
      <w:bookmarkEnd w:id="30"/>
    </w:p>
    <w:p w:rsidR="001C4311" w:rsidRDefault="001C4311">
      <w:pPr>
        <w:pStyle w:val="af8"/>
        <w:rPr>
          <w:sz w:val="28"/>
          <w:szCs w:val="28"/>
        </w:rPr>
      </w:pPr>
    </w:p>
    <w:p w:rsidR="001C4311" w:rsidRDefault="00AD3A3F">
      <w:pPr>
        <w:pStyle w:val="af8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  <w:t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</w:t>
      </w:r>
      <w:r w:rsidR="00B31EBA">
        <w:rPr>
          <w:color w:val="292C2F"/>
          <w:sz w:val="28"/>
          <w:szCs w:val="28"/>
        </w:rPr>
        <w:t>о времени. Геодезические пункты</w:t>
      </w:r>
      <w:r>
        <w:rPr>
          <w:color w:val="292C2F"/>
          <w:sz w:val="28"/>
          <w:szCs w:val="28"/>
        </w:rPr>
        <w:t xml:space="preserve"> являются основой при производстве геодезических и картографических работ в целях обеспечения общегосударственных, оборонных, 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1C4311" w:rsidRDefault="00AD3A3F">
      <w:pPr>
        <w:pStyle w:val="af8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 </w:t>
      </w:r>
      <w:r>
        <w:rPr>
          <w:iCs/>
          <w:color w:val="292C2F"/>
          <w:sz w:val="28"/>
          <w:szCs w:val="28"/>
        </w:rPr>
        <w:t>В пределах охранной зоны пункта государственной геодезической сети  запрещается 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затруднения для использования геодезического пункта по прямому назначению.</w:t>
      </w:r>
    </w:p>
    <w:p w:rsidR="001C4311" w:rsidRDefault="00AD3A3F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iCs/>
          <w:color w:val="000000"/>
          <w:lang w:eastAsia="ru-RU"/>
        </w:rPr>
        <w:t xml:space="preserve">3. Дополнительные ограничения использования земельных участков и объектов капитального строительства на территории </w:t>
      </w:r>
      <w:r>
        <w:rPr>
          <w:rStyle w:val="10"/>
          <w:iCs/>
          <w:color w:val="000000"/>
        </w:rPr>
        <w:t xml:space="preserve">охранных зон пунктов государственной геодезической сети </w:t>
      </w:r>
      <w:r>
        <w:rPr>
          <w:rStyle w:val="10"/>
          <w:rFonts w:eastAsia="Times New Roman"/>
          <w:iCs/>
          <w:color w:val="000000"/>
          <w:lang w:eastAsia="ru-RU"/>
        </w:rPr>
        <w:t>определяются в соответствии с законодательством Российской Федерации.</w:t>
      </w:r>
    </w:p>
    <w:p w:rsidR="001C4311" w:rsidRDefault="001C4311">
      <w:pPr>
        <w:pStyle w:val="af8"/>
        <w:widowControl/>
        <w:spacing w:line="225" w:lineRule="atLeast"/>
        <w:ind w:firstLine="680"/>
      </w:pPr>
    </w:p>
    <w:p w:rsidR="001C4311" w:rsidRDefault="00AD3A3F">
      <w:pPr>
        <w:pStyle w:val="1"/>
        <w:widowControl w:val="0"/>
        <w:numPr>
          <w:ilvl w:val="0"/>
          <w:numId w:val="0"/>
        </w:numPr>
        <w:ind w:firstLine="680"/>
        <w:contextualSpacing/>
        <w:jc w:val="left"/>
      </w:pPr>
      <w:bookmarkStart w:id="31" w:name="_Toc140221598"/>
      <w:r>
        <w:rPr>
          <w:rFonts w:eastAsia="Times New Roman"/>
          <w:b/>
          <w:bCs/>
          <w:iCs/>
          <w:color w:val="000000"/>
          <w:szCs w:val="24"/>
          <w:lang w:eastAsia="ru-RU"/>
        </w:rPr>
        <w:t>Статья 15. Особо охраняемые природные территории</w:t>
      </w:r>
      <w:bookmarkEnd w:id="31"/>
    </w:p>
    <w:p w:rsidR="001C4311" w:rsidRDefault="001C4311">
      <w:pPr>
        <w:ind w:right="-283" w:firstLine="737"/>
        <w:jc w:val="left"/>
        <w:rPr>
          <w:color w:val="000000"/>
          <w:sz w:val="28"/>
          <w:szCs w:val="28"/>
        </w:rPr>
      </w:pPr>
    </w:p>
    <w:p w:rsidR="001C4311" w:rsidRDefault="00AD3A3F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iCs/>
          <w:color w:val="000000"/>
          <w:lang w:eastAsia="ru-RU"/>
        </w:rPr>
        <w:t xml:space="preserve">1. </w:t>
      </w:r>
      <w:proofErr w:type="gramStart"/>
      <w:r>
        <w:rPr>
          <w:rStyle w:val="10"/>
          <w:rFonts w:eastAsia="Times New Roman"/>
          <w:iCs/>
          <w:color w:val="000000"/>
        </w:rPr>
        <w:t>О</w:t>
      </w:r>
      <w:r>
        <w:rPr>
          <w:rStyle w:val="10"/>
          <w:rFonts w:eastAsia="Times New Roman"/>
          <w:iCs/>
          <w:color w:val="000000"/>
          <w:lang w:eastAsia="ru-RU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1C4311" w:rsidRDefault="00AD3A3F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iCs/>
          <w:color w:val="000000"/>
          <w:lang w:eastAsia="ru-RU"/>
        </w:rPr>
        <w:t>2.</w:t>
      </w:r>
      <w:r w:rsidR="00B31EBA">
        <w:rPr>
          <w:rStyle w:val="10"/>
          <w:rFonts w:eastAsia="Times New Roman"/>
          <w:iCs/>
          <w:color w:val="000000"/>
          <w:lang w:eastAsia="ru-RU"/>
        </w:rPr>
        <w:t xml:space="preserve"> </w:t>
      </w:r>
      <w:r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>Согласно данн</w:t>
      </w:r>
      <w:r w:rsidR="00B31EBA"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>ым, предоставленным Министерством</w:t>
      </w:r>
      <w:r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 xml:space="preserve"> природопользования Рязанской области, в настоящее время на территории </w:t>
      </w:r>
      <w:proofErr w:type="spellStart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Ермо</w:t>
      </w:r>
      <w:proofErr w:type="spellEnd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-Николаевского сельского</w:t>
      </w:r>
      <w:r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 xml:space="preserve"> поселени</w:t>
      </w:r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я расположен государственный природный заказник областного значения «</w:t>
      </w:r>
      <w:proofErr w:type="spellStart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Щербатовский</w:t>
      </w:r>
      <w:proofErr w:type="spellEnd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»</w:t>
      </w:r>
      <w:r w:rsidR="00A21537">
        <w:rPr>
          <w:rStyle w:val="10"/>
          <w:rFonts w:cs="Calibri"/>
          <w:iCs/>
          <w:color w:val="000000"/>
          <w:szCs w:val="22"/>
          <w:shd w:val="clear" w:color="auto" w:fill="FFFFFF"/>
        </w:rPr>
        <w:t xml:space="preserve"> </w:t>
      </w:r>
      <w:r>
        <w:rPr>
          <w:rStyle w:val="10"/>
          <w:rFonts w:eastAsia="Times New Roman"/>
          <w:iCs/>
          <w:color w:val="000000"/>
          <w:szCs w:val="22"/>
          <w:shd w:val="clear" w:color="auto" w:fill="FFFFFF"/>
        </w:rPr>
        <w:t>(реестровый номер 62:00-9.4)</w:t>
      </w:r>
      <w:r>
        <w:rPr>
          <w:rStyle w:val="10"/>
          <w:rFonts w:cs="Calibri"/>
          <w:iCs/>
          <w:color w:val="000000"/>
          <w:szCs w:val="22"/>
          <w:shd w:val="clear" w:color="auto" w:fill="FFFFFF"/>
        </w:rPr>
        <w:t xml:space="preserve">, образованный Постановлением Администрации Рязанской области от 10.01.2003 № 5 «О развитии систем особо охраняемых природных территорий Рязанской </w:t>
      </w:r>
      <w:r w:rsidR="00A8642D">
        <w:rPr>
          <w:rStyle w:val="10"/>
          <w:rFonts w:cs="Calibri"/>
          <w:iCs/>
          <w:color w:val="000000"/>
          <w:szCs w:val="22"/>
          <w:shd w:val="clear" w:color="auto" w:fill="FFFFFF"/>
        </w:rPr>
        <w:t xml:space="preserve">области». </w:t>
      </w:r>
      <w:r>
        <w:rPr>
          <w:rStyle w:val="10"/>
          <w:rFonts w:eastAsia="Times New Roman"/>
          <w:iCs/>
          <w:color w:val="000000"/>
          <w:szCs w:val="22"/>
          <w:shd w:val="clear" w:color="auto" w:fill="FFFFFF"/>
        </w:rPr>
        <w:t>Положение утверждено Постановлением Правительства Ря</w:t>
      </w:r>
      <w:r w:rsidR="006331D1">
        <w:rPr>
          <w:rStyle w:val="10"/>
          <w:rFonts w:eastAsia="Times New Roman"/>
          <w:iCs/>
          <w:color w:val="000000"/>
          <w:szCs w:val="22"/>
          <w:shd w:val="clear" w:color="auto" w:fill="FFFFFF"/>
        </w:rPr>
        <w:t xml:space="preserve">занской </w:t>
      </w:r>
      <w:r w:rsidR="006331D1">
        <w:rPr>
          <w:rStyle w:val="10"/>
          <w:rFonts w:eastAsia="Times New Roman"/>
          <w:iCs/>
          <w:color w:val="000000"/>
          <w:szCs w:val="22"/>
          <w:shd w:val="clear" w:color="auto" w:fill="FFFFFF"/>
        </w:rPr>
        <w:lastRenderedPageBreak/>
        <w:t>области от 06.06.2012</w:t>
      </w:r>
      <w:r>
        <w:rPr>
          <w:rStyle w:val="10"/>
          <w:rFonts w:eastAsia="Times New Roman"/>
          <w:iCs/>
          <w:color w:val="000000"/>
          <w:szCs w:val="22"/>
          <w:shd w:val="clear" w:color="auto" w:fill="FFFFFF"/>
        </w:rPr>
        <w:t xml:space="preserve"> № 160 «Об утверждении положений о государственных природных заказниках областного значения». </w:t>
      </w:r>
    </w:p>
    <w:p w:rsidR="001C4311" w:rsidRDefault="00AD3A3F">
      <w:pPr>
        <w:pStyle w:val="af8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Согласно данным ЕГРН, в границах </w:t>
      </w:r>
      <w:proofErr w:type="spellStart"/>
      <w:r>
        <w:rPr>
          <w:rFonts w:cs="Calibri"/>
          <w:iCs/>
          <w:color w:val="000000"/>
          <w:sz w:val="28"/>
          <w:szCs w:val="22"/>
          <w:shd w:val="clear" w:color="auto" w:fill="FFFFFF"/>
        </w:rPr>
        <w:t>Ермо</w:t>
      </w:r>
      <w:proofErr w:type="spellEnd"/>
      <w:r>
        <w:rPr>
          <w:rFonts w:cs="Calibri"/>
          <w:iCs/>
          <w:color w:val="000000"/>
          <w:sz w:val="28"/>
          <w:szCs w:val="22"/>
          <w:shd w:val="clear" w:color="auto" w:fill="FFFFFF"/>
        </w:rPr>
        <w:t>-Николаевского сельского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cs="Calibri"/>
          <w:iCs/>
          <w:color w:val="000000"/>
          <w:sz w:val="28"/>
          <w:szCs w:val="22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>Пителинского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в </w:t>
      </w:r>
      <w:r w:rsidR="00B31EBA">
        <w:rPr>
          <w:rFonts w:eastAsia="Times New Roman"/>
          <w:iCs/>
          <w:color w:val="000000"/>
          <w:sz w:val="28"/>
          <w:szCs w:val="28"/>
          <w:shd w:val="clear" w:color="auto" w:fill="FFFFFF"/>
        </w:rPr>
        <w:br/>
        <w:t>северо-восточной его части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частично </w:t>
      </w:r>
      <w:proofErr w:type="gramStart"/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>расположен</w:t>
      </w:r>
      <w:r w:rsidR="00A8642D"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ООПТ -</w:t>
      </w:r>
      <w:r>
        <w:rPr>
          <w:rFonts w:eastAsia="Times New Roman"/>
          <w:iCs/>
          <w:color w:val="000000"/>
          <w:sz w:val="28"/>
          <w:szCs w:val="22"/>
          <w:shd w:val="clear" w:color="auto" w:fill="FFFFFF"/>
        </w:rPr>
        <w:t xml:space="preserve"> </w:t>
      </w:r>
      <w:r>
        <w:rPr>
          <w:rFonts w:cs="Calibri"/>
          <w:iCs/>
          <w:color w:val="000000"/>
          <w:sz w:val="28"/>
          <w:szCs w:val="22"/>
          <w:shd w:val="clear" w:color="auto" w:fill="FFFFFF"/>
        </w:rPr>
        <w:t>гос</w:t>
      </w:r>
      <w:r w:rsidR="00A8642D">
        <w:rPr>
          <w:rFonts w:cs="Calibri"/>
          <w:iCs/>
          <w:color w:val="000000"/>
          <w:sz w:val="28"/>
          <w:szCs w:val="22"/>
          <w:shd w:val="clear" w:color="auto" w:fill="FFFFFF"/>
        </w:rPr>
        <w:t>ударственный природный заказник</w:t>
      </w:r>
      <w:r>
        <w:rPr>
          <w:rFonts w:cs="Calibri"/>
          <w:iCs/>
          <w:color w:val="000000"/>
          <w:sz w:val="28"/>
          <w:szCs w:val="22"/>
          <w:shd w:val="clear" w:color="auto" w:fill="FFFFFF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>регионального значения «</w:t>
      </w:r>
      <w:proofErr w:type="spellStart"/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>Мокшинский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» с реестровым номером  </w:t>
      </w:r>
      <w:r>
        <w:rPr>
          <w:rFonts w:eastAsia="Times New Roman"/>
          <w:iCs/>
          <w:color w:val="000000"/>
          <w:sz w:val="28"/>
          <w:szCs w:val="22"/>
          <w:shd w:val="clear" w:color="auto" w:fill="FFFFFF"/>
        </w:rPr>
        <w:t>62:00-9.6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C4311" w:rsidRDefault="00AD3A3F">
      <w:pPr>
        <w:pStyle w:val="af8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rFonts w:cs="Calibri"/>
          <w:iCs/>
          <w:color w:val="000000"/>
          <w:sz w:val="28"/>
          <w:szCs w:val="28"/>
          <w:shd w:val="clear" w:color="auto" w:fill="FFFFFF"/>
        </w:rPr>
        <w:t>Ермо</w:t>
      </w:r>
      <w:proofErr w:type="spellEnd"/>
      <w:r>
        <w:rPr>
          <w:rFonts w:cs="Calibri"/>
          <w:iCs/>
          <w:color w:val="000000"/>
          <w:sz w:val="28"/>
          <w:szCs w:val="28"/>
          <w:shd w:val="clear" w:color="auto" w:fill="FFFFFF"/>
        </w:rPr>
        <w:t>-Николаевского сельского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cs="Calibri"/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>Пителинского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отсутствуют ООПТ федерального и местного значения.</w:t>
      </w:r>
    </w:p>
    <w:p w:rsidR="001C4311" w:rsidRDefault="00AD3A3F">
      <w:pPr>
        <w:pStyle w:val="af8"/>
        <w:widowControl/>
        <w:ind w:firstLine="737"/>
      </w:pPr>
      <w:r>
        <w:rPr>
          <w:rStyle w:val="10"/>
          <w:rFonts w:eastAsia="Arial"/>
          <w:iCs/>
          <w:color w:val="000000"/>
          <w:kern w:val="2"/>
          <w:shd w:val="clear" w:color="auto" w:fill="FFFFFF"/>
          <w:lang w:eastAsia="en-US"/>
        </w:rPr>
        <w:t>4.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1C4311" w:rsidRDefault="001C4311">
      <w:pPr>
        <w:pStyle w:val="af8"/>
        <w:widowControl/>
        <w:spacing w:line="225" w:lineRule="atLeast"/>
        <w:ind w:firstLine="680"/>
      </w:pPr>
    </w:p>
    <w:p w:rsidR="001C4311" w:rsidRDefault="00AD3A3F">
      <w:pPr>
        <w:pStyle w:val="1"/>
        <w:keepLines/>
        <w:numPr>
          <w:ilvl w:val="0"/>
          <w:numId w:val="0"/>
        </w:numPr>
        <w:ind w:firstLine="680"/>
        <w:contextualSpacing/>
        <w:jc w:val="both"/>
      </w:pPr>
      <w:bookmarkStart w:id="32" w:name="_Toc140221599"/>
      <w:r>
        <w:rPr>
          <w:rFonts w:eastAsia="Arial"/>
          <w:b/>
          <w:bCs/>
          <w:color w:val="000000"/>
          <w:lang w:eastAsia="en-US"/>
        </w:rPr>
        <w:t>Статья 16. Объекты культурного наследия</w:t>
      </w:r>
      <w:bookmarkEnd w:id="32"/>
    </w:p>
    <w:p w:rsidR="001C4311" w:rsidRDefault="001C4311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1C4311" w:rsidRDefault="006F5109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На территории</w:t>
      </w:r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Ермо</w:t>
      </w:r>
      <w:proofErr w:type="spellEnd"/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-Николаевского сельско</w:t>
      </w:r>
      <w:r w:rsidR="00AD3A3F">
        <w:rPr>
          <w:rFonts w:cs="Calibri"/>
          <w:color w:val="000000"/>
          <w:sz w:val="28"/>
          <w:szCs w:val="22"/>
          <w:shd w:val="clear" w:color="auto" w:fill="FFFFFF"/>
        </w:rPr>
        <w:t>го</w:t>
      </w:r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поселени</w:t>
      </w:r>
      <w:r w:rsidR="00AD3A3F">
        <w:rPr>
          <w:rFonts w:cs="Calibri"/>
          <w:color w:val="000000"/>
          <w:sz w:val="28"/>
          <w:szCs w:val="22"/>
          <w:shd w:val="clear" w:color="auto" w:fill="FFFFFF"/>
        </w:rPr>
        <w:t>я</w:t>
      </w:r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Пителинского</w:t>
      </w:r>
      <w:proofErr w:type="spellEnd"/>
      <w:r w:rsidR="00AD3A3F"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1C4311" w:rsidRDefault="00AD3A3F">
      <w:pPr>
        <w:pStyle w:val="afffa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r w:rsidR="003A3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Ермо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-Николаевского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Пителинского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находятся 2 выявленных объекта культурного наследия (памятники архитектуры), 13 выявленных объектов археологического наследия, перечень которых указан в таблицах. </w:t>
      </w:r>
    </w:p>
    <w:p w:rsidR="003A3C93" w:rsidRDefault="003A3C93">
      <w:pPr>
        <w:pStyle w:val="afffa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1C4311" w:rsidRDefault="00AD3A3F">
      <w:pPr>
        <w:pStyle w:val="af8"/>
        <w:jc w:val="center"/>
      </w:pPr>
      <w:r>
        <w:t xml:space="preserve">Перечень </w:t>
      </w:r>
      <w:r>
        <w:rPr>
          <w:rFonts w:cs="Calibri"/>
          <w:sz w:val="28"/>
          <w:szCs w:val="22"/>
        </w:rPr>
        <w:t>выявленных объектов культурного наследия</w:t>
      </w:r>
    </w:p>
    <w:p w:rsidR="001C4311" w:rsidRDefault="00AD3A3F">
      <w:pPr>
        <w:pStyle w:val="af8"/>
        <w:jc w:val="center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(памятники архитектуры) </w:t>
      </w:r>
    </w:p>
    <w:tbl>
      <w:tblPr>
        <w:tblW w:w="10006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689"/>
        <w:gridCol w:w="3480"/>
        <w:gridCol w:w="3049"/>
        <w:gridCol w:w="2788"/>
      </w:tblGrid>
      <w:tr w:rsidR="001C4311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Наименование объекта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Местонахождение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  <w:ind w:firstLine="0"/>
              <w:jc w:val="center"/>
            </w:pPr>
          </w:p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00489A">
            <w:pPr>
              <w:pStyle w:val="afff5"/>
              <w:widowControl w:val="0"/>
              <w:ind w:firstLine="84"/>
            </w:pPr>
            <w:r>
              <w:t>«Смоленская церковь», сер. Х</w:t>
            </w:r>
            <w:proofErr w:type="gramStart"/>
            <w:r>
              <w:t>I</w:t>
            </w:r>
            <w:proofErr w:type="gramEnd"/>
            <w:r>
              <w:t>Х в.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709C8">
            <w:pPr>
              <w:pStyle w:val="afff5"/>
              <w:widowControl w:val="0"/>
              <w:ind w:firstLine="148"/>
            </w:pPr>
            <w:r>
              <w:t xml:space="preserve">с. </w:t>
            </w:r>
            <w:proofErr w:type="gramStart"/>
            <w:r>
              <w:t>Высокие</w:t>
            </w:r>
            <w:proofErr w:type="gramEnd"/>
            <w:r>
              <w:t xml:space="preserve"> Полян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217"/>
              <w:jc w:val="left"/>
            </w:pPr>
            <w:r>
              <w:t xml:space="preserve">Приказ комитета по культуре и туризму Рязанской области </w:t>
            </w:r>
            <w:r w:rsidR="0000489A">
              <w:br/>
            </w:r>
            <w:r>
              <w:t>№ 604 от 26.10.2010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  <w:ind w:firstLine="0"/>
            </w:pPr>
          </w:p>
          <w:p w:rsidR="001C4311" w:rsidRDefault="00AD3A3F">
            <w:pPr>
              <w:pStyle w:val="afff5"/>
              <w:widowControl w:val="0"/>
              <w:ind w:firstLine="0"/>
            </w:pPr>
            <w:r>
              <w:rPr>
                <w:rFonts w:eastAsia="Times New Roman"/>
              </w:rPr>
              <w:t xml:space="preserve">   </w:t>
            </w:r>
            <w:r>
              <w:t>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00489A">
            <w:pPr>
              <w:pStyle w:val="afff5"/>
              <w:widowControl w:val="0"/>
              <w:ind w:firstLine="84"/>
            </w:pPr>
            <w:r>
              <w:t xml:space="preserve">«Казанская церковь», ХIХ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709C8">
            <w:pPr>
              <w:pStyle w:val="afff5"/>
              <w:widowControl w:val="0"/>
              <w:ind w:firstLine="148"/>
            </w:pPr>
            <w:r>
              <w:t xml:space="preserve">с. </w:t>
            </w:r>
            <w:proofErr w:type="spellStart"/>
            <w:r>
              <w:t>Терентьево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217"/>
              <w:jc w:val="left"/>
            </w:pPr>
            <w:r>
              <w:t xml:space="preserve">Приказ комитета по культуре и туризму Рязанской области </w:t>
            </w:r>
            <w:r w:rsidR="006709C8">
              <w:br/>
            </w:r>
            <w:r>
              <w:t>№ 269 от 14.04.2011</w:t>
            </w:r>
          </w:p>
        </w:tc>
      </w:tr>
    </w:tbl>
    <w:p w:rsidR="001C4311" w:rsidRDefault="001C4311">
      <w:pPr>
        <w:pStyle w:val="af8"/>
        <w:rPr>
          <w:sz w:val="28"/>
          <w:szCs w:val="28"/>
        </w:rPr>
      </w:pPr>
    </w:p>
    <w:p w:rsidR="006709C8" w:rsidRDefault="006709C8">
      <w:pPr>
        <w:pStyle w:val="af8"/>
        <w:jc w:val="center"/>
      </w:pPr>
    </w:p>
    <w:p w:rsidR="006709C8" w:rsidRDefault="006709C8">
      <w:pPr>
        <w:pStyle w:val="af8"/>
        <w:jc w:val="center"/>
      </w:pPr>
    </w:p>
    <w:p w:rsidR="006709C8" w:rsidRDefault="006709C8">
      <w:pPr>
        <w:pStyle w:val="af8"/>
        <w:jc w:val="center"/>
      </w:pPr>
    </w:p>
    <w:p w:rsidR="008B68B4" w:rsidRDefault="008B68B4">
      <w:pPr>
        <w:pStyle w:val="af8"/>
        <w:jc w:val="center"/>
      </w:pPr>
    </w:p>
    <w:p w:rsidR="006709C8" w:rsidRDefault="006709C8">
      <w:pPr>
        <w:pStyle w:val="af8"/>
        <w:jc w:val="center"/>
      </w:pPr>
    </w:p>
    <w:p w:rsidR="001C4311" w:rsidRDefault="00AD3A3F">
      <w:pPr>
        <w:pStyle w:val="af8"/>
        <w:jc w:val="center"/>
      </w:pPr>
      <w:r>
        <w:lastRenderedPageBreak/>
        <w:t xml:space="preserve">Перечень </w:t>
      </w:r>
      <w:r>
        <w:rPr>
          <w:rFonts w:cs="Calibri"/>
          <w:sz w:val="28"/>
          <w:szCs w:val="22"/>
        </w:rPr>
        <w:t>выявленных объектов археологического наследия</w:t>
      </w:r>
    </w:p>
    <w:tbl>
      <w:tblPr>
        <w:tblW w:w="10006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689"/>
        <w:gridCol w:w="3480"/>
        <w:gridCol w:w="3049"/>
        <w:gridCol w:w="2788"/>
      </w:tblGrid>
      <w:tr w:rsidR="001C4311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Наименование объекта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Местонахождение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311" w:rsidRDefault="00AD3A3F">
            <w:pPr>
              <w:pStyle w:val="TableParagraph"/>
              <w:widowControl w:val="0"/>
              <w:ind w:firstLine="57"/>
              <w:jc w:val="center"/>
            </w:pPr>
            <w: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2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217"/>
              <w:jc w:val="left"/>
            </w:pPr>
            <w:r>
              <w:t>Приказ председателя комитета по культуре и туризму рязанской области от 14.04.2011 №269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II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2,5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III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2,5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4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IV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3,5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5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V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3,0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6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Верхнеполянская</w:t>
            </w:r>
            <w:proofErr w:type="spellEnd"/>
            <w:r>
              <w:t xml:space="preserve"> VI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3,5 км к ЮВ от церкви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7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Верхнеполянское</w:t>
            </w:r>
            <w:proofErr w:type="spellEnd"/>
            <w:r>
              <w:t xml:space="preserve"> селище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на территории с. Высокие Поляны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8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Лукинская</w:t>
            </w:r>
            <w:proofErr w:type="spellEnd"/>
            <w:r>
              <w:t xml:space="preserve"> 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 xml:space="preserve">3,5 км к СЗ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9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Лукинская</w:t>
            </w:r>
            <w:proofErr w:type="spellEnd"/>
            <w:r>
              <w:t xml:space="preserve"> II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2 км к</w:t>
            </w:r>
            <w:proofErr w:type="gramStart"/>
            <w:r>
              <w:t xml:space="preserve"> С</w:t>
            </w:r>
            <w:proofErr w:type="gramEnd"/>
            <w:r>
              <w:t xml:space="preserve"> от д. </w:t>
            </w:r>
            <w:proofErr w:type="spellStart"/>
            <w:r>
              <w:t>Лукино</w:t>
            </w:r>
            <w:proofErr w:type="spellEnd"/>
            <w:r>
              <w:t>,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  <w:jc w:val="center"/>
            </w:pPr>
            <w:r>
              <w:t>10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r>
              <w:t>Пристань Каменка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3 км к СЗ от с. Высокие поляны,2 км к</w:t>
            </w:r>
            <w:proofErr w:type="gramStart"/>
            <w:r>
              <w:t xml:space="preserve"> С</w:t>
            </w:r>
            <w:proofErr w:type="gramEnd"/>
            <w:r>
              <w:t xml:space="preserve"> от </w:t>
            </w:r>
            <w:r w:rsidR="006E06BD">
              <w:br/>
            </w:r>
            <w:r>
              <w:t xml:space="preserve">с. </w:t>
            </w:r>
            <w:proofErr w:type="spellStart"/>
            <w:r>
              <w:t>Лукино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</w:pPr>
            <w:r>
              <w:t>11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r>
              <w:t>Сухарев лесок стоянка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3,5 км к</w:t>
            </w:r>
            <w:proofErr w:type="gramStart"/>
            <w:r>
              <w:t xml:space="preserve"> В</w:t>
            </w:r>
            <w:proofErr w:type="gramEnd"/>
            <w:r>
              <w:t xml:space="preserve"> от с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</w:pPr>
            <w:r>
              <w:t>12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Усть-Петинское</w:t>
            </w:r>
            <w:proofErr w:type="spellEnd"/>
            <w:r>
              <w:t xml:space="preserve"> I поселение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4,5 км к</w:t>
            </w:r>
            <w:proofErr w:type="gramStart"/>
            <w:r>
              <w:t xml:space="preserve"> В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  <w:tr w:rsidR="001C431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>
            <w:pPr>
              <w:pStyle w:val="afff5"/>
              <w:widowControl w:val="0"/>
              <w:ind w:firstLine="0"/>
            </w:pPr>
            <w:r>
              <w:t>13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6E06BD">
            <w:pPr>
              <w:pStyle w:val="afff5"/>
              <w:widowControl w:val="0"/>
              <w:ind w:firstLine="84"/>
            </w:pPr>
            <w:proofErr w:type="spellStart"/>
            <w:r>
              <w:t>Усть-Петинское</w:t>
            </w:r>
            <w:proofErr w:type="spellEnd"/>
            <w:r>
              <w:t xml:space="preserve"> II поселение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AD3A3F" w:rsidP="008B68B4">
            <w:pPr>
              <w:pStyle w:val="afff5"/>
              <w:widowControl w:val="0"/>
              <w:ind w:firstLine="148"/>
              <w:jc w:val="left"/>
            </w:pPr>
            <w:r>
              <w:t>4,5 км к</w:t>
            </w:r>
            <w:proofErr w:type="gramStart"/>
            <w:r>
              <w:t xml:space="preserve"> С</w:t>
            </w:r>
            <w:proofErr w:type="gramEnd"/>
            <w:r>
              <w:t xml:space="preserve"> от с. Высокие Поляны, на правом берегу р. Ока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1" w:rsidRDefault="001C4311">
            <w:pPr>
              <w:pStyle w:val="afff5"/>
              <w:widowControl w:val="0"/>
              <w:snapToGrid w:val="0"/>
            </w:pPr>
          </w:p>
          <w:p w:rsidR="001C4311" w:rsidRDefault="00AD3A3F">
            <w:pPr>
              <w:pStyle w:val="afff5"/>
              <w:widowControl w:val="0"/>
            </w:pPr>
            <w:r>
              <w:t>*-*</w:t>
            </w:r>
          </w:p>
        </w:tc>
      </w:tr>
    </w:tbl>
    <w:p w:rsidR="001C4311" w:rsidRDefault="00AD3A3F">
      <w:pPr>
        <w:pStyle w:val="af8"/>
        <w:widowControl/>
        <w:overflowPunct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указанного объекта не утверждены. </w:t>
      </w:r>
    </w:p>
    <w:p w:rsidR="001C4311" w:rsidRDefault="00AD3A3F">
      <w:pPr>
        <w:pStyle w:val="af8"/>
        <w:widowControl/>
        <w:overflowPunct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</w:t>
      </w:r>
      <w:r>
        <w:rPr>
          <w:sz w:val="28"/>
          <w:szCs w:val="28"/>
        </w:rPr>
        <w:lastRenderedPageBreak/>
        <w:t>осуществляются при отсутствии на данной территории объектов культурног</w:t>
      </w:r>
      <w:r w:rsidR="00B31EBA">
        <w:rPr>
          <w:sz w:val="28"/>
          <w:szCs w:val="28"/>
        </w:rPr>
        <w:t>о наследия, включенных в реестр</w:t>
      </w:r>
      <w:r>
        <w:rPr>
          <w:sz w:val="28"/>
          <w:szCs w:val="28"/>
        </w:rPr>
        <w:t xml:space="preserve"> выявленных объектов культурного наследия. </w:t>
      </w:r>
    </w:p>
    <w:p w:rsidR="001C4311" w:rsidRDefault="00AD3A3F">
      <w:pPr>
        <w:pStyle w:val="af8"/>
        <w:rPr>
          <w:sz w:val="28"/>
          <w:szCs w:val="28"/>
        </w:rPr>
      </w:pPr>
      <w:r>
        <w:rPr>
          <w:sz w:val="28"/>
          <w:szCs w:val="28"/>
        </w:rPr>
        <w:t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B31EBA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получивших положительное заключение государственной историко-культурной экспертизы. </w:t>
      </w:r>
    </w:p>
    <w:p w:rsidR="001C4311" w:rsidRPr="00C76B87" w:rsidRDefault="00AD3A3F" w:rsidP="00C76B87">
      <w:pPr>
        <w:pStyle w:val="af8"/>
        <w:rPr>
          <w:sz w:val="28"/>
          <w:szCs w:val="28"/>
        </w:rPr>
      </w:pPr>
      <w:r w:rsidRPr="00C76B87">
        <w:rPr>
          <w:sz w:val="28"/>
          <w:szCs w:val="28"/>
        </w:rPr>
        <w:t xml:space="preserve">4.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p w:rsidR="001C4311" w:rsidRPr="00C76B87" w:rsidRDefault="00B31EBA" w:rsidP="00C76B87">
      <w:pPr>
        <w:pStyle w:val="af8"/>
        <w:rPr>
          <w:sz w:val="28"/>
          <w:szCs w:val="28"/>
        </w:rPr>
      </w:pPr>
      <w:r>
        <w:rPr>
          <w:sz w:val="28"/>
          <w:szCs w:val="28"/>
        </w:rPr>
        <w:t>В этой связи</w:t>
      </w:r>
      <w:r w:rsidR="00AD3A3F" w:rsidRPr="00C76B87">
        <w:rPr>
          <w:sz w:val="28"/>
          <w:szCs w:val="28"/>
        </w:rPr>
        <w:t xml:space="preserve">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1C4311" w:rsidRPr="0066335E" w:rsidRDefault="00AD3A3F" w:rsidP="0066335E">
      <w:pPr>
        <w:pStyle w:val="af8"/>
        <w:rPr>
          <w:sz w:val="28"/>
          <w:szCs w:val="28"/>
        </w:rPr>
      </w:pPr>
      <w:r w:rsidRPr="0066335E">
        <w:rPr>
          <w:sz w:val="28"/>
          <w:szCs w:val="28"/>
        </w:rPr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1C4311" w:rsidRPr="0066335E" w:rsidRDefault="00AD3A3F" w:rsidP="0066335E">
      <w:pPr>
        <w:pStyle w:val="af8"/>
        <w:rPr>
          <w:sz w:val="28"/>
          <w:szCs w:val="28"/>
        </w:rPr>
      </w:pPr>
      <w:r w:rsidRPr="0066335E">
        <w:rPr>
          <w:sz w:val="28"/>
          <w:szCs w:val="28"/>
        </w:rPr>
        <w:t>2. Получить положительное заключение государственной историко-культурной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1C4311" w:rsidRDefault="00AD3A3F">
      <w:pPr>
        <w:pStyle w:val="afffa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—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Федерации».</w:t>
      </w:r>
    </w:p>
    <w:p w:rsidR="001C4311" w:rsidRDefault="001C4311">
      <w:pPr>
        <w:pStyle w:val="afffa"/>
        <w:spacing w:before="0" w:after="0"/>
        <w:ind w:firstLine="680"/>
        <w:textAlignment w:val="baseline"/>
        <w:rPr>
          <w:color w:val="C9211E"/>
        </w:rPr>
      </w:pPr>
    </w:p>
    <w:p w:rsidR="001C4311" w:rsidRDefault="001C4311">
      <w:pPr>
        <w:ind w:firstLine="680"/>
        <w:jc w:val="center"/>
        <w:textAlignment w:val="baseline"/>
        <w:rPr>
          <w:rFonts w:eastAsia="Times New Roman"/>
          <w:color w:val="000000"/>
          <w:sz w:val="28"/>
          <w:szCs w:val="28"/>
        </w:rPr>
      </w:pPr>
    </w:p>
    <w:sectPr w:rsidR="001C4311" w:rsidSect="00350D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7A" w:rsidRDefault="00466C7A">
      <w:r>
        <w:separator/>
      </w:r>
    </w:p>
  </w:endnote>
  <w:endnote w:type="continuationSeparator" w:id="0">
    <w:p w:rsidR="00466C7A" w:rsidRDefault="0046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A" w:rsidRDefault="0000489A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A" w:rsidRDefault="0000489A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7A" w:rsidRDefault="00466C7A">
      <w:r>
        <w:separator/>
      </w:r>
    </w:p>
  </w:footnote>
  <w:footnote w:type="continuationSeparator" w:id="0">
    <w:p w:rsidR="00466C7A" w:rsidRDefault="0046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A" w:rsidRDefault="0000489A">
    <w:pPr>
      <w:pStyle w:val="aff1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3B4EF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A" w:rsidRDefault="0000489A">
    <w:pPr>
      <w:pStyle w:val="af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F28"/>
    <w:multiLevelType w:val="multilevel"/>
    <w:tmpl w:val="4E3EF9CC"/>
    <w:lvl w:ilvl="0">
      <w:start w:val="1"/>
      <w:numFmt w:val="none"/>
      <w:pStyle w:val="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22FE2196"/>
    <w:multiLevelType w:val="multilevel"/>
    <w:tmpl w:val="6CE05D5E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20FCC"/>
    <w:multiLevelType w:val="multilevel"/>
    <w:tmpl w:val="504E1E0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3">
    <w:nsid w:val="42C4090C"/>
    <w:multiLevelType w:val="multilevel"/>
    <w:tmpl w:val="5F084BE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A7D68"/>
    <w:multiLevelType w:val="multilevel"/>
    <w:tmpl w:val="B0727EA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4311"/>
    <w:rsid w:val="0000489A"/>
    <w:rsid w:val="00016496"/>
    <w:rsid w:val="00025B55"/>
    <w:rsid w:val="000E23A1"/>
    <w:rsid w:val="00111D77"/>
    <w:rsid w:val="00166E30"/>
    <w:rsid w:val="001C4311"/>
    <w:rsid w:val="001C6F09"/>
    <w:rsid w:val="001E447C"/>
    <w:rsid w:val="00232309"/>
    <w:rsid w:val="002D26CC"/>
    <w:rsid w:val="00350DE9"/>
    <w:rsid w:val="003A2FB7"/>
    <w:rsid w:val="003A3C93"/>
    <w:rsid w:val="003B4EFF"/>
    <w:rsid w:val="00463E61"/>
    <w:rsid w:val="00466C7A"/>
    <w:rsid w:val="004A4742"/>
    <w:rsid w:val="004A4928"/>
    <w:rsid w:val="005E1FF9"/>
    <w:rsid w:val="006015E2"/>
    <w:rsid w:val="006072A7"/>
    <w:rsid w:val="006331D1"/>
    <w:rsid w:val="0066335E"/>
    <w:rsid w:val="006709C8"/>
    <w:rsid w:val="006A5016"/>
    <w:rsid w:val="006B257D"/>
    <w:rsid w:val="006E06BD"/>
    <w:rsid w:val="006F5109"/>
    <w:rsid w:val="007245E3"/>
    <w:rsid w:val="007B348E"/>
    <w:rsid w:val="00824BC1"/>
    <w:rsid w:val="00861115"/>
    <w:rsid w:val="00876D50"/>
    <w:rsid w:val="008B23CD"/>
    <w:rsid w:val="008B68B4"/>
    <w:rsid w:val="00946A20"/>
    <w:rsid w:val="00A21537"/>
    <w:rsid w:val="00A8642D"/>
    <w:rsid w:val="00AA5637"/>
    <w:rsid w:val="00AD3A3F"/>
    <w:rsid w:val="00B31EBA"/>
    <w:rsid w:val="00BA0817"/>
    <w:rsid w:val="00BD2270"/>
    <w:rsid w:val="00BF1BB9"/>
    <w:rsid w:val="00C43159"/>
    <w:rsid w:val="00C5043A"/>
    <w:rsid w:val="00C76B87"/>
    <w:rsid w:val="00C845E5"/>
    <w:rsid w:val="00CD7A00"/>
    <w:rsid w:val="00D30869"/>
    <w:rsid w:val="00D53FFE"/>
    <w:rsid w:val="00D540E3"/>
    <w:rsid w:val="00DA55B5"/>
    <w:rsid w:val="00DE0159"/>
    <w:rsid w:val="00DF1950"/>
    <w:rsid w:val="00E575BA"/>
    <w:rsid w:val="00E85DAE"/>
    <w:rsid w:val="00EA1E52"/>
    <w:rsid w:val="00F91429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d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4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  <w:outlineLvl w:val="9"/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6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C Heading"/>
    <w:basedOn w:val="1"/>
    <w:next w:val="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5">
    <w:name w:val="Содержимое таблицы"/>
    <w:basedOn w:val="a"/>
    <w:qFormat/>
    <w:pPr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Верхний колонтитул слева"/>
    <w:basedOn w:val="aff1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a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b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d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4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  <w:outlineLvl w:val="9"/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6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C Heading"/>
    <w:basedOn w:val="1"/>
    <w:next w:val="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5">
    <w:name w:val="Содержимое таблицы"/>
    <w:basedOn w:val="a"/>
    <w:qFormat/>
    <w:pPr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Верхний колонтитул слева"/>
    <w:basedOn w:val="aff1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a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b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416B-A4E2-41ED-9BA4-DC1E42B8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29</Pages>
  <Words>9067</Words>
  <Characters>51683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60629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249</cp:revision>
  <cp:lastPrinted>2023-08-03T11:26:00Z</cp:lastPrinted>
  <dcterms:created xsi:type="dcterms:W3CDTF">2020-05-14T09:43:00Z</dcterms:created>
  <dcterms:modified xsi:type="dcterms:W3CDTF">2023-08-03T11:26:00Z</dcterms:modified>
  <dc:language>ru-RU</dc:language>
</cp:coreProperties>
</file>