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D451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04 сентября 2023 г. № 33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31DF73A" wp14:editId="7FA2389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D45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432CB" w:rsidRDefault="002432CB" w:rsidP="00243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D6524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32CB" w:rsidRPr="00DD6524" w:rsidRDefault="002432CB" w:rsidP="00243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52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22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2020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349 </w:t>
            </w:r>
          </w:p>
          <w:p w:rsidR="002432CB" w:rsidRPr="00DD6524" w:rsidRDefault="002432CB" w:rsidP="00243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524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документа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планирования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регулярных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перевозок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32CB" w:rsidRPr="00DD6524" w:rsidRDefault="002432CB" w:rsidP="002432C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524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межмуниципальным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маршрутам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2021-2025 </w:t>
            </w:r>
            <w:r w:rsidRPr="00DD6524">
              <w:rPr>
                <w:rFonts w:ascii="Times New Roman" w:hAnsi="Times New Roman" w:hint="eastAsia"/>
                <w:sz w:val="28"/>
                <w:szCs w:val="28"/>
              </w:rPr>
              <w:t>годы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432CB" w:rsidRPr="00DD6524" w:rsidRDefault="002432CB" w:rsidP="002432C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6524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0D5EED" w:rsidRDefault="002432CB" w:rsidP="002432C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524">
              <w:rPr>
                <w:rFonts w:ascii="Times New Roman" w:hAnsi="Times New Roman"/>
                <w:sz w:val="28"/>
                <w:szCs w:val="28"/>
              </w:rPr>
              <w:t>от 12.10.2021 № 271, от 27.09.2022 № 343, от 18.01.2023 № 6)</w:t>
            </w:r>
          </w:p>
        </w:tc>
      </w:tr>
      <w:tr w:rsidR="002432CB" w:rsidRPr="00D13643" w:rsidTr="002B3460">
        <w:trPr>
          <w:jc w:val="right"/>
        </w:trPr>
        <w:tc>
          <w:tcPr>
            <w:tcW w:w="5000" w:type="pct"/>
          </w:tcPr>
          <w:p w:rsidR="002432CB" w:rsidRPr="00DD6524" w:rsidRDefault="002432CB" w:rsidP="002432C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2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432CB" w:rsidRPr="00DD6524" w:rsidRDefault="002432CB" w:rsidP="002432CB">
            <w:pPr>
              <w:tabs>
                <w:tab w:val="left" w:pos="4600"/>
              </w:tabs>
              <w:ind w:right="13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24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22 декабря 2020 г. № 349 «Об утверждении документа планирования регулярных перевозок по межмуниципальным маршрутам на 2021-2025 годы» следующие изменения: </w:t>
            </w:r>
          </w:p>
          <w:p w:rsidR="002432CB" w:rsidRPr="00DD6524" w:rsidRDefault="002432CB" w:rsidP="002432CB">
            <w:pPr>
              <w:tabs>
                <w:tab w:val="left" w:pos="4600"/>
              </w:tabs>
              <w:ind w:right="13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 xml:space="preserve"> в таблице раздела 1 «Перечень межмуниципальных маршрутов регулярных перевозок»:</w:t>
            </w:r>
          </w:p>
          <w:p w:rsidR="002432CB" w:rsidRPr="002432CB" w:rsidRDefault="002432CB" w:rsidP="002432CB">
            <w:pPr>
              <w:tabs>
                <w:tab w:val="left" w:pos="4600"/>
              </w:tabs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пункт 11 изложить в следующей редакции:</w:t>
            </w:r>
          </w:p>
        </w:tc>
      </w:tr>
    </w:tbl>
    <w:p w:rsidR="002432CB" w:rsidRPr="002432CB" w:rsidRDefault="002432CB">
      <w:pPr>
        <w:rPr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5"/>
        <w:gridCol w:w="335"/>
        <w:gridCol w:w="1855"/>
        <w:gridCol w:w="1077"/>
        <w:gridCol w:w="1077"/>
        <w:gridCol w:w="2716"/>
        <w:gridCol w:w="968"/>
        <w:gridCol w:w="968"/>
      </w:tblGrid>
      <w:tr w:rsidR="002432CB" w:rsidRPr="00DD6524" w:rsidTr="002432CB">
        <w:trPr>
          <w:trHeight w:val="165"/>
        </w:trPr>
        <w:tc>
          <w:tcPr>
            <w:tcW w:w="0" w:type="auto"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32CB" w:rsidRPr="00DD6524" w:rsidTr="002432CB">
        <w:trPr>
          <w:trHeight w:val="690"/>
        </w:trPr>
        <w:tc>
          <w:tcPr>
            <w:tcW w:w="0" w:type="auto"/>
            <w:vMerge w:val="restart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«11</w:t>
            </w:r>
          </w:p>
        </w:tc>
        <w:tc>
          <w:tcPr>
            <w:tcW w:w="0" w:type="auto"/>
            <w:vMerge w:val="restart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 xml:space="preserve">№ 125 «Рязань АВП – </w:t>
            </w:r>
            <w:proofErr w:type="spellStart"/>
            <w:r w:rsidRPr="00DD6524">
              <w:rPr>
                <w:rFonts w:ascii="Times New Roman" w:hAnsi="Times New Roman"/>
                <w:sz w:val="24"/>
                <w:szCs w:val="24"/>
              </w:rPr>
              <w:t>Половское</w:t>
            </w:r>
            <w:proofErr w:type="spellEnd"/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Троица»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0" w:type="auto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2023 по 30 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>ноября 2023 по нерегулируемым тарифам</w:t>
            </w:r>
          </w:p>
        </w:tc>
        <w:tc>
          <w:tcPr>
            <w:tcW w:w="0" w:type="auto"/>
            <w:gridSpan w:val="2"/>
            <w:vMerge w:val="restart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по регулируемым тарифам»</w:t>
            </w:r>
          </w:p>
        </w:tc>
      </w:tr>
      <w:tr w:rsidR="002432CB" w:rsidRPr="00DD6524" w:rsidTr="00645BAF">
        <w:trPr>
          <w:trHeight w:val="464"/>
        </w:trPr>
        <w:tc>
          <w:tcPr>
            <w:tcW w:w="0" w:type="auto"/>
            <w:vMerge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 xml:space="preserve">с 1 декабря 2023 </w:t>
            </w:r>
            <w:proofErr w:type="gramStart"/>
            <w:r w:rsidRPr="00DD65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0" w:type="auto"/>
            <w:gridSpan w:val="2"/>
            <w:vMerge/>
          </w:tcPr>
          <w:p w:rsidR="002432CB" w:rsidRPr="00DD6524" w:rsidRDefault="002432CB" w:rsidP="002E4184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2CB" w:rsidRPr="002432CB" w:rsidRDefault="002432CB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2432CB" w:rsidRPr="00D13643" w:rsidTr="002B3460">
        <w:trPr>
          <w:jc w:val="right"/>
        </w:trPr>
        <w:tc>
          <w:tcPr>
            <w:tcW w:w="5000" w:type="pct"/>
          </w:tcPr>
          <w:p w:rsidR="002432CB" w:rsidRPr="00DD6524" w:rsidRDefault="002432CB" w:rsidP="002432CB">
            <w:pPr>
              <w:tabs>
                <w:tab w:val="left" w:pos="4600"/>
              </w:tabs>
              <w:ind w:right="13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пункты 77, 85 и 90 признать утратившими силу;</w:t>
            </w:r>
          </w:p>
          <w:p w:rsidR="002432CB" w:rsidRPr="00DD6524" w:rsidRDefault="002432CB" w:rsidP="002432CB">
            <w:pPr>
              <w:tabs>
                <w:tab w:val="left" w:pos="4600"/>
              </w:tabs>
              <w:ind w:right="13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пункты 78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94 считать соответственно пунктами 77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91;</w:t>
            </w:r>
          </w:p>
          <w:p w:rsidR="002432CB" w:rsidRPr="002432CB" w:rsidRDefault="002432CB" w:rsidP="004A5CB9">
            <w:pPr>
              <w:tabs>
                <w:tab w:val="left" w:pos="4600"/>
              </w:tabs>
              <w:ind w:right="13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в таблице раздела 2 «Перечень мероприятий по изменению и развитию регулярных перевозок по межмуниципальным маршрутам» графы</w:t>
            </w:r>
            <w:r w:rsidR="004A5CB9">
              <w:rPr>
                <w:rFonts w:ascii="Times New Roman" w:hAnsi="Times New Roman"/>
                <w:sz w:val="28"/>
                <w:szCs w:val="28"/>
              </w:rPr>
              <w:t> 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5 дополнить строкой следующего содержания:</w:t>
            </w:r>
          </w:p>
        </w:tc>
      </w:tr>
    </w:tbl>
    <w:p w:rsidR="002432CB" w:rsidRPr="002432CB" w:rsidRDefault="002432CB">
      <w:pPr>
        <w:rPr>
          <w:sz w:val="4"/>
          <w:szCs w:val="4"/>
        </w:rPr>
      </w:pPr>
    </w:p>
    <w:tbl>
      <w:tblPr>
        <w:tblStyle w:val="a9"/>
        <w:tblW w:w="9663" w:type="dxa"/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3885"/>
      </w:tblGrid>
      <w:tr w:rsidR="002432CB" w:rsidRPr="00DD6524" w:rsidTr="002432CB">
        <w:tc>
          <w:tcPr>
            <w:tcW w:w="1242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432CB" w:rsidRPr="00DD6524" w:rsidTr="002432CB">
        <w:trPr>
          <w:trHeight w:val="460"/>
        </w:trPr>
        <w:tc>
          <w:tcPr>
            <w:tcW w:w="1242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«8</w:t>
            </w:r>
          </w:p>
        </w:tc>
        <w:tc>
          <w:tcPr>
            <w:tcW w:w="4536" w:type="dxa"/>
          </w:tcPr>
          <w:p w:rsidR="002432CB" w:rsidRPr="00DD6524" w:rsidRDefault="002432CB" w:rsidP="002432CB">
            <w:pPr>
              <w:tabs>
                <w:tab w:val="left" w:pos="4600"/>
              </w:tabs>
              <w:ind w:right="138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125 </w:t>
            </w:r>
            <w:r w:rsidRPr="00DD6524">
              <w:rPr>
                <w:rFonts w:ascii="Times New Roman" w:hAnsi="Times New Roman" w:hint="eastAsia"/>
                <w:sz w:val="24"/>
                <w:szCs w:val="24"/>
              </w:rPr>
              <w:t>«Рязань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4"/>
                <w:szCs w:val="24"/>
              </w:rPr>
              <w:t>АВП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524">
              <w:rPr>
                <w:rFonts w:ascii="Times New Roman" w:hAnsi="Times New Roman" w:hint="eastAsia"/>
                <w:sz w:val="24"/>
                <w:szCs w:val="24"/>
              </w:rPr>
              <w:t>Половское</w:t>
            </w:r>
            <w:proofErr w:type="spellEnd"/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4"/>
                <w:szCs w:val="24"/>
              </w:rPr>
              <w:t>Троица»</w:t>
            </w:r>
          </w:p>
        </w:tc>
        <w:tc>
          <w:tcPr>
            <w:tcW w:w="3885" w:type="dxa"/>
          </w:tcPr>
          <w:p w:rsidR="002432CB" w:rsidRPr="00DD6524" w:rsidRDefault="002432CB" w:rsidP="002432CB">
            <w:pPr>
              <w:tabs>
                <w:tab w:val="left" w:pos="4600"/>
              </w:tabs>
              <w:ind w:right="138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до 1 декабря 2023 года на период 2024-2025 годов»</w:t>
            </w:r>
          </w:p>
        </w:tc>
      </w:tr>
    </w:tbl>
    <w:p w:rsidR="002432CB" w:rsidRPr="002432CB" w:rsidRDefault="002432CB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D13643" w:rsidTr="002B3460">
        <w:trPr>
          <w:jc w:val="right"/>
        </w:trPr>
        <w:tc>
          <w:tcPr>
            <w:tcW w:w="5000" w:type="pct"/>
          </w:tcPr>
          <w:p w:rsidR="00D13643" w:rsidRPr="002432CB" w:rsidRDefault="002432CB" w:rsidP="004A5CB9">
            <w:pPr>
              <w:tabs>
                <w:tab w:val="left" w:pos="4600"/>
              </w:tabs>
              <w:ind w:right="13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Pr="00DD6524">
              <w:rPr>
                <w:rFonts w:ascii="Times New Roman" w:hAnsi="Times New Roman"/>
                <w:sz w:val="28"/>
                <w:szCs w:val="28"/>
              </w:rPr>
              <w:t>таблицу раздела 3 «Сроки планируемого изменения вида регулярных перевозок» дополнить строкой следующего содержания:</w:t>
            </w:r>
          </w:p>
        </w:tc>
      </w:tr>
    </w:tbl>
    <w:p w:rsidR="002432CB" w:rsidRDefault="002432CB"/>
    <w:tbl>
      <w:tblPr>
        <w:tblStyle w:val="a9"/>
        <w:tblpPr w:leftFromText="180" w:rightFromText="180" w:vertAnchor="text" w:horzAnchor="margin" w:tblpY="119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474"/>
        <w:gridCol w:w="2699"/>
        <w:gridCol w:w="2094"/>
        <w:gridCol w:w="2191"/>
        <w:gridCol w:w="1519"/>
      </w:tblGrid>
      <w:tr w:rsidR="002432CB" w:rsidRPr="00DD6524" w:rsidTr="002432CB">
        <w:tc>
          <w:tcPr>
            <w:tcW w:w="0" w:type="auto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32CB" w:rsidRPr="00DD6524" w:rsidTr="002432CB">
        <w:tc>
          <w:tcPr>
            <w:tcW w:w="0" w:type="auto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0" w:type="auto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9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125 </w:t>
            </w:r>
            <w:r w:rsidRPr="00DD6524">
              <w:rPr>
                <w:rFonts w:ascii="Times New Roman" w:hAnsi="Times New Roman" w:hint="eastAsia"/>
                <w:sz w:val="24"/>
                <w:szCs w:val="24"/>
              </w:rPr>
              <w:t>«Рязань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4"/>
                <w:szCs w:val="24"/>
              </w:rPr>
              <w:t>АВП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524">
              <w:rPr>
                <w:rFonts w:ascii="Times New Roman" w:hAnsi="Times New Roman" w:hint="eastAsia"/>
                <w:sz w:val="24"/>
                <w:szCs w:val="24"/>
              </w:rPr>
              <w:t>Половское</w:t>
            </w:r>
            <w:proofErr w:type="spellEnd"/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D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524">
              <w:rPr>
                <w:rFonts w:ascii="Times New Roman" w:hAnsi="Times New Roman" w:hint="eastAsia"/>
                <w:sz w:val="24"/>
                <w:szCs w:val="24"/>
              </w:rPr>
              <w:t>Троица»</w:t>
            </w:r>
          </w:p>
        </w:tc>
        <w:tc>
          <w:tcPr>
            <w:tcW w:w="2094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2191" w:type="dxa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0" w:type="auto"/>
          </w:tcPr>
          <w:p w:rsidR="002432CB" w:rsidRPr="00DD6524" w:rsidRDefault="002432CB" w:rsidP="002E4184">
            <w:pPr>
              <w:tabs>
                <w:tab w:val="left" w:pos="4600"/>
              </w:tabs>
              <w:ind w:right="138"/>
              <w:rPr>
                <w:rFonts w:ascii="Times New Roman" w:hAnsi="Times New Roman"/>
                <w:sz w:val="24"/>
                <w:szCs w:val="24"/>
              </w:rPr>
            </w:pPr>
            <w:r w:rsidRPr="00DD6524">
              <w:rPr>
                <w:rFonts w:ascii="Times New Roman" w:hAnsi="Times New Roman"/>
                <w:sz w:val="24"/>
                <w:szCs w:val="24"/>
              </w:rPr>
              <w:t>1 декабря 2023 года»</w:t>
            </w:r>
          </w:p>
        </w:tc>
      </w:tr>
    </w:tbl>
    <w:p w:rsidR="002432CB" w:rsidRPr="002432CB" w:rsidRDefault="002432CB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432CB" w:rsidRPr="002432CB" w:rsidTr="002B3460">
        <w:trPr>
          <w:jc w:val="right"/>
        </w:trPr>
        <w:tc>
          <w:tcPr>
            <w:tcW w:w="5000" w:type="pct"/>
            <w:gridSpan w:val="3"/>
          </w:tcPr>
          <w:p w:rsidR="002432CB" w:rsidRPr="002432CB" w:rsidRDefault="002432CB">
            <w:pPr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79" w:rsidRDefault="00715679">
      <w:r>
        <w:separator/>
      </w:r>
    </w:p>
  </w:endnote>
  <w:endnote w:type="continuationSeparator" w:id="0">
    <w:p w:rsidR="00715679" w:rsidRDefault="0071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79" w:rsidRDefault="00715679">
      <w:r>
        <w:separator/>
      </w:r>
    </w:p>
  </w:footnote>
  <w:footnote w:type="continuationSeparator" w:id="0">
    <w:p w:rsidR="00715679" w:rsidRDefault="00715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B77E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OJfJAWr8vVUk+vq2ZCVvz+jgUw=" w:salt="/7iD9woClFD8vg0QDv4T4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4515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32C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5CB9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5BAF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15679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77EE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5</cp:revision>
  <cp:lastPrinted>2023-08-29T13:27:00Z</cp:lastPrinted>
  <dcterms:created xsi:type="dcterms:W3CDTF">2023-08-29T13:13:00Z</dcterms:created>
  <dcterms:modified xsi:type="dcterms:W3CDTF">2023-09-05T07:57:00Z</dcterms:modified>
</cp:coreProperties>
</file>