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first" r:id="rId9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0C75FB">
        <w:tc>
          <w:tcPr>
            <w:tcW w:w="5428" w:type="dxa"/>
          </w:tcPr>
          <w:p w:rsidR="00190FF9" w:rsidRPr="000C75FB" w:rsidRDefault="00190FF9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0C75FB" w:rsidRDefault="00190FF9" w:rsidP="000C75FB">
            <w:pPr>
              <w:rPr>
                <w:rFonts w:ascii="Times New Roman" w:hAnsi="Times New Roman"/>
                <w:sz w:val="28"/>
                <w:szCs w:val="28"/>
              </w:rPr>
            </w:pPr>
            <w:r w:rsidRPr="000C75FB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F5294C" w:rsidRPr="000C75FB" w:rsidRDefault="00F5294C" w:rsidP="000C75FB">
            <w:pPr>
              <w:rPr>
                <w:rFonts w:ascii="Times New Roman" w:hAnsi="Times New Roman"/>
                <w:sz w:val="28"/>
                <w:szCs w:val="28"/>
              </w:rPr>
            </w:pPr>
            <w:r w:rsidRPr="000C75FB">
              <w:rPr>
                <w:rFonts w:ascii="Times New Roman" w:hAnsi="Times New Roman"/>
                <w:sz w:val="28"/>
                <w:szCs w:val="28"/>
              </w:rPr>
              <w:t>к распоряжению Правительства Рязанской области</w:t>
            </w:r>
          </w:p>
        </w:tc>
      </w:tr>
      <w:tr w:rsidR="00F53DA3" w:rsidRPr="000C75FB">
        <w:tc>
          <w:tcPr>
            <w:tcW w:w="5428" w:type="dxa"/>
          </w:tcPr>
          <w:p w:rsidR="00F53DA3" w:rsidRPr="000C75FB" w:rsidRDefault="00F53DA3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F53DA3" w:rsidRPr="000C75FB" w:rsidRDefault="00605F6E" w:rsidP="000C75F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22.09.2023 № 566-р</w:t>
            </w:r>
            <w:bookmarkStart w:id="0" w:name="_GoBack"/>
            <w:bookmarkEnd w:id="0"/>
          </w:p>
        </w:tc>
      </w:tr>
    </w:tbl>
    <w:p w:rsidR="00F5294C" w:rsidRPr="000C75FB" w:rsidRDefault="00F5294C" w:rsidP="00BE000B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F5294C" w:rsidRPr="000C75FB" w:rsidRDefault="00F5294C" w:rsidP="002A28E4">
      <w:pPr>
        <w:jc w:val="center"/>
        <w:rPr>
          <w:rFonts w:ascii="Times New Roman" w:hAnsi="Times New Roman"/>
          <w:sz w:val="28"/>
          <w:szCs w:val="28"/>
        </w:rPr>
      </w:pPr>
      <w:r w:rsidRPr="000C75FB">
        <w:rPr>
          <w:rFonts w:ascii="Times New Roman" w:hAnsi="Times New Roman"/>
          <w:sz w:val="28"/>
          <w:szCs w:val="28"/>
        </w:rPr>
        <w:t>С</w:t>
      </w:r>
      <w:r w:rsidR="000C75FB">
        <w:rPr>
          <w:rFonts w:ascii="Times New Roman" w:hAnsi="Times New Roman"/>
          <w:sz w:val="28"/>
          <w:szCs w:val="28"/>
        </w:rPr>
        <w:t xml:space="preserve"> </w:t>
      </w:r>
      <w:r w:rsidRPr="000C75FB">
        <w:rPr>
          <w:rFonts w:ascii="Times New Roman" w:hAnsi="Times New Roman"/>
          <w:sz w:val="28"/>
          <w:szCs w:val="28"/>
        </w:rPr>
        <w:t>О</w:t>
      </w:r>
      <w:r w:rsidR="000C75FB">
        <w:rPr>
          <w:rFonts w:ascii="Times New Roman" w:hAnsi="Times New Roman"/>
          <w:sz w:val="28"/>
          <w:szCs w:val="28"/>
        </w:rPr>
        <w:t xml:space="preserve"> </w:t>
      </w:r>
      <w:r w:rsidRPr="000C75FB">
        <w:rPr>
          <w:rFonts w:ascii="Times New Roman" w:hAnsi="Times New Roman"/>
          <w:sz w:val="28"/>
          <w:szCs w:val="28"/>
        </w:rPr>
        <w:t>С</w:t>
      </w:r>
      <w:r w:rsidR="000C75FB">
        <w:rPr>
          <w:rFonts w:ascii="Times New Roman" w:hAnsi="Times New Roman"/>
          <w:sz w:val="28"/>
          <w:szCs w:val="28"/>
        </w:rPr>
        <w:t xml:space="preserve"> </w:t>
      </w:r>
      <w:r w:rsidRPr="000C75FB">
        <w:rPr>
          <w:rFonts w:ascii="Times New Roman" w:hAnsi="Times New Roman"/>
          <w:sz w:val="28"/>
          <w:szCs w:val="28"/>
        </w:rPr>
        <w:t>Т</w:t>
      </w:r>
      <w:r w:rsidR="000C75FB">
        <w:rPr>
          <w:rFonts w:ascii="Times New Roman" w:hAnsi="Times New Roman"/>
          <w:sz w:val="28"/>
          <w:szCs w:val="28"/>
        </w:rPr>
        <w:t xml:space="preserve"> </w:t>
      </w:r>
      <w:r w:rsidRPr="000C75FB">
        <w:rPr>
          <w:rFonts w:ascii="Times New Roman" w:hAnsi="Times New Roman"/>
          <w:sz w:val="28"/>
          <w:szCs w:val="28"/>
        </w:rPr>
        <w:t>А</w:t>
      </w:r>
      <w:r w:rsidR="000C75FB">
        <w:rPr>
          <w:rFonts w:ascii="Times New Roman" w:hAnsi="Times New Roman"/>
          <w:sz w:val="28"/>
          <w:szCs w:val="28"/>
        </w:rPr>
        <w:t xml:space="preserve"> </w:t>
      </w:r>
      <w:r w:rsidRPr="000C75FB">
        <w:rPr>
          <w:rFonts w:ascii="Times New Roman" w:hAnsi="Times New Roman"/>
          <w:sz w:val="28"/>
          <w:szCs w:val="28"/>
        </w:rPr>
        <w:t xml:space="preserve">В </w:t>
      </w:r>
    </w:p>
    <w:p w:rsidR="000C75FB" w:rsidRDefault="00F5294C" w:rsidP="002A28E4">
      <w:pPr>
        <w:jc w:val="center"/>
        <w:rPr>
          <w:rFonts w:ascii="Times New Roman" w:hAnsi="Times New Roman"/>
          <w:sz w:val="28"/>
          <w:szCs w:val="28"/>
        </w:rPr>
      </w:pPr>
      <w:r w:rsidRPr="000C75FB">
        <w:rPr>
          <w:rFonts w:ascii="Times New Roman" w:hAnsi="Times New Roman"/>
          <w:sz w:val="28"/>
          <w:szCs w:val="28"/>
        </w:rPr>
        <w:t xml:space="preserve">рабочей группы по рассмотрению </w:t>
      </w:r>
      <w:proofErr w:type="gramStart"/>
      <w:r w:rsidRPr="000C75FB">
        <w:rPr>
          <w:rFonts w:ascii="Times New Roman" w:hAnsi="Times New Roman"/>
          <w:sz w:val="28"/>
          <w:szCs w:val="28"/>
        </w:rPr>
        <w:t>неурегулированных</w:t>
      </w:r>
      <w:proofErr w:type="gramEnd"/>
    </w:p>
    <w:p w:rsidR="000C75FB" w:rsidRDefault="00F5294C" w:rsidP="002A28E4">
      <w:pPr>
        <w:jc w:val="center"/>
        <w:rPr>
          <w:rFonts w:ascii="Times New Roman" w:hAnsi="Times New Roman"/>
          <w:sz w:val="28"/>
          <w:szCs w:val="28"/>
        </w:rPr>
      </w:pPr>
      <w:r w:rsidRPr="000C75FB">
        <w:rPr>
          <w:rFonts w:ascii="Times New Roman" w:hAnsi="Times New Roman"/>
          <w:sz w:val="28"/>
          <w:szCs w:val="28"/>
        </w:rPr>
        <w:t>замечаний</w:t>
      </w:r>
      <w:r w:rsidR="006B435D" w:rsidRPr="000C75FB">
        <w:rPr>
          <w:rFonts w:ascii="Times New Roman" w:hAnsi="Times New Roman"/>
          <w:sz w:val="28"/>
          <w:szCs w:val="28"/>
        </w:rPr>
        <w:t xml:space="preserve"> и</w:t>
      </w:r>
      <w:r w:rsidR="0045753F" w:rsidRPr="000C75FB">
        <w:rPr>
          <w:rFonts w:ascii="Times New Roman" w:hAnsi="Times New Roman"/>
          <w:sz w:val="28"/>
          <w:szCs w:val="28"/>
          <w:lang w:val="en-US"/>
        </w:rPr>
        <w:t> </w:t>
      </w:r>
      <w:r w:rsidR="006B435D" w:rsidRPr="000C75FB">
        <w:rPr>
          <w:rFonts w:ascii="Times New Roman" w:hAnsi="Times New Roman"/>
          <w:sz w:val="28"/>
          <w:szCs w:val="28"/>
        </w:rPr>
        <w:t>разногласий</w:t>
      </w:r>
      <w:r w:rsidRPr="000C75FB">
        <w:rPr>
          <w:rFonts w:ascii="Times New Roman" w:hAnsi="Times New Roman"/>
          <w:sz w:val="28"/>
          <w:szCs w:val="28"/>
        </w:rPr>
        <w:t xml:space="preserve"> по проект</w:t>
      </w:r>
      <w:r w:rsidR="00A17982" w:rsidRPr="000C75FB">
        <w:rPr>
          <w:rFonts w:ascii="Times New Roman" w:hAnsi="Times New Roman"/>
          <w:sz w:val="28"/>
          <w:szCs w:val="28"/>
        </w:rPr>
        <w:t xml:space="preserve">ам </w:t>
      </w:r>
      <w:r w:rsidRPr="000C75FB">
        <w:rPr>
          <w:rFonts w:ascii="Times New Roman" w:hAnsi="Times New Roman"/>
          <w:sz w:val="28"/>
          <w:szCs w:val="28"/>
        </w:rPr>
        <w:t>корректировки</w:t>
      </w:r>
    </w:p>
    <w:p w:rsidR="000C75FB" w:rsidRDefault="00F5294C" w:rsidP="002A28E4">
      <w:pPr>
        <w:jc w:val="center"/>
        <w:rPr>
          <w:rFonts w:ascii="Times New Roman" w:hAnsi="Times New Roman"/>
          <w:sz w:val="28"/>
          <w:szCs w:val="28"/>
        </w:rPr>
      </w:pPr>
      <w:r w:rsidRPr="000C75FB">
        <w:rPr>
          <w:rFonts w:ascii="Times New Roman" w:hAnsi="Times New Roman"/>
          <w:sz w:val="28"/>
          <w:szCs w:val="28"/>
        </w:rPr>
        <w:t>инвестиционн</w:t>
      </w:r>
      <w:r w:rsidR="00A17982" w:rsidRPr="000C75FB">
        <w:rPr>
          <w:rFonts w:ascii="Times New Roman" w:hAnsi="Times New Roman"/>
          <w:sz w:val="28"/>
          <w:szCs w:val="28"/>
        </w:rPr>
        <w:t>ых</w:t>
      </w:r>
      <w:r w:rsidRPr="000C75FB">
        <w:rPr>
          <w:rFonts w:ascii="Times New Roman" w:hAnsi="Times New Roman"/>
          <w:sz w:val="28"/>
          <w:szCs w:val="28"/>
        </w:rPr>
        <w:t xml:space="preserve"> программ ООО</w:t>
      </w:r>
      <w:r w:rsidR="0045753F" w:rsidRPr="000C75FB">
        <w:rPr>
          <w:rFonts w:ascii="Times New Roman" w:hAnsi="Times New Roman"/>
          <w:sz w:val="28"/>
          <w:szCs w:val="28"/>
          <w:lang w:val="en-US"/>
        </w:rPr>
        <w:t> </w:t>
      </w:r>
      <w:r w:rsidRPr="000C75FB">
        <w:rPr>
          <w:rFonts w:ascii="Times New Roman" w:hAnsi="Times New Roman"/>
          <w:sz w:val="28"/>
          <w:szCs w:val="28"/>
        </w:rPr>
        <w:t>«</w:t>
      </w:r>
      <w:proofErr w:type="spellStart"/>
      <w:r w:rsidRPr="000C75FB">
        <w:rPr>
          <w:rFonts w:ascii="Times New Roman" w:hAnsi="Times New Roman"/>
          <w:sz w:val="28"/>
          <w:szCs w:val="28"/>
        </w:rPr>
        <w:t>Новомичуринские</w:t>
      </w:r>
      <w:proofErr w:type="spellEnd"/>
    </w:p>
    <w:p w:rsidR="000C75FB" w:rsidRDefault="00F5294C" w:rsidP="002A28E4">
      <w:pPr>
        <w:jc w:val="center"/>
        <w:rPr>
          <w:rFonts w:ascii="Times New Roman" w:hAnsi="Times New Roman"/>
          <w:sz w:val="28"/>
          <w:szCs w:val="28"/>
        </w:rPr>
      </w:pPr>
      <w:r w:rsidRPr="000C75FB">
        <w:rPr>
          <w:rFonts w:ascii="Times New Roman" w:hAnsi="Times New Roman"/>
          <w:sz w:val="28"/>
          <w:szCs w:val="28"/>
        </w:rPr>
        <w:t>электрические сети» на 2021-2024 годы</w:t>
      </w:r>
      <w:r w:rsidR="00A17982" w:rsidRPr="000C75FB">
        <w:rPr>
          <w:rFonts w:ascii="Times New Roman" w:hAnsi="Times New Roman"/>
          <w:sz w:val="28"/>
          <w:szCs w:val="28"/>
        </w:rPr>
        <w:t>, ООО</w:t>
      </w:r>
      <w:r w:rsidR="0045753F" w:rsidRPr="000C75FB">
        <w:rPr>
          <w:rFonts w:ascii="Times New Roman" w:hAnsi="Times New Roman"/>
          <w:sz w:val="28"/>
          <w:szCs w:val="28"/>
          <w:lang w:val="en-US"/>
        </w:rPr>
        <w:t> </w:t>
      </w:r>
      <w:r w:rsidR="00A17982" w:rsidRPr="000C75FB">
        <w:rPr>
          <w:rFonts w:ascii="Times New Roman" w:hAnsi="Times New Roman"/>
          <w:sz w:val="28"/>
          <w:szCs w:val="28"/>
        </w:rPr>
        <w:t>«Газпром</w:t>
      </w:r>
    </w:p>
    <w:p w:rsidR="00F5294C" w:rsidRDefault="00A17982" w:rsidP="002A28E4">
      <w:pPr>
        <w:jc w:val="center"/>
        <w:rPr>
          <w:rFonts w:ascii="Times New Roman" w:hAnsi="Times New Roman"/>
          <w:sz w:val="28"/>
          <w:szCs w:val="28"/>
        </w:rPr>
      </w:pPr>
      <w:proofErr w:type="spellStart"/>
      <w:r w:rsidRPr="000C75FB">
        <w:rPr>
          <w:rFonts w:ascii="Times New Roman" w:hAnsi="Times New Roman"/>
          <w:sz w:val="28"/>
          <w:szCs w:val="28"/>
        </w:rPr>
        <w:t>энерго</w:t>
      </w:r>
      <w:proofErr w:type="spellEnd"/>
      <w:r w:rsidRPr="000C75FB">
        <w:rPr>
          <w:rFonts w:ascii="Times New Roman" w:hAnsi="Times New Roman"/>
          <w:sz w:val="28"/>
          <w:szCs w:val="28"/>
        </w:rPr>
        <w:t>» Центральный филиал на 2020-2024 годы</w:t>
      </w:r>
    </w:p>
    <w:p w:rsidR="000C75FB" w:rsidRPr="000C75FB" w:rsidRDefault="000C75FB" w:rsidP="002A28E4">
      <w:pPr>
        <w:jc w:val="center"/>
        <w:rPr>
          <w:rFonts w:ascii="Times New Roman" w:hAnsi="Times New Roman"/>
          <w:sz w:val="28"/>
          <w:szCs w:val="28"/>
        </w:rPr>
      </w:pPr>
    </w:p>
    <w:p w:rsidR="00F5294C" w:rsidRPr="000C75FB" w:rsidRDefault="00F5294C" w:rsidP="00BE000B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38"/>
        <w:gridCol w:w="319"/>
        <w:gridCol w:w="5498"/>
      </w:tblGrid>
      <w:tr w:rsidR="00F5294C" w:rsidRPr="000C75FB" w:rsidTr="000C75FB">
        <w:tc>
          <w:tcPr>
            <w:tcW w:w="3538" w:type="dxa"/>
            <w:shd w:val="clear" w:color="auto" w:fill="auto"/>
          </w:tcPr>
          <w:p w:rsidR="000C75FB" w:rsidRDefault="00F5294C" w:rsidP="00F5294C">
            <w:pPr>
              <w:spacing w:line="270" w:lineRule="atLeas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0C75FB">
              <w:rPr>
                <w:rFonts w:ascii="Times New Roman" w:hAnsi="Times New Roman"/>
                <w:color w:val="000000"/>
                <w:sz w:val="28"/>
                <w:szCs w:val="28"/>
              </w:rPr>
              <w:t>Швакова</w:t>
            </w:r>
            <w:proofErr w:type="spellEnd"/>
            <w:r w:rsidRPr="000C75F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F5294C" w:rsidRPr="000C75FB" w:rsidRDefault="00F5294C" w:rsidP="00F5294C">
            <w:pPr>
              <w:spacing w:line="270" w:lineRule="atLeas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C75FB">
              <w:rPr>
                <w:rFonts w:ascii="Times New Roman" w:hAnsi="Times New Roman"/>
                <w:color w:val="000000"/>
                <w:sz w:val="28"/>
                <w:szCs w:val="28"/>
              </w:rPr>
              <w:t>Юлия Александровна</w:t>
            </w:r>
          </w:p>
        </w:tc>
        <w:tc>
          <w:tcPr>
            <w:tcW w:w="319" w:type="dxa"/>
            <w:shd w:val="clear" w:color="auto" w:fill="auto"/>
          </w:tcPr>
          <w:p w:rsidR="00F5294C" w:rsidRPr="000C75FB" w:rsidRDefault="000C75FB" w:rsidP="004860E2">
            <w:pPr>
              <w:spacing w:line="270" w:lineRule="atLeast"/>
              <w:jc w:val="both"/>
              <w:rPr>
                <w:rFonts w:ascii="Times New Roman" w:hAnsi="Times New Roman"/>
                <w:kern w:val="36"/>
                <w:sz w:val="28"/>
                <w:szCs w:val="28"/>
              </w:rPr>
            </w:pPr>
            <w:r>
              <w:rPr>
                <w:rFonts w:ascii="Times New Roman" w:hAnsi="Times New Roman"/>
                <w:kern w:val="36"/>
                <w:sz w:val="28"/>
                <w:szCs w:val="28"/>
              </w:rPr>
              <w:t>-</w:t>
            </w:r>
          </w:p>
        </w:tc>
        <w:tc>
          <w:tcPr>
            <w:tcW w:w="5498" w:type="dxa"/>
            <w:shd w:val="clear" w:color="auto" w:fill="auto"/>
          </w:tcPr>
          <w:p w:rsidR="00F5294C" w:rsidRPr="000C75FB" w:rsidRDefault="00F5294C" w:rsidP="004860E2">
            <w:pPr>
              <w:spacing w:line="270" w:lineRule="atLeas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C75FB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Председателя Правительства Рязанской области, председатель рабочей группы</w:t>
            </w:r>
          </w:p>
          <w:p w:rsidR="00F5294C" w:rsidRPr="000C75FB" w:rsidRDefault="00F5294C" w:rsidP="004860E2">
            <w:pPr>
              <w:spacing w:line="270" w:lineRule="atLeas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0C75FB" w:rsidRPr="000C75FB" w:rsidTr="000C75FB">
        <w:tc>
          <w:tcPr>
            <w:tcW w:w="3538" w:type="dxa"/>
            <w:shd w:val="clear" w:color="auto" w:fill="auto"/>
          </w:tcPr>
          <w:p w:rsidR="000C75FB" w:rsidRDefault="000C75FB" w:rsidP="006B435D">
            <w:pPr>
              <w:spacing w:line="270" w:lineRule="atLeas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C75F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Оськин </w:t>
            </w:r>
          </w:p>
          <w:p w:rsidR="000C75FB" w:rsidRPr="000C75FB" w:rsidRDefault="000C75FB" w:rsidP="006B435D">
            <w:pPr>
              <w:spacing w:line="270" w:lineRule="atLeas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C75FB">
              <w:rPr>
                <w:rFonts w:ascii="Times New Roman" w:hAnsi="Times New Roman"/>
                <w:color w:val="000000"/>
                <w:sz w:val="28"/>
                <w:szCs w:val="28"/>
              </w:rPr>
              <w:t>Юрий Николаевич</w:t>
            </w:r>
          </w:p>
        </w:tc>
        <w:tc>
          <w:tcPr>
            <w:tcW w:w="319" w:type="dxa"/>
            <w:shd w:val="clear" w:color="auto" w:fill="auto"/>
          </w:tcPr>
          <w:p w:rsidR="000C75FB" w:rsidRPr="000C75FB" w:rsidRDefault="000C75FB" w:rsidP="00F6613C">
            <w:pPr>
              <w:spacing w:line="270" w:lineRule="atLeast"/>
              <w:jc w:val="both"/>
              <w:rPr>
                <w:rFonts w:ascii="Times New Roman" w:hAnsi="Times New Roman"/>
                <w:kern w:val="36"/>
                <w:sz w:val="28"/>
                <w:szCs w:val="28"/>
              </w:rPr>
            </w:pPr>
            <w:r>
              <w:rPr>
                <w:rFonts w:ascii="Times New Roman" w:hAnsi="Times New Roman"/>
                <w:kern w:val="36"/>
                <w:sz w:val="28"/>
                <w:szCs w:val="28"/>
              </w:rPr>
              <w:t>-</w:t>
            </w:r>
          </w:p>
        </w:tc>
        <w:tc>
          <w:tcPr>
            <w:tcW w:w="5498" w:type="dxa"/>
            <w:shd w:val="clear" w:color="auto" w:fill="auto"/>
          </w:tcPr>
          <w:p w:rsidR="000C75FB" w:rsidRPr="000C75FB" w:rsidRDefault="000C75FB" w:rsidP="006B435D">
            <w:pPr>
              <w:spacing w:line="270" w:lineRule="atLeas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C75FB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начальника главного управления «Региональная энергетическая комиссия» Рязанской области, заместитель председателя рабочей группы</w:t>
            </w:r>
          </w:p>
          <w:p w:rsidR="000C75FB" w:rsidRPr="000C75FB" w:rsidRDefault="000C75FB" w:rsidP="006B435D">
            <w:pPr>
              <w:spacing w:line="270" w:lineRule="atLeas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0C75FB" w:rsidRPr="000C75FB" w:rsidTr="000C75FB">
        <w:tc>
          <w:tcPr>
            <w:tcW w:w="3538" w:type="dxa"/>
            <w:shd w:val="clear" w:color="auto" w:fill="auto"/>
          </w:tcPr>
          <w:p w:rsidR="000C75FB" w:rsidRDefault="000C75FB" w:rsidP="006B435D">
            <w:pPr>
              <w:spacing w:line="270" w:lineRule="atLeas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0C75FB">
              <w:rPr>
                <w:rFonts w:ascii="Times New Roman" w:hAnsi="Times New Roman"/>
                <w:color w:val="000000"/>
                <w:sz w:val="28"/>
                <w:szCs w:val="28"/>
              </w:rPr>
              <w:t>Землякова</w:t>
            </w:r>
            <w:proofErr w:type="spellEnd"/>
            <w:r w:rsidRPr="000C75F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0C75FB" w:rsidRPr="000C75FB" w:rsidRDefault="000C75FB" w:rsidP="006B435D">
            <w:pPr>
              <w:spacing w:line="270" w:lineRule="atLeas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C75FB">
              <w:rPr>
                <w:rFonts w:ascii="Times New Roman" w:hAnsi="Times New Roman"/>
                <w:color w:val="000000"/>
                <w:sz w:val="28"/>
                <w:szCs w:val="28"/>
              </w:rPr>
              <w:t>Маргарита Александровна</w:t>
            </w:r>
          </w:p>
        </w:tc>
        <w:tc>
          <w:tcPr>
            <w:tcW w:w="319" w:type="dxa"/>
            <w:shd w:val="clear" w:color="auto" w:fill="auto"/>
          </w:tcPr>
          <w:p w:rsidR="000C75FB" w:rsidRPr="000C75FB" w:rsidRDefault="000C75FB" w:rsidP="00F6613C">
            <w:pPr>
              <w:spacing w:line="270" w:lineRule="atLeast"/>
              <w:jc w:val="both"/>
              <w:rPr>
                <w:rFonts w:ascii="Times New Roman" w:hAnsi="Times New Roman"/>
                <w:kern w:val="36"/>
                <w:sz w:val="28"/>
                <w:szCs w:val="28"/>
              </w:rPr>
            </w:pPr>
            <w:r>
              <w:rPr>
                <w:rFonts w:ascii="Times New Roman" w:hAnsi="Times New Roman"/>
                <w:kern w:val="36"/>
                <w:sz w:val="28"/>
                <w:szCs w:val="28"/>
              </w:rPr>
              <w:t>-</w:t>
            </w:r>
          </w:p>
        </w:tc>
        <w:tc>
          <w:tcPr>
            <w:tcW w:w="5498" w:type="dxa"/>
            <w:shd w:val="clear" w:color="auto" w:fill="auto"/>
          </w:tcPr>
          <w:p w:rsidR="000C75FB" w:rsidRPr="000C75FB" w:rsidRDefault="000C75FB" w:rsidP="006B435D">
            <w:pPr>
              <w:spacing w:line="270" w:lineRule="atLeas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C75FB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начальника отдела регулирования электроэнергетической и газовой отраслей главного управления «Региональная энергетическая комиссия» Рязанской области, секретарь рабочей группы</w:t>
            </w:r>
          </w:p>
          <w:p w:rsidR="000C75FB" w:rsidRPr="000C75FB" w:rsidRDefault="000C75FB" w:rsidP="006B435D">
            <w:pPr>
              <w:spacing w:line="270" w:lineRule="atLeas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0C75FB" w:rsidRPr="000C75FB" w:rsidTr="000C75FB">
        <w:tc>
          <w:tcPr>
            <w:tcW w:w="3538" w:type="dxa"/>
            <w:shd w:val="clear" w:color="auto" w:fill="auto"/>
          </w:tcPr>
          <w:p w:rsidR="000C75FB" w:rsidRDefault="000C75FB" w:rsidP="006B435D">
            <w:pPr>
              <w:spacing w:line="270" w:lineRule="atLeas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0C75FB">
              <w:rPr>
                <w:rFonts w:ascii="Times New Roman" w:hAnsi="Times New Roman"/>
                <w:color w:val="000000"/>
                <w:sz w:val="28"/>
                <w:szCs w:val="28"/>
              </w:rPr>
              <w:t>Ворфоломеев</w:t>
            </w:r>
            <w:proofErr w:type="spellEnd"/>
            <w:r w:rsidRPr="000C75F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0C75FB" w:rsidRPr="000C75FB" w:rsidRDefault="000C75FB" w:rsidP="006B435D">
            <w:pPr>
              <w:spacing w:line="270" w:lineRule="atLeast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</w:pPr>
            <w:r w:rsidRPr="000C75F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Андрей Владимирович </w:t>
            </w:r>
          </w:p>
        </w:tc>
        <w:tc>
          <w:tcPr>
            <w:tcW w:w="319" w:type="dxa"/>
            <w:shd w:val="clear" w:color="auto" w:fill="auto"/>
          </w:tcPr>
          <w:p w:rsidR="000C75FB" w:rsidRPr="000C75FB" w:rsidRDefault="000C75FB" w:rsidP="00F6613C">
            <w:pPr>
              <w:spacing w:line="270" w:lineRule="atLeast"/>
              <w:jc w:val="both"/>
              <w:rPr>
                <w:rFonts w:ascii="Times New Roman" w:hAnsi="Times New Roman"/>
                <w:kern w:val="36"/>
                <w:sz w:val="28"/>
                <w:szCs w:val="28"/>
              </w:rPr>
            </w:pPr>
            <w:r>
              <w:rPr>
                <w:rFonts w:ascii="Times New Roman" w:hAnsi="Times New Roman"/>
                <w:kern w:val="36"/>
                <w:sz w:val="28"/>
                <w:szCs w:val="28"/>
              </w:rPr>
              <w:t>-</w:t>
            </w:r>
          </w:p>
        </w:tc>
        <w:tc>
          <w:tcPr>
            <w:tcW w:w="5498" w:type="dxa"/>
            <w:shd w:val="clear" w:color="auto" w:fill="auto"/>
          </w:tcPr>
          <w:p w:rsidR="000C75FB" w:rsidRPr="000C75FB" w:rsidRDefault="000C75FB" w:rsidP="00FA2E0E">
            <w:pPr>
              <w:spacing w:line="270" w:lineRule="atLeas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C75F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министр экономического развития Рязанской области </w:t>
            </w:r>
          </w:p>
          <w:p w:rsidR="000C75FB" w:rsidRPr="000C75FB" w:rsidRDefault="000C75FB" w:rsidP="00FA2E0E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</w:tr>
      <w:tr w:rsidR="000C75FB" w:rsidRPr="000C75FB" w:rsidTr="000C75FB">
        <w:tc>
          <w:tcPr>
            <w:tcW w:w="3538" w:type="dxa"/>
            <w:shd w:val="clear" w:color="auto" w:fill="auto"/>
          </w:tcPr>
          <w:p w:rsidR="000C75FB" w:rsidRDefault="000C75FB" w:rsidP="006B435D">
            <w:pPr>
              <w:spacing w:line="270" w:lineRule="atLeas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0C75FB">
              <w:rPr>
                <w:rFonts w:ascii="Times New Roman" w:hAnsi="Times New Roman"/>
                <w:color w:val="000000"/>
                <w:sz w:val="28"/>
                <w:szCs w:val="28"/>
              </w:rPr>
              <w:t>Уворвихвост</w:t>
            </w:r>
            <w:proofErr w:type="spellEnd"/>
            <w:r w:rsidRPr="000C75F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0C75FB" w:rsidRPr="000C75FB" w:rsidRDefault="000C75FB" w:rsidP="006B435D">
            <w:pPr>
              <w:spacing w:line="270" w:lineRule="atLeas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C75FB">
              <w:rPr>
                <w:rFonts w:ascii="Times New Roman" w:hAnsi="Times New Roman"/>
                <w:color w:val="000000"/>
                <w:sz w:val="28"/>
                <w:szCs w:val="28"/>
              </w:rPr>
              <w:t>Артем Анатольевич</w:t>
            </w:r>
          </w:p>
        </w:tc>
        <w:tc>
          <w:tcPr>
            <w:tcW w:w="319" w:type="dxa"/>
            <w:shd w:val="clear" w:color="auto" w:fill="auto"/>
          </w:tcPr>
          <w:p w:rsidR="000C75FB" w:rsidRPr="000C75FB" w:rsidRDefault="000C75FB" w:rsidP="00F6613C">
            <w:pPr>
              <w:spacing w:line="270" w:lineRule="atLeast"/>
              <w:jc w:val="both"/>
              <w:rPr>
                <w:rFonts w:ascii="Times New Roman" w:hAnsi="Times New Roman"/>
                <w:kern w:val="36"/>
                <w:sz w:val="28"/>
                <w:szCs w:val="28"/>
              </w:rPr>
            </w:pPr>
            <w:r>
              <w:rPr>
                <w:rFonts w:ascii="Times New Roman" w:hAnsi="Times New Roman"/>
                <w:kern w:val="36"/>
                <w:sz w:val="28"/>
                <w:szCs w:val="28"/>
              </w:rPr>
              <w:t>-</w:t>
            </w:r>
          </w:p>
        </w:tc>
        <w:tc>
          <w:tcPr>
            <w:tcW w:w="5498" w:type="dxa"/>
            <w:shd w:val="clear" w:color="auto" w:fill="auto"/>
          </w:tcPr>
          <w:p w:rsidR="000C75FB" w:rsidRPr="000C75FB" w:rsidRDefault="000C75FB" w:rsidP="006B435D">
            <w:pPr>
              <w:rPr>
                <w:rFonts w:ascii="Times New Roman" w:hAnsi="Times New Roman"/>
                <w:sz w:val="28"/>
                <w:szCs w:val="28"/>
              </w:rPr>
            </w:pPr>
            <w:r w:rsidRPr="000C75FB">
              <w:rPr>
                <w:rFonts w:ascii="Times New Roman" w:hAnsi="Times New Roman"/>
                <w:sz w:val="28"/>
                <w:szCs w:val="28"/>
              </w:rPr>
              <w:t>министр топливно-энергетического комплекса и жилищно-коммунального хозяйства Рязанской области</w:t>
            </w:r>
          </w:p>
          <w:p w:rsidR="000C75FB" w:rsidRPr="000C75FB" w:rsidRDefault="000C75FB" w:rsidP="006B435D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0C75FB" w:rsidRPr="000C75FB" w:rsidTr="000C75FB">
        <w:tc>
          <w:tcPr>
            <w:tcW w:w="3538" w:type="dxa"/>
            <w:shd w:val="clear" w:color="auto" w:fill="auto"/>
          </w:tcPr>
          <w:p w:rsidR="000C75FB" w:rsidRDefault="000C75FB" w:rsidP="006B435D">
            <w:pPr>
              <w:spacing w:line="270" w:lineRule="atLeas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C75F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Переведенцев </w:t>
            </w:r>
          </w:p>
          <w:p w:rsidR="000C75FB" w:rsidRPr="000C75FB" w:rsidRDefault="000C75FB" w:rsidP="006B435D">
            <w:pPr>
              <w:spacing w:line="270" w:lineRule="atLeas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C75FB">
              <w:rPr>
                <w:rFonts w:ascii="Times New Roman" w:hAnsi="Times New Roman"/>
                <w:color w:val="000000"/>
                <w:sz w:val="28"/>
                <w:szCs w:val="28"/>
              </w:rPr>
              <w:t>Дмитрий Владимирович</w:t>
            </w:r>
          </w:p>
        </w:tc>
        <w:tc>
          <w:tcPr>
            <w:tcW w:w="319" w:type="dxa"/>
            <w:shd w:val="clear" w:color="auto" w:fill="auto"/>
          </w:tcPr>
          <w:p w:rsidR="000C75FB" w:rsidRPr="000C75FB" w:rsidRDefault="000C75FB" w:rsidP="00F6613C">
            <w:pPr>
              <w:spacing w:line="270" w:lineRule="atLeast"/>
              <w:jc w:val="both"/>
              <w:rPr>
                <w:rFonts w:ascii="Times New Roman" w:hAnsi="Times New Roman"/>
                <w:kern w:val="36"/>
                <w:sz w:val="28"/>
                <w:szCs w:val="28"/>
              </w:rPr>
            </w:pPr>
            <w:r>
              <w:rPr>
                <w:rFonts w:ascii="Times New Roman" w:hAnsi="Times New Roman"/>
                <w:kern w:val="36"/>
                <w:sz w:val="28"/>
                <w:szCs w:val="28"/>
              </w:rPr>
              <w:t>-</w:t>
            </w:r>
          </w:p>
        </w:tc>
        <w:tc>
          <w:tcPr>
            <w:tcW w:w="5498" w:type="dxa"/>
            <w:shd w:val="clear" w:color="auto" w:fill="auto"/>
          </w:tcPr>
          <w:p w:rsidR="000C75FB" w:rsidRPr="000C75FB" w:rsidRDefault="000C75FB" w:rsidP="00FA2E0E">
            <w:pPr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</w:pPr>
            <w:r w:rsidRPr="000C75FB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начальника административно-правового отдела правового департамента аппарата Губернатора и Правительства Рязанской области</w:t>
            </w:r>
          </w:p>
        </w:tc>
      </w:tr>
      <w:tr w:rsidR="006B435D" w:rsidRPr="000C75FB" w:rsidTr="000C75FB">
        <w:tc>
          <w:tcPr>
            <w:tcW w:w="3538" w:type="dxa"/>
            <w:shd w:val="clear" w:color="auto" w:fill="auto"/>
          </w:tcPr>
          <w:p w:rsidR="006B435D" w:rsidRPr="000C75FB" w:rsidRDefault="006B435D" w:rsidP="006B435D">
            <w:pPr>
              <w:spacing w:line="270" w:lineRule="atLeas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19" w:type="dxa"/>
            <w:shd w:val="clear" w:color="auto" w:fill="auto"/>
          </w:tcPr>
          <w:p w:rsidR="006B435D" w:rsidRPr="000C75FB" w:rsidRDefault="006B435D" w:rsidP="006B435D">
            <w:pPr>
              <w:spacing w:line="270" w:lineRule="atLeast"/>
              <w:jc w:val="both"/>
              <w:rPr>
                <w:rFonts w:ascii="Times New Roman" w:hAnsi="Times New Roman"/>
                <w:kern w:val="36"/>
                <w:sz w:val="28"/>
                <w:szCs w:val="28"/>
              </w:rPr>
            </w:pPr>
          </w:p>
        </w:tc>
        <w:tc>
          <w:tcPr>
            <w:tcW w:w="5498" w:type="dxa"/>
            <w:shd w:val="clear" w:color="auto" w:fill="auto"/>
          </w:tcPr>
          <w:p w:rsidR="006B435D" w:rsidRPr="000C75FB" w:rsidRDefault="006B435D" w:rsidP="006B435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5294C" w:rsidRDefault="00F5294C" w:rsidP="00BE000B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sectPr w:rsidR="00F5294C" w:rsidSect="00190FF9">
      <w:headerReference w:type="default" r:id="rId10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181B" w:rsidRDefault="003B181B">
      <w:r>
        <w:separator/>
      </w:r>
    </w:p>
  </w:endnote>
  <w:endnote w:type="continuationSeparator" w:id="0">
    <w:p w:rsidR="003B181B" w:rsidRDefault="003B1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181B" w:rsidRDefault="003B181B">
      <w:r>
        <w:separator/>
      </w:r>
    </w:p>
  </w:footnote>
  <w:footnote w:type="continuationSeparator" w:id="0">
    <w:p w:rsidR="003B181B" w:rsidRDefault="003B18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A93FE0">
    <w:pPr>
      <w:pStyle w:val="a5"/>
      <w:framePr w:w="1861" w:wrap="around" w:vAnchor="text" w:hAnchor="page" w:x="6486" w:y="-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BE000B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pbRzMsoTvB11b/jTJH5ys97DgKE=" w:salt="PCO4Piqq53OVnawGs57PHA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A6E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4257"/>
    <w:rsid w:val="000B0736"/>
    <w:rsid w:val="000C75FB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953B6"/>
    <w:rsid w:val="002A28E4"/>
    <w:rsid w:val="002B7A59"/>
    <w:rsid w:val="002C6B4B"/>
    <w:rsid w:val="002E51A7"/>
    <w:rsid w:val="002E5450"/>
    <w:rsid w:val="002E5A5F"/>
    <w:rsid w:val="002F1E81"/>
    <w:rsid w:val="00310D92"/>
    <w:rsid w:val="003160CB"/>
    <w:rsid w:val="003222A3"/>
    <w:rsid w:val="00360A40"/>
    <w:rsid w:val="003665A5"/>
    <w:rsid w:val="00377F62"/>
    <w:rsid w:val="003870C2"/>
    <w:rsid w:val="003B181B"/>
    <w:rsid w:val="003D2A6E"/>
    <w:rsid w:val="003D3B8A"/>
    <w:rsid w:val="003D54F8"/>
    <w:rsid w:val="003F4F5E"/>
    <w:rsid w:val="00400906"/>
    <w:rsid w:val="0042590E"/>
    <w:rsid w:val="00437F65"/>
    <w:rsid w:val="0045301D"/>
    <w:rsid w:val="0045753F"/>
    <w:rsid w:val="00460FEA"/>
    <w:rsid w:val="004734B7"/>
    <w:rsid w:val="00481B88"/>
    <w:rsid w:val="00485B4F"/>
    <w:rsid w:val="004862D1"/>
    <w:rsid w:val="004B2D5A"/>
    <w:rsid w:val="004D293D"/>
    <w:rsid w:val="004F44FE"/>
    <w:rsid w:val="0050179E"/>
    <w:rsid w:val="00512A47"/>
    <w:rsid w:val="00531A20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05F6E"/>
    <w:rsid w:val="00616AED"/>
    <w:rsid w:val="00632A4F"/>
    <w:rsid w:val="00632B56"/>
    <w:rsid w:val="006351E3"/>
    <w:rsid w:val="00644236"/>
    <w:rsid w:val="006471E5"/>
    <w:rsid w:val="00651042"/>
    <w:rsid w:val="00671D3B"/>
    <w:rsid w:val="00677EBD"/>
    <w:rsid w:val="00684A5B"/>
    <w:rsid w:val="006A1F71"/>
    <w:rsid w:val="006B435D"/>
    <w:rsid w:val="006D13F8"/>
    <w:rsid w:val="006F328B"/>
    <w:rsid w:val="006F5886"/>
    <w:rsid w:val="00707734"/>
    <w:rsid w:val="00707E19"/>
    <w:rsid w:val="00712F7C"/>
    <w:rsid w:val="0072328A"/>
    <w:rsid w:val="00726C61"/>
    <w:rsid w:val="007377B5"/>
    <w:rsid w:val="00746CC2"/>
    <w:rsid w:val="00760323"/>
    <w:rsid w:val="00765600"/>
    <w:rsid w:val="00791C9F"/>
    <w:rsid w:val="00792AAB"/>
    <w:rsid w:val="00793B47"/>
    <w:rsid w:val="007962AF"/>
    <w:rsid w:val="007A1D0C"/>
    <w:rsid w:val="007A2A7B"/>
    <w:rsid w:val="007D4925"/>
    <w:rsid w:val="007F0C8A"/>
    <w:rsid w:val="007F11AB"/>
    <w:rsid w:val="007F1DC0"/>
    <w:rsid w:val="008143CB"/>
    <w:rsid w:val="00823CA1"/>
    <w:rsid w:val="00847073"/>
    <w:rsid w:val="008513B9"/>
    <w:rsid w:val="008702D3"/>
    <w:rsid w:val="00876034"/>
    <w:rsid w:val="008827E7"/>
    <w:rsid w:val="008A1696"/>
    <w:rsid w:val="008C58FE"/>
    <w:rsid w:val="008E0165"/>
    <w:rsid w:val="008E456A"/>
    <w:rsid w:val="008E6C41"/>
    <w:rsid w:val="008F0816"/>
    <w:rsid w:val="008F6BB7"/>
    <w:rsid w:val="00900F42"/>
    <w:rsid w:val="00932E3C"/>
    <w:rsid w:val="009573D3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9F4376"/>
    <w:rsid w:val="00A1314B"/>
    <w:rsid w:val="00A13160"/>
    <w:rsid w:val="00A137D3"/>
    <w:rsid w:val="00A16FA3"/>
    <w:rsid w:val="00A17982"/>
    <w:rsid w:val="00A44A8F"/>
    <w:rsid w:val="00A463D1"/>
    <w:rsid w:val="00A51D96"/>
    <w:rsid w:val="00A93FE0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7BC5"/>
    <w:rsid w:val="00BE000B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2961"/>
    <w:rsid w:val="00CE57DB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DC6B03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284"/>
    <w:rsid w:val="00F16F07"/>
    <w:rsid w:val="00F45B7C"/>
    <w:rsid w:val="00F45FCE"/>
    <w:rsid w:val="00F5294C"/>
    <w:rsid w:val="00F53DA3"/>
    <w:rsid w:val="00F9334F"/>
    <w:rsid w:val="00F97D7F"/>
    <w:rsid w:val="00FA122C"/>
    <w:rsid w:val="00FA2E0E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6F07A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1251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Лёксина М.А.</cp:lastModifiedBy>
  <cp:revision>6</cp:revision>
  <cp:lastPrinted>2023-09-22T06:18:00Z</cp:lastPrinted>
  <dcterms:created xsi:type="dcterms:W3CDTF">2023-09-19T11:45:00Z</dcterms:created>
  <dcterms:modified xsi:type="dcterms:W3CDTF">2023-09-22T13:53:00Z</dcterms:modified>
</cp:coreProperties>
</file>