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9F" w:rsidRDefault="0045569F">
      <w:pPr>
        <w:tabs>
          <w:tab w:val="left" w:pos="709"/>
        </w:tabs>
        <w:jc w:val="right"/>
        <w:rPr>
          <w:sz w:val="28"/>
        </w:rPr>
      </w:pPr>
    </w:p>
    <w:p w:rsidR="0045569F" w:rsidRDefault="00EC4B28" w:rsidP="009C5D59">
      <w:pPr>
        <w:tabs>
          <w:tab w:val="left" w:pos="709"/>
        </w:tabs>
        <w:ind w:left="5103"/>
        <w:rPr>
          <w:sz w:val="28"/>
        </w:rPr>
      </w:pPr>
      <w:r>
        <w:rPr>
          <w:sz w:val="28"/>
          <w:szCs w:val="28"/>
        </w:rPr>
        <w:t xml:space="preserve">Приложение </w:t>
      </w:r>
    </w:p>
    <w:p w:rsidR="0045569F" w:rsidRDefault="00EC4B28" w:rsidP="009C5D59">
      <w:pPr>
        <w:widowControl w:val="0"/>
        <w:ind w:left="5103"/>
        <w:rPr>
          <w:sz w:val="28"/>
        </w:rPr>
      </w:pPr>
      <w:r>
        <w:rPr>
          <w:sz w:val="28"/>
        </w:rPr>
        <w:t xml:space="preserve">к постановлению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</w:t>
      </w:r>
    </w:p>
    <w:p w:rsidR="0045569F" w:rsidRDefault="00EC4B28" w:rsidP="009C5D59">
      <w:pPr>
        <w:widowControl w:val="0"/>
        <w:ind w:left="5103"/>
        <w:rPr>
          <w:sz w:val="28"/>
        </w:rPr>
      </w:pPr>
      <w:r>
        <w:rPr>
          <w:sz w:val="28"/>
        </w:rPr>
        <w:t xml:space="preserve">Рязанской области </w:t>
      </w:r>
    </w:p>
    <w:p w:rsidR="0045569F" w:rsidRDefault="00EC4B28" w:rsidP="009C5D59">
      <w:pPr>
        <w:widowControl w:val="0"/>
        <w:ind w:left="5103"/>
        <w:rPr>
          <w:rFonts w:eastAsia="Times New Roman" w:cs="Times New Roman"/>
          <w:sz w:val="28"/>
        </w:rPr>
      </w:pPr>
      <w:r>
        <w:rPr>
          <w:sz w:val="28"/>
          <w:szCs w:val="28"/>
        </w:rPr>
        <w:t>от «</w:t>
      </w:r>
      <w:r w:rsidR="00745071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745071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2023 г. № </w:t>
      </w:r>
      <w:r w:rsidR="00745071">
        <w:rPr>
          <w:sz w:val="28"/>
          <w:szCs w:val="28"/>
        </w:rPr>
        <w:t>420-п</w:t>
      </w:r>
    </w:p>
    <w:p w:rsidR="0045569F" w:rsidRDefault="0045569F">
      <w:pPr>
        <w:widowControl w:val="0"/>
        <w:jc w:val="right"/>
        <w:rPr>
          <w:rFonts w:eastAsia="Times New Roman" w:cs="Times New Roman"/>
          <w:sz w:val="28"/>
        </w:rPr>
      </w:pPr>
    </w:p>
    <w:p w:rsidR="0045569F" w:rsidRDefault="0045569F">
      <w:pPr>
        <w:suppressAutoHyphens w:val="0"/>
        <w:ind w:firstLine="513"/>
        <w:jc w:val="both"/>
        <w:rPr>
          <w:rFonts w:eastAsia="Times New Roman" w:cs="Times New Roman"/>
          <w:lang w:eastAsia="ru-RU" w:bidi="ar-SA"/>
        </w:rPr>
      </w:pPr>
    </w:p>
    <w:p w:rsidR="0045569F" w:rsidRDefault="00745071">
      <w:pPr>
        <w:suppressAutoHyphens w:val="0"/>
        <w:ind w:firstLine="53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EC4B28">
        <w:rPr>
          <w:rFonts w:eastAsia="Times New Roman" w:cs="Times New Roman"/>
          <w:sz w:val="28"/>
          <w:szCs w:val="28"/>
          <w:lang w:eastAsia="ru-RU" w:bidi="ar-SA"/>
        </w:rPr>
        <w:t>1) Жилые зоны — 1.</w:t>
      </w:r>
    </w:p>
    <w:p w:rsidR="0045569F" w:rsidRDefault="0045569F">
      <w:pPr>
        <w:suppressAutoHyphens w:val="0"/>
        <w:ind w:firstLine="539"/>
        <w:jc w:val="both"/>
        <w:rPr>
          <w:rFonts w:cs="Times New Roman"/>
          <w:sz w:val="28"/>
          <w:szCs w:val="28"/>
        </w:rPr>
      </w:pPr>
    </w:p>
    <w:p w:rsidR="0045569F" w:rsidRDefault="00EC4B28">
      <w:pPr>
        <w:suppressAutoHyphens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45569F" w:rsidRDefault="0045569F">
      <w:pPr>
        <w:suppressAutoHyphens w:val="0"/>
        <w:ind w:firstLine="539"/>
        <w:jc w:val="both"/>
        <w:rPr>
          <w:rFonts w:cs="Times New Roman"/>
          <w:sz w:val="28"/>
          <w:szCs w:val="28"/>
        </w:rPr>
      </w:pPr>
    </w:p>
    <w:tbl>
      <w:tblPr>
        <w:tblW w:w="9866" w:type="dxa"/>
        <w:tblInd w:w="8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733"/>
        <w:gridCol w:w="5563"/>
      </w:tblGrid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NN </w:t>
            </w:r>
            <w:proofErr w:type="spellStart"/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пп</w:t>
            </w:r>
            <w:proofErr w:type="spellEnd"/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Наименование размера,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 xml:space="preserve">параметра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Значение, единица измерения, дополнительные условия </w:t>
            </w:r>
          </w:p>
        </w:tc>
      </w:tr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Предельный минимальный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размер земельного участка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Не подлежит установлению</w:t>
            </w:r>
          </w:p>
          <w:p w:rsidR="0045569F" w:rsidRPr="00745071" w:rsidRDefault="0045569F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Предельный максимальный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размер земельного участка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Не подлежит установлению</w:t>
            </w:r>
          </w:p>
          <w:p w:rsidR="0045569F" w:rsidRPr="00745071" w:rsidRDefault="0045569F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Предельная минимальная</w:t>
            </w:r>
            <w:bookmarkStart w:id="0" w:name="_GoBack"/>
            <w:bookmarkEnd w:id="0"/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площадь земельного участка</w:t>
            </w:r>
          </w:p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(распространяется на вновь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образуемые незастроенные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земельные участки)</w:t>
            </w:r>
          </w:p>
          <w:p w:rsidR="0045569F" w:rsidRPr="00745071" w:rsidRDefault="0045569F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2.2 - 500 кв. м.</w:t>
            </w:r>
          </w:p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2.1 - 400 кв. м.</w:t>
            </w:r>
          </w:p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2.3- 300 кв. м</w:t>
            </w:r>
          </w:p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2.7.1 - 18 кв. м.</w:t>
            </w:r>
          </w:p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иных видов разрешенного использов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ния - не подлежит установлению</w:t>
            </w:r>
          </w:p>
          <w:p w:rsidR="0045569F" w:rsidRPr="00745071" w:rsidRDefault="0045569F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Предельная максимальная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площадь земельного участка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2.2 - 5000 кв. м.</w:t>
            </w:r>
          </w:p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2.1 - 5000 кв. м.</w:t>
            </w:r>
          </w:p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2.3 - 2000 кв. м</w:t>
            </w:r>
          </w:p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2.7.1 - 200 кв. м.</w:t>
            </w:r>
          </w:p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иных видов разрешенного использов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ния - не подлежит установлению</w:t>
            </w:r>
          </w:p>
        </w:tc>
      </w:tr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Минимальный отступ от гр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ниц земельных участков до зданий, строений, сооруж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е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ний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отступ от границы земельного участка -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не менее 3 м;</w:t>
            </w:r>
          </w:p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2.3 отступ от границ</w:t>
            </w:r>
          </w:p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земельных участков </w:t>
            </w:r>
            <w:proofErr w:type="gramStart"/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между</w:t>
            </w:r>
            <w:proofErr w:type="gramEnd"/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блок</w:t>
            </w:r>
            <w:proofErr w:type="gramEnd"/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секциями — 0 м.</w:t>
            </w:r>
          </w:p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для вида разрешенного использования с </w:t>
            </w:r>
            <w:hyperlink r:id="rId7">
              <w:r w:rsidRPr="00745071">
                <w:rPr>
                  <w:rFonts w:eastAsia="Times New Roman" w:cs="Times New Roman"/>
                  <w:sz w:val="24"/>
                  <w:szCs w:val="24"/>
                  <w:lang w:eastAsia="ru-RU" w:bidi="ar-SA"/>
                </w:rPr>
                <w:t>к</w:t>
              </w:r>
              <w:r w:rsidRPr="00745071">
                <w:rPr>
                  <w:rFonts w:eastAsia="Times New Roman" w:cs="Times New Roman"/>
                  <w:sz w:val="24"/>
                  <w:szCs w:val="24"/>
                  <w:lang w:eastAsia="ru-RU" w:bidi="ar-SA"/>
                </w:rPr>
                <w:t>о</w:t>
              </w:r>
              <w:r w:rsidRPr="00745071">
                <w:rPr>
                  <w:rFonts w:eastAsia="Times New Roman" w:cs="Times New Roman"/>
                  <w:sz w:val="24"/>
                  <w:szCs w:val="24"/>
                  <w:lang w:eastAsia="ru-RU" w:bidi="ar-SA"/>
                </w:rPr>
                <w:t>дом 2.7.1</w:t>
              </w:r>
            </w:hyperlink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lastRenderedPageBreak/>
              <w:t>- не подлежит установлению</w:t>
            </w:r>
          </w:p>
        </w:tc>
      </w:tr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lastRenderedPageBreak/>
              <w:t>6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Предельное количество эт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жей или предельная высота зданий, строений, сооруж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е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ний</w:t>
            </w:r>
          </w:p>
          <w:p w:rsidR="0045569F" w:rsidRPr="00745071" w:rsidRDefault="0045569F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3 этажа</w:t>
            </w:r>
          </w:p>
          <w:p w:rsidR="0045569F" w:rsidRPr="00745071" w:rsidRDefault="0045569F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45569F" w:rsidRPr="00745071">
        <w:trPr>
          <w:trHeight w:val="1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7.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Максимальный процент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застройки в границах земел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ь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ного участка</w:t>
            </w:r>
          </w:p>
          <w:p w:rsidR="0045569F" w:rsidRPr="00745071" w:rsidRDefault="0045569F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69F" w:rsidRPr="00745071" w:rsidRDefault="00EC4B28">
            <w:pPr>
              <w:suppressAutoHyphens w:val="0"/>
              <w:rPr>
                <w:rFonts w:cs="Times New Roman"/>
                <w:sz w:val="24"/>
                <w:szCs w:val="24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вида разрешенного использования с к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дом 2.1; 2.2 - 40%;</w:t>
            </w:r>
          </w:p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иных видов разрешенного использов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ния - не более 60%.</w:t>
            </w:r>
          </w:p>
          <w:p w:rsidR="0045569F" w:rsidRPr="00745071" w:rsidRDefault="00EC4B28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для отдельно стоящего гаража - не подлежит уст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74507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новлению</w:t>
            </w:r>
          </w:p>
        </w:tc>
      </w:tr>
    </w:tbl>
    <w:p w:rsidR="0045569F" w:rsidRDefault="00745071" w:rsidP="00745071">
      <w:pPr>
        <w:jc w:val="right"/>
      </w:pPr>
      <w:r>
        <w:t>».</w:t>
      </w:r>
    </w:p>
    <w:sectPr w:rsidR="0045569F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9E" w:rsidRDefault="00DE639E">
      <w:r>
        <w:separator/>
      </w:r>
    </w:p>
  </w:endnote>
  <w:endnote w:type="continuationSeparator" w:id="0">
    <w:p w:rsidR="00DE639E" w:rsidRDefault="00DE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9E" w:rsidRDefault="00DE639E">
      <w:r>
        <w:separator/>
      </w:r>
    </w:p>
  </w:footnote>
  <w:footnote w:type="continuationSeparator" w:id="0">
    <w:p w:rsidR="00DE639E" w:rsidRDefault="00DE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9F" w:rsidRDefault="009C5D59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5569F" w:rsidRDefault="0045569F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9F"/>
    <w:rsid w:val="0045569F"/>
    <w:rsid w:val="00745071"/>
    <w:rsid w:val="008B2ABE"/>
    <w:rsid w:val="009C5D59"/>
    <w:rsid w:val="00DE639E"/>
    <w:rsid w:val="00E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B3927557BE5B74119E931CCF5EFE969406602BC42355E2433BA92EF23414E029F117F528E348062E41AEDFF64900D8ADE7E0D64AA1D297w4S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159</cp:revision>
  <cp:lastPrinted>2023-09-05T15:46:00Z</cp:lastPrinted>
  <dcterms:created xsi:type="dcterms:W3CDTF">2022-08-23T14:35:00Z</dcterms:created>
  <dcterms:modified xsi:type="dcterms:W3CDTF">2023-09-12T07:26:00Z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