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имущественных и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6D42AE" w:rsidRDefault="006D42AE">
      <w:pPr>
        <w:ind w:right="-1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3300AC">
        <w:rPr>
          <w:sz w:val="28"/>
          <w:szCs w:val="28"/>
        </w:rPr>
        <w:t>От</w:t>
      </w:r>
      <w:r w:rsidR="003300AC">
        <w:rPr>
          <w:sz w:val="28"/>
          <w:szCs w:val="28"/>
          <w:u w:val="single"/>
        </w:rPr>
        <w:t xml:space="preserve">     10.08.2023    </w:t>
      </w:r>
      <w:r w:rsidR="003300AC">
        <w:rPr>
          <w:sz w:val="28"/>
          <w:szCs w:val="28"/>
        </w:rPr>
        <w:t>№</w:t>
      </w:r>
      <w:r w:rsidR="003300AC">
        <w:rPr>
          <w:sz w:val="28"/>
          <w:szCs w:val="28"/>
          <w:u w:val="single"/>
        </w:rPr>
        <w:t xml:space="preserve">   1140-р</w:t>
      </w:r>
    </w:p>
    <w:p w:rsidR="006D42AE" w:rsidRDefault="006D42AE">
      <w:pPr>
        <w:ind w:right="-1"/>
        <w:jc w:val="center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6D42AE" w:rsidRDefault="006D42AE">
      <w:pPr>
        <w:ind w:right="-1"/>
        <w:rPr>
          <w:sz w:val="22"/>
          <w:szCs w:val="22"/>
        </w:rPr>
      </w:pPr>
    </w:p>
    <w:p w:rsidR="006D42AE" w:rsidRDefault="00277E5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6D42AE" w:rsidRDefault="006D42AE">
      <w:pPr>
        <w:spacing w:line="192" w:lineRule="auto"/>
        <w:jc w:val="right"/>
        <w:rPr>
          <w:sz w:val="14"/>
          <w:szCs w:val="14"/>
        </w:rPr>
      </w:pPr>
    </w:p>
    <w:p w:rsidR="006D42AE" w:rsidRDefault="006D42AE">
      <w:pPr>
        <w:spacing w:line="192" w:lineRule="auto"/>
        <w:jc w:val="right"/>
        <w:rPr>
          <w:sz w:val="36"/>
          <w:szCs w:val="36"/>
        </w:rPr>
      </w:pPr>
    </w:p>
    <w:p w:rsidR="006D42AE" w:rsidRDefault="00277E58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6D42AE" w:rsidRDefault="006D42AE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Координаты, м</w:t>
            </w:r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(Мt), м</w:t>
            </w:r>
          </w:p>
        </w:tc>
      </w:tr>
      <w:tr w:rsidR="006D42AE" w:rsidTr="00E52D9C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6D42AE" w:rsidRDefault="006D42AE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0F43E5" w:rsidTr="007826F6">
        <w:trPr>
          <w:cantSplit/>
          <w:trHeight w:val="220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F43E5" w:rsidRPr="00F26F86" w:rsidRDefault="000F43E5" w:rsidP="00F217E2">
            <w:pPr>
              <w:jc w:val="center"/>
              <w:rPr>
                <w:sz w:val="24"/>
                <w:szCs w:val="24"/>
              </w:rPr>
            </w:pPr>
            <w:r w:rsidRPr="00F26F86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F43E5" w:rsidRPr="000F43E5" w:rsidRDefault="000F43E5" w:rsidP="00213377">
            <w:pPr>
              <w:jc w:val="center"/>
              <w:rPr>
                <w:sz w:val="24"/>
                <w:szCs w:val="24"/>
              </w:rPr>
            </w:pPr>
            <w:r w:rsidRPr="000F43E5">
              <w:rPr>
                <w:sz w:val="24"/>
                <w:szCs w:val="24"/>
              </w:rPr>
              <w:t>451966,54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F43E5" w:rsidRPr="000F43E5" w:rsidRDefault="000F43E5" w:rsidP="00213377">
            <w:pPr>
              <w:jc w:val="center"/>
              <w:rPr>
                <w:sz w:val="24"/>
                <w:szCs w:val="24"/>
              </w:rPr>
            </w:pPr>
            <w:r w:rsidRPr="000F43E5">
              <w:rPr>
                <w:sz w:val="24"/>
                <w:szCs w:val="24"/>
              </w:rPr>
              <w:t>1339263,32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43E5" w:rsidRPr="00F26F86" w:rsidRDefault="000F43E5" w:rsidP="00F217E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 w:rsidRPr="00F26F86">
              <w:rPr>
                <w:sz w:val="24"/>
                <w:szCs w:val="24"/>
              </w:rPr>
              <w:t>налитический метод</w:t>
            </w:r>
            <w:r>
              <w:rPr>
                <w:sz w:val="24"/>
                <w:szCs w:val="24"/>
              </w:rPr>
              <w:t xml:space="preserve"> 0,1</w:t>
            </w:r>
          </w:p>
        </w:tc>
      </w:tr>
      <w:tr w:rsidR="000F43E5" w:rsidTr="007826F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F43E5" w:rsidRPr="00F26F86" w:rsidRDefault="000F43E5" w:rsidP="00F217E2">
            <w:pPr>
              <w:jc w:val="center"/>
              <w:rPr>
                <w:sz w:val="24"/>
                <w:szCs w:val="24"/>
              </w:rPr>
            </w:pPr>
            <w:r w:rsidRPr="00F26F86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F43E5" w:rsidRPr="000F43E5" w:rsidRDefault="000F43E5" w:rsidP="00213377">
            <w:pPr>
              <w:jc w:val="center"/>
              <w:rPr>
                <w:sz w:val="24"/>
                <w:szCs w:val="24"/>
              </w:rPr>
            </w:pPr>
            <w:r w:rsidRPr="000F43E5">
              <w:rPr>
                <w:sz w:val="24"/>
                <w:szCs w:val="24"/>
              </w:rPr>
              <w:t>451969,49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F43E5" w:rsidRPr="000F43E5" w:rsidRDefault="000F43E5" w:rsidP="00213377">
            <w:pPr>
              <w:jc w:val="center"/>
              <w:rPr>
                <w:sz w:val="24"/>
                <w:szCs w:val="24"/>
              </w:rPr>
            </w:pPr>
            <w:r w:rsidRPr="000F43E5">
              <w:rPr>
                <w:sz w:val="24"/>
                <w:szCs w:val="24"/>
              </w:rPr>
              <w:t>1339266,03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43E5" w:rsidRDefault="000F43E5" w:rsidP="00F26F86">
            <w:pPr>
              <w:jc w:val="center"/>
            </w:pPr>
            <w:r w:rsidRPr="008A2AAC">
              <w:rPr>
                <w:sz w:val="24"/>
                <w:szCs w:val="24"/>
              </w:rPr>
              <w:t>аналитический метод 0,1</w:t>
            </w:r>
          </w:p>
        </w:tc>
      </w:tr>
      <w:tr w:rsidR="000F43E5" w:rsidTr="007826F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F43E5" w:rsidRPr="00F26F86" w:rsidRDefault="000F43E5" w:rsidP="00F217E2">
            <w:pPr>
              <w:jc w:val="center"/>
              <w:rPr>
                <w:sz w:val="24"/>
                <w:szCs w:val="24"/>
              </w:rPr>
            </w:pPr>
            <w:r w:rsidRPr="00F26F86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F43E5" w:rsidRPr="000F43E5" w:rsidRDefault="000F43E5" w:rsidP="00213377">
            <w:pPr>
              <w:jc w:val="center"/>
              <w:rPr>
                <w:sz w:val="24"/>
                <w:szCs w:val="24"/>
              </w:rPr>
            </w:pPr>
            <w:r w:rsidRPr="000F43E5">
              <w:rPr>
                <w:sz w:val="24"/>
                <w:szCs w:val="24"/>
              </w:rPr>
              <w:t>451964,18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F43E5" w:rsidRPr="000F43E5" w:rsidRDefault="000F43E5" w:rsidP="00213377">
            <w:pPr>
              <w:jc w:val="center"/>
              <w:rPr>
                <w:sz w:val="24"/>
                <w:szCs w:val="24"/>
              </w:rPr>
            </w:pPr>
            <w:r w:rsidRPr="000F43E5">
              <w:rPr>
                <w:sz w:val="24"/>
                <w:szCs w:val="24"/>
              </w:rPr>
              <w:t>1339271,82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43E5" w:rsidRDefault="000F43E5" w:rsidP="00F26F86">
            <w:pPr>
              <w:jc w:val="center"/>
            </w:pPr>
            <w:r w:rsidRPr="008A2AAC">
              <w:rPr>
                <w:sz w:val="24"/>
                <w:szCs w:val="24"/>
              </w:rPr>
              <w:t>аналитический метод 0,1</w:t>
            </w:r>
          </w:p>
        </w:tc>
      </w:tr>
      <w:tr w:rsidR="000F43E5" w:rsidTr="007826F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F43E5" w:rsidRPr="00F26F86" w:rsidRDefault="000F43E5" w:rsidP="00F217E2">
            <w:pPr>
              <w:jc w:val="center"/>
              <w:rPr>
                <w:sz w:val="24"/>
                <w:szCs w:val="24"/>
              </w:rPr>
            </w:pPr>
            <w:r w:rsidRPr="00F26F86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F43E5" w:rsidRPr="000F43E5" w:rsidRDefault="000F43E5" w:rsidP="00213377">
            <w:pPr>
              <w:jc w:val="center"/>
              <w:rPr>
                <w:sz w:val="24"/>
                <w:szCs w:val="24"/>
              </w:rPr>
            </w:pPr>
            <w:r w:rsidRPr="000F43E5">
              <w:rPr>
                <w:sz w:val="24"/>
                <w:szCs w:val="24"/>
              </w:rPr>
              <w:t>451961,23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F43E5" w:rsidRPr="000F43E5" w:rsidRDefault="000F43E5" w:rsidP="00213377">
            <w:pPr>
              <w:jc w:val="center"/>
              <w:rPr>
                <w:sz w:val="24"/>
                <w:szCs w:val="24"/>
              </w:rPr>
            </w:pPr>
            <w:r w:rsidRPr="000F43E5">
              <w:rPr>
                <w:sz w:val="24"/>
                <w:szCs w:val="24"/>
              </w:rPr>
              <w:t>1339269,11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43E5" w:rsidRDefault="000F43E5" w:rsidP="00F26F86">
            <w:pPr>
              <w:jc w:val="center"/>
            </w:pPr>
            <w:r w:rsidRPr="008A2AAC">
              <w:rPr>
                <w:sz w:val="24"/>
                <w:szCs w:val="24"/>
              </w:rPr>
              <w:t>аналитический метод 0,1</w:t>
            </w:r>
          </w:p>
        </w:tc>
      </w:tr>
      <w:tr w:rsidR="000F43E5" w:rsidTr="007826F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F43E5" w:rsidRPr="00F26F86" w:rsidRDefault="000F43E5" w:rsidP="00F217E2">
            <w:pPr>
              <w:jc w:val="center"/>
              <w:rPr>
                <w:sz w:val="24"/>
                <w:szCs w:val="24"/>
              </w:rPr>
            </w:pPr>
            <w:r w:rsidRPr="00F26F86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F43E5" w:rsidRPr="000F43E5" w:rsidRDefault="000F43E5" w:rsidP="00213377">
            <w:pPr>
              <w:jc w:val="center"/>
              <w:rPr>
                <w:sz w:val="24"/>
                <w:szCs w:val="24"/>
              </w:rPr>
            </w:pPr>
            <w:r w:rsidRPr="000F43E5">
              <w:rPr>
                <w:sz w:val="24"/>
                <w:szCs w:val="24"/>
              </w:rPr>
              <w:t>451966,54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F43E5" w:rsidRPr="000F43E5" w:rsidRDefault="000F43E5" w:rsidP="00213377">
            <w:pPr>
              <w:jc w:val="center"/>
              <w:rPr>
                <w:sz w:val="24"/>
                <w:szCs w:val="24"/>
              </w:rPr>
            </w:pPr>
            <w:r w:rsidRPr="000F43E5">
              <w:rPr>
                <w:sz w:val="24"/>
                <w:szCs w:val="24"/>
              </w:rPr>
              <w:t>1339263,32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43E5" w:rsidRDefault="000F43E5" w:rsidP="00F26F86">
            <w:pPr>
              <w:jc w:val="center"/>
            </w:pPr>
            <w:r w:rsidRPr="008A2AAC">
              <w:rPr>
                <w:sz w:val="24"/>
                <w:szCs w:val="24"/>
              </w:rPr>
              <w:t>аналитический метод 0,1</w:t>
            </w:r>
          </w:p>
        </w:tc>
      </w:tr>
    </w:tbl>
    <w:p w:rsidR="006D42AE" w:rsidRDefault="006D42AE">
      <w:pPr>
        <w:rPr>
          <w:sz w:val="24"/>
          <w:szCs w:val="24"/>
        </w:rPr>
      </w:pP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6D42AE" w:rsidSect="006D42AE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D1040" w:rsidRDefault="00BD1040" w:rsidP="006D42AE">
      <w:r>
        <w:separator/>
      </w:r>
    </w:p>
  </w:endnote>
  <w:endnote w:type="continuationSeparator" w:id="0">
    <w:p w:rsidR="00BD1040" w:rsidRDefault="00BD1040" w:rsidP="006D42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  <w:sig w:usb0="00000000" w:usb1="00000000" w:usb2="00000000" w:usb3="00000000" w:csb0="0000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42AE" w:rsidRDefault="006D42AE">
    <w:pPr>
      <w:pStyle w:val="Footer"/>
      <w:jc w:val="center"/>
    </w:pPr>
  </w:p>
  <w:p w:rsidR="006D42AE" w:rsidRDefault="006D42A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D1040" w:rsidRDefault="00BD1040" w:rsidP="006D42AE">
      <w:r>
        <w:separator/>
      </w:r>
    </w:p>
  </w:footnote>
  <w:footnote w:type="continuationSeparator" w:id="0">
    <w:p w:rsidR="00BD1040" w:rsidRDefault="00BD1040" w:rsidP="006D42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6D42AE" w:rsidRDefault="00E8460F">
        <w:pPr>
          <w:pStyle w:val="Header"/>
          <w:jc w:val="center"/>
        </w:pPr>
        <w:r>
          <w:fldChar w:fldCharType="begin"/>
        </w:r>
        <w:r w:rsidR="00277E58">
          <w:instrText>PAGE</w:instrText>
        </w:r>
        <w:r>
          <w:fldChar w:fldCharType="separate"/>
        </w:r>
        <w:r w:rsidR="00277E58">
          <w:t>2</w:t>
        </w:r>
        <w:r>
          <w:fldChar w:fldCharType="end"/>
        </w:r>
      </w:p>
    </w:sdtContent>
  </w:sdt>
  <w:p w:rsidR="006D42AE" w:rsidRDefault="006D42A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D42AE"/>
    <w:rsid w:val="000D3C2F"/>
    <w:rsid w:val="000F43E5"/>
    <w:rsid w:val="0021250F"/>
    <w:rsid w:val="00254EDA"/>
    <w:rsid w:val="00277E58"/>
    <w:rsid w:val="002B69E4"/>
    <w:rsid w:val="003300AC"/>
    <w:rsid w:val="00537361"/>
    <w:rsid w:val="006D42AE"/>
    <w:rsid w:val="00AB7E89"/>
    <w:rsid w:val="00BD1040"/>
    <w:rsid w:val="00CD757C"/>
    <w:rsid w:val="00CF356A"/>
    <w:rsid w:val="00D0596B"/>
    <w:rsid w:val="00E52D9C"/>
    <w:rsid w:val="00E8460F"/>
    <w:rsid w:val="00EC0E0D"/>
    <w:rsid w:val="00F26F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6D42A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6D42AE"/>
    <w:pPr>
      <w:spacing w:after="140" w:line="276" w:lineRule="auto"/>
    </w:pPr>
  </w:style>
  <w:style w:type="paragraph" w:styleId="a9">
    <w:name w:val="List"/>
    <w:basedOn w:val="a8"/>
    <w:rsid w:val="006D42AE"/>
    <w:rPr>
      <w:rFonts w:cs="Mangal"/>
    </w:rPr>
  </w:style>
  <w:style w:type="paragraph" w:customStyle="1" w:styleId="Caption">
    <w:name w:val="Caption"/>
    <w:basedOn w:val="a"/>
    <w:qFormat/>
    <w:rsid w:val="006D42A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6D42AE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6D42AE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6D42AE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6D42AE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39863917-EF03-41BC-AA8A-C50F48FF55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825</Characters>
  <Application>Microsoft Office Word</Application>
  <DocSecurity>0</DocSecurity>
  <Lines>6</Lines>
  <Paragraphs>1</Paragraphs>
  <ScaleCrop>false</ScaleCrop>
  <Company>Microsoft</Company>
  <LinksUpToDate>false</LinksUpToDate>
  <CharactersWithSpaces>968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U212</cp:lastModifiedBy>
  <cp:revision>4</cp:revision>
  <cp:lastPrinted>2023-08-10T11:26:00Z</cp:lastPrinted>
  <dcterms:created xsi:type="dcterms:W3CDTF">2023-08-10T11:27:00Z</dcterms:created>
  <dcterms:modified xsi:type="dcterms:W3CDTF">2023-09-06T13:15:00Z</dcterms:modified>
  <dc:language>ru-RU</dc:language>
</cp:coreProperties>
</file>