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E5" w:rsidRDefault="00D14C8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F270E5" w:rsidRDefault="00D14C89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270E5" w:rsidRDefault="00D14C89">
      <w:pPr>
        <w:pStyle w:val="af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270E5" w:rsidRDefault="00F270E5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F270E5" w:rsidRDefault="00F270E5">
      <w:pPr>
        <w:pStyle w:val="af"/>
        <w:jc w:val="center"/>
        <w:rPr>
          <w:rFonts w:ascii="Times New Roman" w:hAnsi="Times New Roman"/>
          <w:spacing w:val="-20"/>
          <w:sz w:val="31"/>
        </w:rPr>
      </w:pPr>
    </w:p>
    <w:p w:rsidR="00F270E5" w:rsidRDefault="00D14C8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270E5" w:rsidRDefault="00F270E5">
      <w:pPr>
        <w:tabs>
          <w:tab w:val="left" w:pos="709"/>
        </w:tabs>
        <w:jc w:val="center"/>
        <w:rPr>
          <w:sz w:val="28"/>
        </w:rPr>
      </w:pPr>
    </w:p>
    <w:p w:rsidR="00F270E5" w:rsidRDefault="00F270E5">
      <w:pPr>
        <w:tabs>
          <w:tab w:val="left" w:pos="709"/>
        </w:tabs>
        <w:jc w:val="center"/>
        <w:rPr>
          <w:sz w:val="28"/>
        </w:rPr>
      </w:pPr>
    </w:p>
    <w:p w:rsidR="00F270E5" w:rsidRDefault="006A685C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октября </w:t>
      </w:r>
      <w:r w:rsidR="00D14C89">
        <w:rPr>
          <w:sz w:val="28"/>
        </w:rPr>
        <w:t xml:space="preserve">2023 г.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D14C89">
        <w:rPr>
          <w:sz w:val="28"/>
        </w:rPr>
        <w:t xml:space="preserve">     № </w:t>
      </w:r>
      <w:r>
        <w:rPr>
          <w:sz w:val="28"/>
        </w:rPr>
        <w:t>512-п</w:t>
      </w:r>
    </w:p>
    <w:p w:rsidR="00F270E5" w:rsidRDefault="00F270E5">
      <w:pPr>
        <w:tabs>
          <w:tab w:val="left" w:pos="709"/>
        </w:tabs>
        <w:jc w:val="both"/>
        <w:rPr>
          <w:sz w:val="28"/>
        </w:rPr>
      </w:pPr>
    </w:p>
    <w:p w:rsidR="00F270E5" w:rsidRDefault="00F270E5">
      <w:pPr>
        <w:tabs>
          <w:tab w:val="left" w:pos="709"/>
        </w:tabs>
        <w:jc w:val="both"/>
        <w:rPr>
          <w:sz w:val="28"/>
        </w:rPr>
      </w:pPr>
    </w:p>
    <w:p w:rsidR="00F270E5" w:rsidRDefault="00D14C89">
      <w:pPr>
        <w:widowControl w:val="0"/>
        <w:tabs>
          <w:tab w:val="left" w:pos="709"/>
        </w:tabs>
        <w:jc w:val="center"/>
        <w:rPr>
          <w:color w:val="auto"/>
        </w:rPr>
      </w:pPr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</w:t>
      </w:r>
    </w:p>
    <w:p w:rsidR="00F270E5" w:rsidRDefault="00F270E5">
      <w:pPr>
        <w:tabs>
          <w:tab w:val="left" w:pos="709"/>
        </w:tabs>
        <w:jc w:val="both"/>
        <w:rPr>
          <w:color w:val="auto"/>
          <w:sz w:val="28"/>
        </w:rPr>
      </w:pPr>
    </w:p>
    <w:p w:rsidR="00F270E5" w:rsidRDefault="00D14C89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На основании обращения Гусева В.Б., статьи 24 Градостроитель</w:t>
      </w:r>
      <w:r>
        <w:rPr>
          <w:color w:val="auto"/>
          <w:sz w:val="28"/>
          <w:szCs w:val="28"/>
        </w:rPr>
        <w:t>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</w:t>
      </w:r>
      <w:r>
        <w:rPr>
          <w:color w:val="auto"/>
          <w:sz w:val="28"/>
          <w:szCs w:val="28"/>
        </w:rPr>
        <w:t>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22.09.2023, руководствуясь постановлением Правительства Рязанской</w:t>
      </w:r>
      <w:proofErr w:type="gramEnd"/>
      <w:r>
        <w:rPr>
          <w:color w:val="auto"/>
          <w:sz w:val="28"/>
          <w:szCs w:val="28"/>
        </w:rPr>
        <w:t xml:space="preserve"> области от 06.08.2008 № </w:t>
      </w:r>
      <w:r>
        <w:rPr>
          <w:color w:val="auto"/>
          <w:sz w:val="28"/>
          <w:szCs w:val="28"/>
        </w:rPr>
        <w:t xml:space="preserve">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градостроительного регулирования:</w:t>
      </w:r>
    </w:p>
    <w:p w:rsidR="00F270E5" w:rsidRDefault="00D14C89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организовать подготовк</w:t>
      </w:r>
      <w:r>
        <w:rPr>
          <w:color w:val="auto"/>
          <w:sz w:val="28"/>
          <w:szCs w:val="28"/>
        </w:rPr>
        <w:t xml:space="preserve">у проекта внесения изменений в генеральный план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(далее – проект внесения </w:t>
      </w:r>
      <w:proofErr w:type="gramStart"/>
      <w:r>
        <w:rPr>
          <w:color w:val="auto"/>
          <w:sz w:val="28"/>
          <w:szCs w:val="28"/>
        </w:rPr>
        <w:t>изменений в Генеральный план), утвержденный постановлением главного уп</w:t>
      </w:r>
      <w:r>
        <w:rPr>
          <w:color w:val="auto"/>
          <w:sz w:val="28"/>
          <w:szCs w:val="28"/>
        </w:rPr>
        <w:t xml:space="preserve">равления архитектуры и градостроительства Рязанской области от 27.11.2019 № 379-п «Об утверждении Генерального плана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области»</w:t>
      </w:r>
      <w:r>
        <w:rPr>
          <w:color w:val="auto"/>
          <w:sz w:val="28"/>
        </w:rPr>
        <w:t xml:space="preserve"> (в ред. Постановлений </w:t>
      </w:r>
      <w:proofErr w:type="spellStart"/>
      <w:r>
        <w:rPr>
          <w:color w:val="auto"/>
          <w:sz w:val="28"/>
        </w:rPr>
        <w:t>Гла</w:t>
      </w:r>
      <w:r>
        <w:rPr>
          <w:color w:val="auto"/>
          <w:sz w:val="28"/>
        </w:rPr>
        <w:t>вархитектуры</w:t>
      </w:r>
      <w:proofErr w:type="spellEnd"/>
      <w:r>
        <w:rPr>
          <w:color w:val="auto"/>
          <w:sz w:val="28"/>
        </w:rPr>
        <w:t xml:space="preserve"> Рязанской области </w:t>
      </w:r>
      <w:r>
        <w:rPr>
          <w:color w:val="auto"/>
          <w:sz w:val="28"/>
        </w:rPr>
        <w:br/>
        <w:t xml:space="preserve">от 21.03.2022 № 131-п, от 21.06.2023 № 257-п, от </w:t>
      </w:r>
      <w:hyperlink r:id="rId12" w:tooltip="http://07.08.2023" w:history="1">
        <w:r>
          <w:rPr>
            <w:color w:val="auto"/>
            <w:sz w:val="28"/>
          </w:rPr>
          <w:t>07.08.2023</w:t>
        </w:r>
      </w:hyperlink>
      <w:r>
        <w:rPr>
          <w:color w:val="auto"/>
          <w:sz w:val="28"/>
        </w:rPr>
        <w:t xml:space="preserve"> № 363-п, с изм., внесенными Решением Рязанского областного суда от 26.04.2021 № 3а-201/2021)</w:t>
      </w:r>
      <w:r>
        <w:rPr>
          <w:color w:val="auto"/>
          <w:sz w:val="28"/>
          <w:szCs w:val="28"/>
        </w:rPr>
        <w:t>, в части измен</w:t>
      </w:r>
      <w:r>
        <w:rPr>
          <w:color w:val="auto"/>
          <w:sz w:val="28"/>
          <w:szCs w:val="28"/>
        </w:rPr>
        <w:t>ения функциональной</w:t>
      </w:r>
      <w:proofErr w:type="gramEnd"/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8"/>
          <w:szCs w:val="28"/>
        </w:rPr>
        <w:t xml:space="preserve">зоны земельных участков с кадастровыми номерами </w:t>
      </w:r>
      <w:r>
        <w:rPr>
          <w:bCs/>
          <w:iCs/>
          <w:color w:val="auto"/>
          <w:sz w:val="28"/>
          <w:szCs w:val="28"/>
          <w:lang w:eastAsia="ar-SA" w:bidi="ar-SA"/>
        </w:rPr>
        <w:t xml:space="preserve">62:15:0050508:454, 62:15:0050508:130, 62:15:0050508:131, 62:15:0050508:132, 62:15:0050508:133, 62:15:0050508:138, 62:15:0050508:127, </w:t>
      </w:r>
      <w:r>
        <w:rPr>
          <w:bCs/>
          <w:iCs/>
          <w:color w:val="auto"/>
          <w:sz w:val="28"/>
          <w:szCs w:val="28"/>
          <w:lang w:eastAsia="ar-SA" w:bidi="ar-SA"/>
        </w:rPr>
        <w:lastRenderedPageBreak/>
        <w:t>62:15:0050508:120, 62:15:0050508:121, 62:15:0050508:93,</w:t>
      </w:r>
      <w:r>
        <w:rPr>
          <w:bCs/>
          <w:iCs/>
          <w:color w:val="auto"/>
          <w:sz w:val="28"/>
          <w:szCs w:val="28"/>
          <w:lang w:eastAsia="ar-SA" w:bidi="ar-SA"/>
        </w:rPr>
        <w:t xml:space="preserve"> 62:15:0050508:92, 62:15:0050508:91, 62:15:0050508:451, 62:15</w:t>
      </w:r>
      <w:proofErr w:type="gramEnd"/>
      <w:r>
        <w:rPr>
          <w:bCs/>
          <w:iCs/>
          <w:color w:val="auto"/>
          <w:sz w:val="28"/>
          <w:szCs w:val="28"/>
          <w:lang w:eastAsia="ar-SA" w:bidi="ar-SA"/>
        </w:rPr>
        <w:t>:</w:t>
      </w:r>
      <w:proofErr w:type="gramStart"/>
      <w:r>
        <w:rPr>
          <w:bCs/>
          <w:iCs/>
          <w:color w:val="auto"/>
          <w:sz w:val="28"/>
          <w:szCs w:val="28"/>
          <w:lang w:eastAsia="ar-SA" w:bidi="ar-SA"/>
        </w:rPr>
        <w:t>0050508:450, 62:15:0050508:156, 62:15:0050508:157, 62:15:0050508:472, 62:15:0050508:471, 62:15:0050508:470, 62:15:0050508:464, 62:15:0050508:140, 62:15:0050508:141, 62:15:0050508:142, 62:15:0050</w:t>
      </w:r>
      <w:r>
        <w:rPr>
          <w:bCs/>
          <w:iCs/>
          <w:color w:val="auto"/>
          <w:sz w:val="28"/>
          <w:szCs w:val="28"/>
          <w:lang w:eastAsia="ar-SA" w:bidi="ar-SA"/>
        </w:rPr>
        <w:t>508:143, 62:15:0050508:144, 62:15:0050508:145, 62:15:0050508:146, 62:15:0050508:153, 62:15</w:t>
      </w:r>
      <w:proofErr w:type="gramEnd"/>
      <w:r>
        <w:rPr>
          <w:bCs/>
          <w:iCs/>
          <w:color w:val="auto"/>
          <w:sz w:val="28"/>
          <w:szCs w:val="28"/>
          <w:lang w:eastAsia="ar-SA" w:bidi="ar-SA"/>
        </w:rPr>
        <w:t>:</w:t>
      </w:r>
      <w:proofErr w:type="gramStart"/>
      <w:r>
        <w:rPr>
          <w:bCs/>
          <w:iCs/>
          <w:color w:val="auto"/>
          <w:sz w:val="28"/>
          <w:szCs w:val="28"/>
          <w:lang w:eastAsia="ar-SA" w:bidi="ar-SA"/>
        </w:rPr>
        <w:t xml:space="preserve">0050508:148, 62:15:0050508:149, 62:15:0050508:150, 62:15:0050508:151, 62:15:0050508:152, 62:15:0050508:147, 62:15:0050508:128, 62:15:0050508:126, 62:15:0050508:137, </w:t>
      </w:r>
      <w:r>
        <w:rPr>
          <w:bCs/>
          <w:iCs/>
          <w:color w:val="auto"/>
          <w:sz w:val="28"/>
          <w:szCs w:val="28"/>
          <w:lang w:eastAsia="ar-SA" w:bidi="ar-SA"/>
        </w:rPr>
        <w:t>62:15:0050508:136, 62:15:0050508:135, 62:15:0050508:98, 62:15:0050508:97, 62:15:0050508:96, 62:15:0050508:95, 62:15:0050508:94, 62:15:0050508:99, 62:15:0050508:100, 62:15:0050508:175, 62:15:0050508:459, 62:15:0050508:174, 62:15:0050508:173, 62:15:0050508:1</w:t>
      </w:r>
      <w:r>
        <w:rPr>
          <w:bCs/>
          <w:iCs/>
          <w:color w:val="auto"/>
          <w:sz w:val="28"/>
          <w:szCs w:val="28"/>
          <w:lang w:eastAsia="ar-SA" w:bidi="ar-SA"/>
        </w:rPr>
        <w:t>72, 62:15:0050508:170, 62:15:0050508:166</w:t>
      </w:r>
      <w:proofErr w:type="gramEnd"/>
      <w:r>
        <w:rPr>
          <w:bCs/>
          <w:iCs/>
          <w:color w:val="auto"/>
          <w:sz w:val="28"/>
          <w:szCs w:val="28"/>
          <w:lang w:eastAsia="ar-SA" w:bidi="ar-SA"/>
        </w:rPr>
        <w:t xml:space="preserve">, </w:t>
      </w:r>
      <w:proofErr w:type="gramStart"/>
      <w:r>
        <w:rPr>
          <w:bCs/>
          <w:iCs/>
          <w:color w:val="auto"/>
          <w:sz w:val="28"/>
          <w:szCs w:val="28"/>
          <w:lang w:eastAsia="ar-SA" w:bidi="ar-SA"/>
        </w:rPr>
        <w:t>62:15:0050508:167, 62:15:0050508:102, 62:15:0050508:160, 62:15:0050508:161, 62:15:0050508:158, 62:15:0050508:177, 62:15:0050508:162, 62:15:0050508:163, 62:15:0050508:164, 62:15:0050508:165, 62:15:0050508:168, 62:15</w:t>
      </w:r>
      <w:r>
        <w:rPr>
          <w:bCs/>
          <w:iCs/>
          <w:color w:val="auto"/>
          <w:sz w:val="28"/>
          <w:szCs w:val="28"/>
          <w:lang w:eastAsia="ar-SA" w:bidi="ar-SA"/>
        </w:rPr>
        <w:t>:0050508:169, 62:15:0050508:474, 62:15:0050508:453, 62:15:0050508:458</w:t>
      </w:r>
      <w:proofErr w:type="gramEnd"/>
      <w:r>
        <w:rPr>
          <w:bCs/>
          <w:iCs/>
          <w:color w:val="auto"/>
          <w:sz w:val="28"/>
          <w:szCs w:val="28"/>
          <w:lang w:eastAsia="ar-SA" w:bidi="ar-SA"/>
        </w:rPr>
        <w:t xml:space="preserve">, </w:t>
      </w:r>
      <w:proofErr w:type="gramStart"/>
      <w:r>
        <w:rPr>
          <w:bCs/>
          <w:iCs/>
          <w:color w:val="auto"/>
          <w:sz w:val="28"/>
          <w:szCs w:val="28"/>
          <w:lang w:eastAsia="ar-SA" w:bidi="ar-SA"/>
        </w:rPr>
        <w:t>62:15:0050508:460, 62:15:0050508:461, 62:15:0050508:468, 62:15:0050508:467, 62:15:0050508:88, 62:15:0050508:13, 62:15:0050508:456, 62:15:0050508:457, 62:15:0050508:473, 62:15:0050508:47</w:t>
      </w:r>
      <w:r>
        <w:rPr>
          <w:bCs/>
          <w:iCs/>
          <w:color w:val="auto"/>
          <w:sz w:val="28"/>
          <w:szCs w:val="28"/>
          <w:lang w:eastAsia="ar-SA" w:bidi="ar-SA"/>
        </w:rPr>
        <w:t>5 с зоны «Зона отдыха»</w:t>
      </w:r>
      <w:r>
        <w:rPr>
          <w:bCs/>
          <w:iCs/>
          <w:color w:val="auto"/>
          <w:sz w:val="28"/>
          <w:szCs w:val="28"/>
          <w:lang w:eastAsia="ar-SA" w:bidi="ar-SA"/>
        </w:rPr>
        <w:br/>
        <w:t>на зону «Зона застройки индивидуальными жилыми домами»</w:t>
      </w:r>
      <w:r>
        <w:rPr>
          <w:color w:val="auto"/>
          <w:sz w:val="28"/>
          <w:szCs w:val="28"/>
          <w:lang w:eastAsia="ar-SA" w:bidi="ar-SA"/>
        </w:rPr>
        <w:t>;</w:t>
      </w:r>
      <w:proofErr w:type="gramEnd"/>
    </w:p>
    <w:p w:rsidR="00F270E5" w:rsidRDefault="00D14C89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ar-SA" w:bidi="ar-SA"/>
        </w:rPr>
        <w:t>2) обеспечить проверку проекта внесения изменений в Генеральный план</w:t>
      </w:r>
      <w:r>
        <w:rPr>
          <w:color w:val="auto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нодательства.</w:t>
      </w:r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заявите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лю Гусеву В.Б. разработать проект внесения изменений в Генеральный план за счет собственных средств.</w:t>
      </w:r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й план на общественных обсуждениях (публичных слушаниях) в установленный законодательством срок и порядке.</w:t>
      </w:r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F270E5" w:rsidRDefault="00D14C89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ернатора и Правительства Рязанской области;</w:t>
      </w:r>
    </w:p>
    <w:p w:rsidR="00F270E5" w:rsidRDefault="00D14C89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proofErr w:type="gramStart"/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3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  <w:proofErr w:type="gramEnd"/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14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Отделу информационного обеспечения градостроительной деятельности </w:t>
        </w:r>
        <w:proofErr w:type="gramStart"/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разместить</w:t>
        </w:r>
        <w:proofErr w:type="gramEnd"/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 xml:space="preserve"> настоящее постановле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Дубровическ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ое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массовой информации.</w:t>
      </w:r>
    </w:p>
    <w:p w:rsidR="00F270E5" w:rsidRDefault="00D14C89">
      <w:pPr>
        <w:pStyle w:val="afa"/>
        <w:widowControl w:val="0"/>
        <w:numPr>
          <w:ilvl w:val="0"/>
          <w:numId w:val="30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исполнением 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астоящего постановления возложить                        на отдел градостроительного контроля и правового обеспечения.</w:t>
      </w:r>
    </w:p>
    <w:p w:rsidR="00F270E5" w:rsidRDefault="00F270E5">
      <w:pPr>
        <w:widowControl w:val="0"/>
        <w:ind w:firstLine="850"/>
        <w:jc w:val="both"/>
        <w:rPr>
          <w:color w:val="auto"/>
          <w:sz w:val="28"/>
          <w:szCs w:val="28"/>
        </w:rPr>
      </w:pPr>
    </w:p>
    <w:p w:rsidR="00F270E5" w:rsidRDefault="00F270E5">
      <w:pPr>
        <w:widowControl w:val="0"/>
        <w:ind w:left="142"/>
        <w:jc w:val="both"/>
        <w:rPr>
          <w:sz w:val="28"/>
          <w:highlight w:val="yellow"/>
        </w:rPr>
      </w:pPr>
    </w:p>
    <w:p w:rsidR="00F270E5" w:rsidRDefault="00D14C89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p w:rsidR="00F270E5" w:rsidRDefault="00F270E5"/>
    <w:sectPr w:rsidR="00F270E5">
      <w:headerReference w:type="default" r:id="rId15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C89" w:rsidRDefault="00D14C89">
      <w:pPr>
        <w:pStyle w:val="30"/>
      </w:pPr>
      <w:r>
        <w:separator/>
      </w:r>
    </w:p>
  </w:endnote>
  <w:endnote w:type="continuationSeparator" w:id="0">
    <w:p w:rsidR="00D14C89" w:rsidRDefault="00D14C8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C89" w:rsidRDefault="00D14C89">
      <w:pPr>
        <w:pStyle w:val="30"/>
      </w:pPr>
      <w:r>
        <w:separator/>
      </w:r>
    </w:p>
  </w:footnote>
  <w:footnote w:type="continuationSeparator" w:id="0">
    <w:p w:rsidR="00D14C89" w:rsidRDefault="00D14C8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0E5" w:rsidRDefault="00D14C89">
    <w:pPr>
      <w:pStyle w:val="af9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142304" w:rsidRPr="00142304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F270E5" w:rsidRDefault="00F270E5">
    <w:pPr>
      <w:pStyle w:val="af9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82D"/>
    <w:multiLevelType w:val="multilevel"/>
    <w:tmpl w:val="A81009C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6B631F6"/>
    <w:multiLevelType w:val="multilevel"/>
    <w:tmpl w:val="CFC07EA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6B87E26"/>
    <w:multiLevelType w:val="hybridMultilevel"/>
    <w:tmpl w:val="BA6065B6"/>
    <w:lvl w:ilvl="0" w:tplc="630C3C22">
      <w:start w:val="1"/>
      <w:numFmt w:val="none"/>
      <w:suff w:val="nothing"/>
      <w:lvlText w:val=""/>
      <w:lvlJc w:val="left"/>
      <w:pPr>
        <w:ind w:left="0" w:firstLine="0"/>
      </w:pPr>
    </w:lvl>
    <w:lvl w:ilvl="1" w:tplc="7128A2EE">
      <w:start w:val="1"/>
      <w:numFmt w:val="none"/>
      <w:suff w:val="nothing"/>
      <w:lvlText w:val=""/>
      <w:lvlJc w:val="left"/>
      <w:pPr>
        <w:ind w:left="0" w:firstLine="0"/>
      </w:pPr>
    </w:lvl>
    <w:lvl w:ilvl="2" w:tplc="16DA2B54">
      <w:start w:val="1"/>
      <w:numFmt w:val="none"/>
      <w:suff w:val="nothing"/>
      <w:lvlText w:val=""/>
      <w:lvlJc w:val="left"/>
      <w:pPr>
        <w:ind w:left="0" w:firstLine="0"/>
      </w:pPr>
    </w:lvl>
    <w:lvl w:ilvl="3" w:tplc="8610B3E4">
      <w:start w:val="1"/>
      <w:numFmt w:val="none"/>
      <w:suff w:val="nothing"/>
      <w:lvlText w:val=""/>
      <w:lvlJc w:val="left"/>
      <w:pPr>
        <w:ind w:left="0" w:firstLine="0"/>
      </w:pPr>
    </w:lvl>
    <w:lvl w:ilvl="4" w:tplc="BD0E4A62">
      <w:start w:val="1"/>
      <w:numFmt w:val="none"/>
      <w:suff w:val="nothing"/>
      <w:lvlText w:val=""/>
      <w:lvlJc w:val="left"/>
      <w:pPr>
        <w:ind w:left="0" w:firstLine="0"/>
      </w:pPr>
    </w:lvl>
    <w:lvl w:ilvl="5" w:tplc="E9BEE5E8">
      <w:start w:val="1"/>
      <w:numFmt w:val="none"/>
      <w:suff w:val="nothing"/>
      <w:lvlText w:val=""/>
      <w:lvlJc w:val="left"/>
      <w:pPr>
        <w:ind w:left="0" w:firstLine="0"/>
      </w:pPr>
    </w:lvl>
    <w:lvl w:ilvl="6" w:tplc="7BB07D58">
      <w:start w:val="1"/>
      <w:numFmt w:val="none"/>
      <w:suff w:val="nothing"/>
      <w:lvlText w:val=""/>
      <w:lvlJc w:val="left"/>
      <w:pPr>
        <w:ind w:left="0" w:firstLine="0"/>
      </w:pPr>
    </w:lvl>
    <w:lvl w:ilvl="7" w:tplc="35EAD8BC">
      <w:start w:val="1"/>
      <w:numFmt w:val="none"/>
      <w:suff w:val="nothing"/>
      <w:lvlText w:val=""/>
      <w:lvlJc w:val="left"/>
      <w:pPr>
        <w:ind w:left="0" w:firstLine="0"/>
      </w:pPr>
    </w:lvl>
    <w:lvl w:ilvl="8" w:tplc="47782D9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B1439FE"/>
    <w:multiLevelType w:val="multilevel"/>
    <w:tmpl w:val="F06875B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0ED24718"/>
    <w:multiLevelType w:val="multilevel"/>
    <w:tmpl w:val="B32AF08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DBF7028"/>
    <w:multiLevelType w:val="multilevel"/>
    <w:tmpl w:val="4C26B09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1E997D1D"/>
    <w:multiLevelType w:val="multilevel"/>
    <w:tmpl w:val="F98AD768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4E51B9E"/>
    <w:multiLevelType w:val="multilevel"/>
    <w:tmpl w:val="2F36A6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25457B60"/>
    <w:multiLevelType w:val="multilevel"/>
    <w:tmpl w:val="FFC6F6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28895CEE"/>
    <w:multiLevelType w:val="multilevel"/>
    <w:tmpl w:val="6A2473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>
    <w:nsid w:val="32564CF2"/>
    <w:multiLevelType w:val="hybridMultilevel"/>
    <w:tmpl w:val="2A68591E"/>
    <w:lvl w:ilvl="0" w:tplc="7158D8F4">
      <w:start w:val="1"/>
      <w:numFmt w:val="decimal"/>
      <w:lvlText w:val="%1."/>
      <w:lvlJc w:val="left"/>
    </w:lvl>
    <w:lvl w:ilvl="1" w:tplc="A6AECC9C">
      <w:start w:val="1"/>
      <w:numFmt w:val="lowerLetter"/>
      <w:lvlText w:val="%2."/>
      <w:lvlJc w:val="left"/>
      <w:pPr>
        <w:ind w:left="1440" w:hanging="360"/>
      </w:pPr>
    </w:lvl>
    <w:lvl w:ilvl="2" w:tplc="0136EC8E">
      <w:start w:val="1"/>
      <w:numFmt w:val="lowerRoman"/>
      <w:lvlText w:val="%3."/>
      <w:lvlJc w:val="right"/>
      <w:pPr>
        <w:ind w:left="2160" w:hanging="180"/>
      </w:pPr>
    </w:lvl>
    <w:lvl w:ilvl="3" w:tplc="ADD0B0A6">
      <w:start w:val="1"/>
      <w:numFmt w:val="decimal"/>
      <w:lvlText w:val="%4."/>
      <w:lvlJc w:val="left"/>
      <w:pPr>
        <w:ind w:left="2880" w:hanging="360"/>
      </w:pPr>
    </w:lvl>
    <w:lvl w:ilvl="4" w:tplc="4E162646">
      <w:start w:val="1"/>
      <w:numFmt w:val="lowerLetter"/>
      <w:lvlText w:val="%5."/>
      <w:lvlJc w:val="left"/>
      <w:pPr>
        <w:ind w:left="3600" w:hanging="360"/>
      </w:pPr>
    </w:lvl>
    <w:lvl w:ilvl="5" w:tplc="A5BE1434">
      <w:start w:val="1"/>
      <w:numFmt w:val="lowerRoman"/>
      <w:lvlText w:val="%6."/>
      <w:lvlJc w:val="right"/>
      <w:pPr>
        <w:ind w:left="4320" w:hanging="180"/>
      </w:pPr>
    </w:lvl>
    <w:lvl w:ilvl="6" w:tplc="62C8F71C">
      <w:start w:val="1"/>
      <w:numFmt w:val="decimal"/>
      <w:lvlText w:val="%7."/>
      <w:lvlJc w:val="left"/>
      <w:pPr>
        <w:ind w:left="5040" w:hanging="360"/>
      </w:pPr>
    </w:lvl>
    <w:lvl w:ilvl="7" w:tplc="946C7512">
      <w:start w:val="1"/>
      <w:numFmt w:val="lowerLetter"/>
      <w:lvlText w:val="%8."/>
      <w:lvlJc w:val="left"/>
      <w:pPr>
        <w:ind w:left="5760" w:hanging="360"/>
      </w:pPr>
    </w:lvl>
    <w:lvl w:ilvl="8" w:tplc="C53AFEB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1291B"/>
    <w:multiLevelType w:val="multilevel"/>
    <w:tmpl w:val="7834CB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2">
    <w:nsid w:val="3A4D4C52"/>
    <w:multiLevelType w:val="multilevel"/>
    <w:tmpl w:val="83F60EA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500644A"/>
    <w:multiLevelType w:val="multilevel"/>
    <w:tmpl w:val="CBC2819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7DE60EF"/>
    <w:multiLevelType w:val="multilevel"/>
    <w:tmpl w:val="104ECE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48925838"/>
    <w:multiLevelType w:val="multilevel"/>
    <w:tmpl w:val="B3F2E8C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6">
    <w:nsid w:val="4E6E27C5"/>
    <w:multiLevelType w:val="multilevel"/>
    <w:tmpl w:val="556807C0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4EA848E7"/>
    <w:multiLevelType w:val="multilevel"/>
    <w:tmpl w:val="9E1C1DE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2846BFE"/>
    <w:multiLevelType w:val="multilevel"/>
    <w:tmpl w:val="DC3ECFD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3453F0C"/>
    <w:multiLevelType w:val="multilevel"/>
    <w:tmpl w:val="C3949ED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0">
    <w:nsid w:val="53B51572"/>
    <w:multiLevelType w:val="multilevel"/>
    <w:tmpl w:val="28467F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>
    <w:nsid w:val="5BDE282D"/>
    <w:multiLevelType w:val="multilevel"/>
    <w:tmpl w:val="062AF53C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E4F4E53"/>
    <w:multiLevelType w:val="multilevel"/>
    <w:tmpl w:val="895407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3">
    <w:nsid w:val="5EA11884"/>
    <w:multiLevelType w:val="multilevel"/>
    <w:tmpl w:val="7A3016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4">
    <w:nsid w:val="5F191F00"/>
    <w:multiLevelType w:val="multilevel"/>
    <w:tmpl w:val="93D035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5">
    <w:nsid w:val="601975DC"/>
    <w:multiLevelType w:val="multilevel"/>
    <w:tmpl w:val="EF1827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6">
    <w:nsid w:val="67BF53B4"/>
    <w:multiLevelType w:val="multilevel"/>
    <w:tmpl w:val="23E67A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7">
    <w:nsid w:val="680F41F3"/>
    <w:multiLevelType w:val="hybridMultilevel"/>
    <w:tmpl w:val="A02429C4"/>
    <w:lvl w:ilvl="0" w:tplc="B1885A04">
      <w:start w:val="1"/>
      <w:numFmt w:val="none"/>
      <w:suff w:val="nothing"/>
      <w:lvlText w:val=""/>
      <w:lvlJc w:val="left"/>
      <w:pPr>
        <w:ind w:left="0" w:firstLine="0"/>
      </w:pPr>
    </w:lvl>
    <w:lvl w:ilvl="1" w:tplc="B412A550">
      <w:start w:val="1"/>
      <w:numFmt w:val="none"/>
      <w:suff w:val="nothing"/>
      <w:lvlText w:val=""/>
      <w:lvlJc w:val="left"/>
      <w:pPr>
        <w:ind w:left="0" w:firstLine="0"/>
      </w:pPr>
    </w:lvl>
    <w:lvl w:ilvl="2" w:tplc="640483CC">
      <w:start w:val="1"/>
      <w:numFmt w:val="none"/>
      <w:suff w:val="nothing"/>
      <w:lvlText w:val=""/>
      <w:lvlJc w:val="left"/>
      <w:pPr>
        <w:ind w:left="0" w:firstLine="0"/>
      </w:pPr>
    </w:lvl>
    <w:lvl w:ilvl="3" w:tplc="B68467D0">
      <w:start w:val="1"/>
      <w:numFmt w:val="none"/>
      <w:suff w:val="nothing"/>
      <w:lvlText w:val=""/>
      <w:lvlJc w:val="left"/>
      <w:pPr>
        <w:ind w:left="0" w:firstLine="0"/>
      </w:pPr>
    </w:lvl>
    <w:lvl w:ilvl="4" w:tplc="128CEFD4">
      <w:start w:val="1"/>
      <w:numFmt w:val="none"/>
      <w:suff w:val="nothing"/>
      <w:lvlText w:val=""/>
      <w:lvlJc w:val="left"/>
      <w:pPr>
        <w:ind w:left="0" w:firstLine="0"/>
      </w:pPr>
    </w:lvl>
    <w:lvl w:ilvl="5" w:tplc="25FEC6C4">
      <w:start w:val="1"/>
      <w:numFmt w:val="none"/>
      <w:suff w:val="nothing"/>
      <w:lvlText w:val=""/>
      <w:lvlJc w:val="left"/>
      <w:pPr>
        <w:ind w:left="0" w:firstLine="0"/>
      </w:pPr>
    </w:lvl>
    <w:lvl w:ilvl="6" w:tplc="0B36672A">
      <w:start w:val="1"/>
      <w:numFmt w:val="none"/>
      <w:suff w:val="nothing"/>
      <w:lvlText w:val=""/>
      <w:lvlJc w:val="left"/>
      <w:pPr>
        <w:ind w:left="0" w:firstLine="0"/>
      </w:pPr>
    </w:lvl>
    <w:lvl w:ilvl="7" w:tplc="4A9818C4">
      <w:start w:val="1"/>
      <w:numFmt w:val="none"/>
      <w:suff w:val="nothing"/>
      <w:lvlText w:val=""/>
      <w:lvlJc w:val="left"/>
      <w:pPr>
        <w:ind w:left="0" w:firstLine="0"/>
      </w:pPr>
    </w:lvl>
    <w:lvl w:ilvl="8" w:tplc="861410C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6D64739E"/>
    <w:multiLevelType w:val="multilevel"/>
    <w:tmpl w:val="3622080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DBF10AF"/>
    <w:multiLevelType w:val="multilevel"/>
    <w:tmpl w:val="CF70AE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14"/>
  </w:num>
  <w:num w:numId="2">
    <w:abstractNumId w:val="2"/>
  </w:num>
  <w:num w:numId="3">
    <w:abstractNumId w:val="27"/>
  </w:num>
  <w:num w:numId="4">
    <w:abstractNumId w:val="22"/>
  </w:num>
  <w:num w:numId="5">
    <w:abstractNumId w:val="23"/>
  </w:num>
  <w:num w:numId="6">
    <w:abstractNumId w:val="8"/>
  </w:num>
  <w:num w:numId="7">
    <w:abstractNumId w:val="11"/>
  </w:num>
  <w:num w:numId="8">
    <w:abstractNumId w:val="26"/>
  </w:num>
  <w:num w:numId="9">
    <w:abstractNumId w:val="5"/>
  </w:num>
  <w:num w:numId="10">
    <w:abstractNumId w:val="24"/>
  </w:num>
  <w:num w:numId="11">
    <w:abstractNumId w:val="29"/>
  </w:num>
  <w:num w:numId="12">
    <w:abstractNumId w:val="17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4"/>
  </w:num>
  <w:num w:numId="18">
    <w:abstractNumId w:val="28"/>
  </w:num>
  <w:num w:numId="19">
    <w:abstractNumId w:val="1"/>
  </w:num>
  <w:num w:numId="20">
    <w:abstractNumId w:val="25"/>
  </w:num>
  <w:num w:numId="21">
    <w:abstractNumId w:val="20"/>
  </w:num>
  <w:num w:numId="22">
    <w:abstractNumId w:val="21"/>
  </w:num>
  <w:num w:numId="23">
    <w:abstractNumId w:val="6"/>
  </w:num>
  <w:num w:numId="24">
    <w:abstractNumId w:val="16"/>
  </w:num>
  <w:num w:numId="25">
    <w:abstractNumId w:val="18"/>
  </w:num>
  <w:num w:numId="26">
    <w:abstractNumId w:val="0"/>
  </w:num>
  <w:num w:numId="27">
    <w:abstractNumId w:val="13"/>
  </w:num>
  <w:num w:numId="28">
    <w:abstractNumId w:val="12"/>
  </w:num>
  <w:num w:numId="29">
    <w:abstractNumId w:val="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5"/>
    <w:rsid w:val="00142304"/>
    <w:rsid w:val="006A685C"/>
    <w:rsid w:val="00D14C89"/>
    <w:rsid w:val="00F2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0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a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paragraph" w:customStyle="1" w:styleId="ac">
    <w:name w:val="Заголовок"/>
    <w:next w:val="ad"/>
    <w:qFormat/>
    <w:rPr>
      <w:rFonts w:ascii="Liberation Sans" w:hAnsi="Liberation Sans"/>
      <w:sz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Textbody0"/>
  </w:style>
  <w:style w:type="paragraph" w:styleId="af">
    <w:name w:val="caption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pPr>
      <w:spacing w:after="40"/>
    </w:pPr>
    <w:rPr>
      <w:sz w:val="18"/>
    </w:rPr>
  </w:style>
  <w:style w:type="paragraph" w:styleId="af4">
    <w:name w:val="endnote text"/>
    <w:basedOn w:val="a"/>
    <w:rPr>
      <w:sz w:val="20"/>
    </w:rPr>
  </w:style>
  <w:style w:type="paragraph" w:styleId="af5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c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d">
    <w:name w:val="Содержимое таблицы"/>
    <w:basedOn w:val="a"/>
    <w:qFormat/>
    <w:pPr>
      <w:widowControl w:val="0"/>
      <w:suppressLineNumbers/>
    </w:p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1f0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avo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07.08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826</Words>
  <Characters>4711</Characters>
  <Application>Microsoft Office Word</Application>
  <DocSecurity>0</DocSecurity>
  <Lines>39</Lines>
  <Paragraphs>11</Paragraphs>
  <ScaleCrop>false</ScaleCrop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173</cp:revision>
  <dcterms:created xsi:type="dcterms:W3CDTF">2023-10-17T12:57:00Z</dcterms:created>
  <dcterms:modified xsi:type="dcterms:W3CDTF">2023-10-24T16:53:00Z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