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26C" w:rsidRDefault="002A608C">
      <w:pPr>
        <w:spacing w:line="288" w:lineRule="auto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C526C" w:rsidRDefault="002A608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CC526C" w:rsidRDefault="002A608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CC526C" w:rsidRDefault="00CC526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C526C" w:rsidRDefault="00CC526C">
      <w:pPr>
        <w:pStyle w:val="af9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CC526C" w:rsidRDefault="002A608C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C526C" w:rsidRDefault="00CC526C">
      <w:pPr>
        <w:tabs>
          <w:tab w:val="left" w:pos="709"/>
        </w:tabs>
        <w:jc w:val="center"/>
        <w:rPr>
          <w:sz w:val="28"/>
        </w:rPr>
      </w:pPr>
    </w:p>
    <w:p w:rsidR="00CC526C" w:rsidRDefault="00CC526C">
      <w:pPr>
        <w:tabs>
          <w:tab w:val="left" w:pos="709"/>
        </w:tabs>
        <w:jc w:val="center"/>
        <w:rPr>
          <w:sz w:val="28"/>
        </w:rPr>
      </w:pPr>
    </w:p>
    <w:p w:rsidR="00CC526C" w:rsidRDefault="006D0B4E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24 октября </w:t>
      </w:r>
      <w:r w:rsidR="002A608C">
        <w:rPr>
          <w:sz w:val="28"/>
        </w:rPr>
        <w:t xml:space="preserve">2023 г.    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2A608C">
        <w:rPr>
          <w:sz w:val="28"/>
        </w:rPr>
        <w:t xml:space="preserve">№ </w:t>
      </w:r>
      <w:r>
        <w:rPr>
          <w:sz w:val="28"/>
        </w:rPr>
        <w:t>517-п</w:t>
      </w:r>
    </w:p>
    <w:p w:rsidR="00CC526C" w:rsidRDefault="00CC526C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CC526C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26C" w:rsidRDefault="00CC526C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CC526C" w:rsidRDefault="002A608C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 подготовке проекта внесения изменений в правила землепользования             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Красновское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</w:t>
            </w:r>
          </w:p>
        </w:tc>
      </w:tr>
      <w:tr w:rsidR="00CC526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26C" w:rsidRDefault="002A608C">
            <w:pPr>
              <w:ind w:firstLine="709"/>
              <w:jc w:val="both"/>
            </w:pPr>
            <w:proofErr w:type="gramStart"/>
            <w:r>
              <w:rPr>
                <w:color w:val="000000" w:themeColor="text1"/>
                <w:sz w:val="28"/>
              </w:rPr>
              <w:t xml:space="preserve">На основании </w:t>
            </w:r>
            <w:r>
              <w:rPr>
                <w:sz w:val="28"/>
              </w:rPr>
              <w:t xml:space="preserve">статьи 33 Градостроительного кодекса Российской Федерации, статьи 2 Закона Рязанской области от 28.12.2018 № 106-ОЗ </w:t>
            </w:r>
            <w:r>
              <w:rPr>
                <w:sz w:val="28"/>
              </w:rPr>
              <w:br/>
              <w:t>«О перераспределении отдельных полномочий в области градостроительной деятельности между органами местного самоуправления муниципальных обр</w:t>
            </w:r>
            <w:r>
              <w:rPr>
                <w:sz w:val="28"/>
              </w:rPr>
              <w:t>азований Рязанской области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25.08.2023, в целях актуализации правил землепользования и застро</w:t>
            </w:r>
            <w:r>
              <w:rPr>
                <w:sz w:val="28"/>
              </w:rPr>
              <w:t>йки муниципального</w:t>
            </w:r>
            <w:proofErr w:type="gramEnd"/>
            <w:r>
              <w:rPr>
                <w:sz w:val="28"/>
              </w:rPr>
              <w:t xml:space="preserve">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Красновское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sz w:val="28"/>
              </w:rPr>
              <w:t xml:space="preserve"> муниципального района Рязанской области, руководствуясь постановлением Правительства Рязанской области от 06.08.2008 № 15</w:t>
            </w:r>
            <w:r>
              <w:rPr>
                <w:sz w:val="28"/>
                <w:highlight w:val="white"/>
              </w:rPr>
              <w:t>3 «Об утверждении Положения о главном управлении архитект</w:t>
            </w:r>
            <w:r>
              <w:rPr>
                <w:sz w:val="28"/>
                <w:highlight w:val="white"/>
              </w:rPr>
              <w:t>уры и градостроительства Рязанской области»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CC526C" w:rsidRDefault="002A608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  <w:tab w:val="left" w:pos="6129"/>
              </w:tabs>
              <w:ind w:left="0" w:firstLine="709"/>
              <w:jc w:val="both"/>
              <w:rPr>
                <w:strike/>
                <w:color w:val="auto"/>
                <w:sz w:val="28"/>
                <w:szCs w:val="28"/>
                <w:highlight w:val="white"/>
              </w:rPr>
            </w:pPr>
            <w:proofErr w:type="gramStart"/>
            <w:r>
              <w:rPr>
                <w:color w:val="auto"/>
                <w:sz w:val="28"/>
                <w:szCs w:val="28"/>
                <w:highlight w:val="white"/>
              </w:rPr>
              <w:t xml:space="preserve">Приступить к подготовке проекта внесения изменений в правила землепользования и застройки муниципального образования –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proofErr w:type="spellStart"/>
            <w:r>
              <w:rPr>
                <w:color w:val="000000" w:themeColor="text1"/>
                <w:sz w:val="28"/>
              </w:rPr>
              <w:t>Краснов</w:t>
            </w:r>
            <w:r>
              <w:rPr>
                <w:color w:val="000000" w:themeColor="text1"/>
                <w:sz w:val="28"/>
              </w:rPr>
              <w:t>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области, </w:t>
            </w:r>
            <w:r>
              <w:rPr>
                <w:rFonts w:eastAsia="Tahoma" w:cs="Noto Sans Devanagari"/>
                <w:sz w:val="28"/>
                <w:highlight w:val="white"/>
                <w:lang w:eastAsia="zh-CN" w:bidi="hi-IN"/>
              </w:rPr>
              <w:t>утвержденные постановлением главного управления архитектуры и градостроительства Рязанской области от 30.12.2019 № 486-п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«Об утверждении Правил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Красновское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>сельское поселение Михайловского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муниципального района Рязанской области»</w:t>
            </w:r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rFonts w:eastAsia="Tahoma" w:cs="Noto Sans Devanagari"/>
                <w:sz w:val="28"/>
                <w:lang w:eastAsia="zh-CN" w:bidi="hi-IN"/>
              </w:rPr>
              <w:t xml:space="preserve">(в редакции постановлений </w:t>
            </w:r>
            <w:proofErr w:type="spellStart"/>
            <w:r>
              <w:rPr>
                <w:rFonts w:eastAsia="Tahoma" w:cs="Noto Sans Devanagari"/>
                <w:sz w:val="28"/>
                <w:lang w:eastAsia="zh-CN" w:bidi="hi-IN"/>
              </w:rPr>
              <w:t>Главархитектуры</w:t>
            </w:r>
            <w:proofErr w:type="spellEnd"/>
            <w:r>
              <w:rPr>
                <w:rFonts w:eastAsia="Tahoma" w:cs="Noto Sans Devanagari"/>
                <w:sz w:val="28"/>
                <w:lang w:eastAsia="zh-CN" w:bidi="hi-IN"/>
              </w:rPr>
              <w:t xml:space="preserve"> Рязанской области от 19.09.2022 № 521-п, от 17.</w:t>
            </w:r>
            <w:r>
              <w:rPr>
                <w:rFonts w:eastAsia="Tahoma" w:cs="Noto Sans Devanagari"/>
                <w:sz w:val="28"/>
                <w:lang w:eastAsia="zh-CN" w:bidi="hi-IN"/>
              </w:rPr>
              <w:t>10.2023</w:t>
            </w:r>
            <w:proofErr w:type="gramEnd"/>
            <w:r>
              <w:rPr>
                <w:rFonts w:eastAsia="Tahoma" w:cs="Noto Sans Devanagari"/>
                <w:sz w:val="28"/>
                <w:lang w:eastAsia="zh-CN" w:bidi="hi-IN"/>
              </w:rPr>
              <w:br/>
              <w:t xml:space="preserve">№ </w:t>
            </w:r>
            <w:proofErr w:type="gramStart"/>
            <w:r>
              <w:rPr>
                <w:rFonts w:eastAsia="Tahoma" w:cs="Noto Sans Devanagari"/>
                <w:sz w:val="28"/>
                <w:lang w:eastAsia="zh-CN" w:bidi="hi-IN"/>
              </w:rPr>
              <w:t>481-п)</w:t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 (далее – проект внесения изменений в правила землепользования</w:t>
            </w:r>
            <w:r>
              <w:rPr>
                <w:color w:val="auto"/>
                <w:sz w:val="28"/>
                <w:szCs w:val="28"/>
                <w:highlight w:val="white"/>
              </w:rPr>
              <w:br/>
              <w:t>и застройки)</w:t>
            </w:r>
            <w:r>
              <w:rPr>
                <w:color w:val="000000" w:themeColor="text1"/>
                <w:sz w:val="28"/>
                <w:lang w:eastAsia="zh-CN" w:bidi="hi-IN"/>
              </w:rPr>
              <w:t>.</w:t>
            </w:r>
            <w:proofErr w:type="gramEnd"/>
          </w:p>
          <w:p w:rsidR="00CC526C" w:rsidRDefault="002A608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Поручить государственному казенному учреждению Рязанской               области «Центр градостроительного развития Рязанской области» разработать проект внесения из</w:t>
            </w:r>
            <w:r>
              <w:rPr>
                <w:color w:val="auto"/>
                <w:sz w:val="28"/>
                <w:szCs w:val="28"/>
              </w:rPr>
              <w:t>менений в правила землепользования и застройки</w:t>
            </w:r>
            <w:r>
              <w:rPr>
                <w:sz w:val="28"/>
                <w:szCs w:val="28"/>
              </w:rPr>
              <w:t>.</w:t>
            </w:r>
          </w:p>
          <w:p w:rsidR="00CC526C" w:rsidRDefault="002A608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Заинтересованным лицам предложения по подготовке проекта внесения изменений в правила землепользования и застройки направлять </w:t>
            </w:r>
            <w:r>
              <w:rPr>
                <w:sz w:val="28"/>
              </w:rPr>
              <w:br/>
              <w:t>в государственное казенное учреждение Рязанской области «Центр градостроительного</w:t>
            </w:r>
            <w:r>
              <w:rPr>
                <w:sz w:val="28"/>
              </w:rPr>
              <w:t xml:space="preserve"> развития Рязанской области» в течение семи календарных 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постановления.</w:t>
            </w:r>
          </w:p>
          <w:p w:rsidR="00CC526C" w:rsidRDefault="002A608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</w:t>
            </w:r>
            <w:r>
              <w:rPr>
                <w:color w:val="auto"/>
                <w:sz w:val="28"/>
                <w:szCs w:val="28"/>
              </w:rPr>
              <w:t>по территориальному планированию, землепользованию                           и застройке Рязанской области организовать рассмотрение проект</w:t>
            </w:r>
            <w:r>
              <w:rPr>
                <w:color w:val="auto"/>
                <w:sz w:val="28"/>
                <w:szCs w:val="28"/>
              </w:rPr>
              <w:t>а внесения изменений в правила землепользования и застройки на общественных обсуждениях</w:t>
            </w:r>
            <w:r w:rsidR="009918CE"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t>(публичных слушаниях) в установленный законодательством срок                       и порядке.</w:t>
            </w:r>
          </w:p>
          <w:p w:rsidR="00CC526C" w:rsidRDefault="002A608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Отделу кадровой работы и делопроизводства обеспечить:</w:t>
            </w:r>
          </w:p>
          <w:p w:rsidR="00CC526C" w:rsidRDefault="002A608C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государственную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 xml:space="preserve"> регистрацию настоящего постановления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CC526C" w:rsidRDefault="002A608C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rFonts w:eastAsia="Tahoma" w:cs="Noto Sans Devanagari"/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rFonts w:eastAsia="Tahoma" w:cs="Noto Sans Devanagari"/>
                <w:color w:val="auto"/>
                <w:sz w:val="28"/>
                <w:szCs w:val="28"/>
                <w:lang w:eastAsia="zh-CN" w:bidi="hi-IN"/>
              </w:rPr>
              <w:t>.</w:t>
            </w:r>
            <w:proofErr w:type="gramEnd"/>
          </w:p>
          <w:p w:rsidR="00CC526C" w:rsidRDefault="002A608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color w:val="auto"/>
                <w:sz w:val="28"/>
                <w:szCs w:val="28"/>
              </w:rPr>
              <w:t>разместить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настоящее постановление на официальном сайте главного управлени</w:t>
            </w:r>
            <w:r>
              <w:rPr>
                <w:color w:val="auto"/>
                <w:sz w:val="28"/>
                <w:szCs w:val="28"/>
              </w:rPr>
              <w:t>я архитектуры и градостроительства Рязанской области         в сети «Интернет».</w:t>
            </w:r>
          </w:p>
          <w:p w:rsidR="00CC526C" w:rsidRDefault="002A608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Предложить главе муниципального образования – Михайловский муниципальный район Рязанской области,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</w:rPr>
              <w:t>Красновское</w:t>
            </w:r>
            <w:proofErr w:type="spellEnd"/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</w:rPr>
              <w:t>сельское поселение Михайловског</w:t>
            </w:r>
            <w:r>
              <w:rPr>
                <w:color w:val="000000" w:themeColor="text1"/>
                <w:sz w:val="28"/>
              </w:rPr>
              <w:t>о</w:t>
            </w:r>
            <w:r>
              <w:rPr>
                <w:color w:val="auto"/>
                <w:sz w:val="28"/>
                <w:szCs w:val="28"/>
              </w:rPr>
              <w:t xml:space="preserve"> муниципального района Рязанской области обеспечить размещение настоящего постановления </w:t>
            </w:r>
            <w:r>
              <w:rPr>
                <w:color w:val="auto"/>
                <w:sz w:val="28"/>
                <w:szCs w:val="28"/>
              </w:rPr>
              <w:br/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CC526C" w:rsidRDefault="002A608C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1276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proofErr w:type="gramStart"/>
            <w:r>
              <w:rPr>
                <w:color w:val="auto"/>
                <w:sz w:val="28"/>
                <w:szCs w:val="28"/>
              </w:rPr>
              <w:t>Контроль за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исполнением настоящего постановления возлож</w:t>
            </w:r>
            <w:r>
              <w:rPr>
                <w:color w:val="auto"/>
                <w:sz w:val="28"/>
                <w:szCs w:val="28"/>
              </w:rPr>
              <w:t>ить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000000" w:themeColor="text1"/>
                <w:sz w:val="28"/>
                <w:lang w:eastAsia="zh-CN" w:bidi="hi-IN"/>
              </w:rPr>
              <w:t>на</w:t>
            </w:r>
            <w:r>
              <w:rPr>
                <w:color w:val="000000" w:themeColor="text1"/>
                <w:sz w:val="28"/>
                <w:lang w:eastAsia="zh-CN" w:bidi="hi-IN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eastAsia="zh-CN" w:bidi="hi-IN"/>
              </w:rPr>
              <w:t>отдел градостро</w:t>
            </w:r>
            <w:r>
              <w:rPr>
                <w:rFonts w:eastAsia="Tahoma" w:cs="Noto Sans Devanagari"/>
                <w:color w:val="000000" w:themeColor="text1"/>
                <w:sz w:val="28"/>
                <w:szCs w:val="28"/>
                <w:lang w:eastAsia="zh-CN" w:bidi="hi-IN"/>
              </w:rPr>
              <w:t>ительного контроля и правового обеспечения</w:t>
            </w:r>
            <w:r>
              <w:rPr>
                <w:rFonts w:eastAsia="Tahoma" w:cs="Noto Sans Devanagari"/>
                <w:sz w:val="28"/>
                <w:lang w:eastAsia="zh-CN" w:bidi="hi-IN"/>
              </w:rPr>
              <w:t>.</w:t>
            </w:r>
          </w:p>
          <w:p w:rsidR="00CC526C" w:rsidRDefault="00CC526C">
            <w:pPr>
              <w:widowControl w:val="0"/>
              <w:ind w:firstLine="850"/>
              <w:jc w:val="both"/>
              <w:rPr>
                <w:color w:val="auto"/>
                <w:sz w:val="28"/>
                <w:szCs w:val="28"/>
              </w:rPr>
            </w:pPr>
          </w:p>
          <w:p w:rsidR="00CC526C" w:rsidRDefault="00CC526C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CC526C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526C" w:rsidRDefault="002A608C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Начальник                                                                                                 Р.В. Шашкин</w:t>
            </w:r>
          </w:p>
          <w:p w:rsidR="00CC526C" w:rsidRDefault="00CC526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CC526C" w:rsidRDefault="00CC526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  <w:p w:rsidR="00CC526C" w:rsidRDefault="00CC526C">
            <w:pPr>
              <w:tabs>
                <w:tab w:val="left" w:pos="709"/>
              </w:tabs>
              <w:rPr>
                <w:color w:val="auto"/>
                <w:sz w:val="28"/>
                <w:szCs w:val="28"/>
              </w:rPr>
            </w:pPr>
          </w:p>
        </w:tc>
      </w:tr>
    </w:tbl>
    <w:p w:rsidR="00CC526C" w:rsidRDefault="00CC526C"/>
    <w:sectPr w:rsidR="00CC526C">
      <w:headerReference w:type="default" r:id="rId11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08C" w:rsidRDefault="002A608C">
      <w:r>
        <w:separator/>
      </w:r>
    </w:p>
  </w:endnote>
  <w:endnote w:type="continuationSeparator" w:id="0">
    <w:p w:rsidR="002A608C" w:rsidRDefault="002A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08C" w:rsidRDefault="002A608C">
      <w:r>
        <w:separator/>
      </w:r>
    </w:p>
  </w:footnote>
  <w:footnote w:type="continuationSeparator" w:id="0">
    <w:p w:rsidR="002A608C" w:rsidRDefault="002A6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26C" w:rsidRDefault="002A608C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CC526C" w:rsidRDefault="00CC526C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C73D8"/>
    <w:multiLevelType w:val="multilevel"/>
    <w:tmpl w:val="CD14037E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6C"/>
    <w:rsid w:val="002A608C"/>
    <w:rsid w:val="006D0B4E"/>
    <w:rsid w:val="009918CE"/>
    <w:rsid w:val="00CC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ad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e">
    <w:name w:val="Balloon Text"/>
    <w:link w:val="af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">
    <w:name w:val="Заголовок 51"/>
    <w:rPr>
      <w:rFonts w:ascii="XO Thames" w:hAnsi="XO Thames"/>
      <w:b/>
      <w:color w:val="000000"/>
      <w:sz w:val="22"/>
    </w:rPr>
  </w:style>
  <w:style w:type="paragraph" w:styleId="af0">
    <w:name w:val="List Paragraph"/>
    <w:link w:val="af1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2">
    <w:name w:val="index heading"/>
    <w:link w:val="af3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af4">
    <w:name w:val="Заголовок"/>
    <w:basedOn w:val="a"/>
    <w:next w:val="af5"/>
    <w:link w:val="af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6">
    <w:name w:val="Заголовок"/>
    <w:basedOn w:val="1"/>
    <w:link w:val="af4"/>
    <w:rPr>
      <w:rFonts w:ascii="Liberation Sans" w:hAnsi="Liberation Sans"/>
      <w:color w:val="000000"/>
      <w:spacing w:val="0"/>
      <w:sz w:val="28"/>
    </w:rPr>
  </w:style>
  <w:style w:type="paragraph" w:customStyle="1" w:styleId="16">
    <w:name w:val="Название объекта1"/>
    <w:link w:val="26"/>
    <w:rPr>
      <w:i/>
      <w:sz w:val="24"/>
    </w:rPr>
  </w:style>
  <w:style w:type="character" w:customStyle="1" w:styleId="26">
    <w:name w:val="Название объекта2"/>
    <w:link w:val="16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7">
    <w:name w:val="Subtitle"/>
    <w:link w:val="af8"/>
    <w:uiPriority w:val="11"/>
    <w:qFormat/>
    <w:rPr>
      <w:rFonts w:ascii="XO Thames" w:hAnsi="XO Thames"/>
      <w:i/>
      <w:color w:val="616161"/>
      <w:sz w:val="24"/>
    </w:rPr>
  </w:style>
  <w:style w:type="character" w:customStyle="1" w:styleId="17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9">
    <w:name w:val="caption"/>
    <w:link w:val="afa"/>
    <w:qFormat/>
    <w:rPr>
      <w:b/>
      <w:sz w:val="36"/>
    </w:rPr>
  </w:style>
  <w:style w:type="character" w:customStyle="1" w:styleId="18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7">
    <w:name w:val="Body Text 2"/>
    <w:basedOn w:val="a"/>
    <w:link w:val="28"/>
    <w:pPr>
      <w:jc w:val="both"/>
    </w:pPr>
    <w:rPr>
      <w:sz w:val="28"/>
    </w:rPr>
  </w:style>
  <w:style w:type="character" w:customStyle="1" w:styleId="210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9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">
    <w:name w:val="Текст выноски Знак"/>
    <w:link w:val="ae"/>
    <w:rPr>
      <w:rFonts w:ascii="Tahoma" w:hAnsi="Tahoma"/>
      <w:sz w:val="16"/>
    </w:rPr>
  </w:style>
  <w:style w:type="character" w:customStyle="1" w:styleId="af3">
    <w:name w:val="Указатель Знак"/>
    <w:link w:val="af2"/>
  </w:style>
  <w:style w:type="paragraph" w:styleId="afb">
    <w:name w:val="List"/>
    <w:basedOn w:val="Textbody"/>
    <w:link w:val="afc"/>
  </w:style>
  <w:style w:type="character" w:customStyle="1" w:styleId="1a">
    <w:name w:val="Список1"/>
    <w:basedOn w:val="Textbody0"/>
  </w:style>
  <w:style w:type="paragraph" w:customStyle="1" w:styleId="afd">
    <w:name w:val="Заголовок"/>
    <w:link w:val="afe"/>
    <w:rPr>
      <w:rFonts w:ascii="Liberation Sans" w:hAnsi="Liberation Sans"/>
      <w:sz w:val="28"/>
    </w:rPr>
  </w:style>
  <w:style w:type="character" w:customStyle="1" w:styleId="afe">
    <w:name w:val="Заголовок"/>
    <w:link w:val="afd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1">
    <w:name w:val="toc 3"/>
    <w:next w:val="a"/>
    <w:link w:val="32"/>
    <w:uiPriority w:val="39"/>
    <w:pPr>
      <w:spacing w:after="200" w:line="276" w:lineRule="auto"/>
      <w:ind w:left="400"/>
    </w:pPr>
  </w:style>
  <w:style w:type="character" w:customStyle="1" w:styleId="32">
    <w:name w:val="Оглавление 3 Знак"/>
    <w:link w:val="31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f"/>
    <w:pPr>
      <w:spacing w:after="140" w:line="276" w:lineRule="auto"/>
    </w:pPr>
  </w:style>
  <w:style w:type="character" w:customStyle="1" w:styleId="aff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a">
    <w:name w:val="Название объекта Знак"/>
    <w:link w:val="af9"/>
    <w:rPr>
      <w:b/>
      <w:sz w:val="36"/>
    </w:rPr>
  </w:style>
  <w:style w:type="paragraph" w:customStyle="1" w:styleId="1b">
    <w:name w:val="Нижний колонтитул1"/>
    <w:link w:val="29"/>
  </w:style>
  <w:style w:type="character" w:customStyle="1" w:styleId="29">
    <w:name w:val="Нижний колонтитул2"/>
    <w:link w:val="1b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c">
    <w:name w:val="Список Знак"/>
    <w:basedOn w:val="aff"/>
    <w:link w:val="afb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3">
    <w:name w:val="Верхний колонтитул3"/>
    <w:link w:val="44"/>
  </w:style>
  <w:style w:type="character" w:customStyle="1" w:styleId="44">
    <w:name w:val="Верхний колонтитул4"/>
    <w:link w:val="33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0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c">
    <w:name w:val="Гиперссылка1"/>
    <w:link w:val="aff0"/>
    <w:pPr>
      <w:spacing w:after="200" w:line="276" w:lineRule="auto"/>
    </w:pPr>
    <w:rPr>
      <w:color w:val="0000FF"/>
      <w:u w:val="single"/>
    </w:rPr>
  </w:style>
  <w:style w:type="character" w:styleId="aff0">
    <w:name w:val="Hyperlink"/>
    <w:link w:val="1c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1">
    <w:name w:val="Абзац списка Знак"/>
    <w:link w:val="af0"/>
    <w:rPr>
      <w:rFonts w:ascii="Calibri" w:hAnsi="Calibri"/>
      <w:color w:val="000000"/>
      <w:spacing w:val="0"/>
      <w:sz w:val="22"/>
    </w:rPr>
  </w:style>
  <w:style w:type="paragraph" w:styleId="1d">
    <w:name w:val="toc 1"/>
    <w:next w:val="a"/>
    <w:link w:val="1e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e">
    <w:name w:val="Оглавление 1 Знак"/>
    <w:link w:val="1d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8">
    <w:name w:val="Основной текст 2 Знак"/>
    <w:basedOn w:val="1"/>
    <w:link w:val="27"/>
    <w:rPr>
      <w:rFonts w:ascii="Times New Roman" w:hAnsi="Times New Roman"/>
      <w:color w:val="000000"/>
      <w:spacing w:val="0"/>
      <w:sz w:val="28"/>
    </w:rPr>
  </w:style>
  <w:style w:type="character" w:customStyle="1" w:styleId="211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4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4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f1">
    <w:name w:val="Верхний и нижний колонтитулы"/>
    <w:link w:val="aff2"/>
    <w:rPr>
      <w:rFonts w:ascii="XO Thames" w:hAnsi="XO Thames"/>
      <w:sz w:val="20"/>
    </w:rPr>
  </w:style>
  <w:style w:type="character" w:customStyle="1" w:styleId="aff2">
    <w:name w:val="Верхний и нижний колонтитулы"/>
    <w:link w:val="aff1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3">
    <w:name w:val="Верхний и нижний колонтитулы"/>
    <w:link w:val="aff4"/>
    <w:pPr>
      <w:spacing w:after="200" w:line="360" w:lineRule="auto"/>
    </w:pPr>
    <w:rPr>
      <w:rFonts w:ascii="XO Thames" w:hAnsi="XO Thames"/>
      <w:sz w:val="20"/>
    </w:rPr>
  </w:style>
  <w:style w:type="character" w:customStyle="1" w:styleId="aff4">
    <w:name w:val="Верхний и нижний колонтитулы"/>
    <w:link w:val="aff3"/>
    <w:rPr>
      <w:rFonts w:ascii="XO Thames" w:hAnsi="XO Thames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5">
    <w:name w:val="Title"/>
    <w:next w:val="a"/>
    <w:link w:val="aff6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6">
    <w:name w:val="Название Знак"/>
    <w:link w:val="aff5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a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5">
    <w:name w:val="Нижний колонтитул3"/>
    <w:link w:val="45"/>
  </w:style>
  <w:style w:type="character" w:customStyle="1" w:styleId="45">
    <w:name w:val="Нижний колонтитул4"/>
    <w:link w:val="35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7">
    <w:name w:val="header"/>
    <w:basedOn w:val="a"/>
    <w:link w:val="aff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semiHidden/>
    <w:rPr>
      <w:rFonts w:ascii="Times New Roman" w:hAnsi="Times New Roman"/>
      <w:sz w:val="26"/>
    </w:rPr>
  </w:style>
  <w:style w:type="paragraph" w:styleId="aff9">
    <w:name w:val="footer"/>
    <w:basedOn w:val="a"/>
    <w:link w:val="aff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semiHidden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102</cp:revision>
  <dcterms:created xsi:type="dcterms:W3CDTF">2020-12-26T06:51:00Z</dcterms:created>
  <dcterms:modified xsi:type="dcterms:W3CDTF">2023-10-24T17:32:00Z</dcterms:modified>
</cp:coreProperties>
</file>