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2A" w:rsidRDefault="00D62CA6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4442A" w:rsidRDefault="00D62CA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4442A" w:rsidRDefault="00D62CA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4442A" w:rsidRDefault="0054442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4442A" w:rsidRDefault="0054442A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4442A" w:rsidRDefault="00D62CA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4442A" w:rsidRDefault="0054442A">
      <w:pPr>
        <w:tabs>
          <w:tab w:val="left" w:pos="709"/>
        </w:tabs>
        <w:jc w:val="center"/>
        <w:rPr>
          <w:sz w:val="28"/>
        </w:rPr>
      </w:pPr>
    </w:p>
    <w:p w:rsidR="0054442A" w:rsidRDefault="0054442A">
      <w:pPr>
        <w:tabs>
          <w:tab w:val="left" w:pos="709"/>
        </w:tabs>
        <w:jc w:val="center"/>
        <w:rPr>
          <w:sz w:val="28"/>
        </w:rPr>
      </w:pPr>
    </w:p>
    <w:p w:rsidR="0054442A" w:rsidRDefault="001A20A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октября </w:t>
      </w:r>
      <w:r w:rsidR="00D62CA6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D62CA6">
        <w:rPr>
          <w:sz w:val="28"/>
        </w:rPr>
        <w:t xml:space="preserve"> № </w:t>
      </w:r>
      <w:r>
        <w:rPr>
          <w:sz w:val="28"/>
        </w:rPr>
        <w:t>522-п</w:t>
      </w:r>
    </w:p>
    <w:p w:rsidR="0054442A" w:rsidRDefault="0054442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4442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42A" w:rsidRDefault="0054442A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4442A" w:rsidRDefault="00D62CA6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изменений в правила землепользования              и застройки муниципального образования – Слободское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54442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42A" w:rsidRDefault="00D62CA6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25.08.2023, в целях актуализации правил землепользования и застро</w:t>
            </w:r>
            <w:r>
              <w:rPr>
                <w:sz w:val="28"/>
              </w:rPr>
              <w:t>йки муниципального</w:t>
            </w:r>
            <w:proofErr w:type="gramEnd"/>
            <w:r>
              <w:rPr>
                <w:sz w:val="28"/>
              </w:rPr>
              <w:t xml:space="preserve"> образования – </w:t>
            </w:r>
            <w:r>
              <w:rPr>
                <w:color w:val="auto"/>
                <w:sz w:val="28"/>
                <w:szCs w:val="28"/>
              </w:rPr>
              <w:t>Слободское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15</w:t>
            </w:r>
            <w:r>
              <w:rPr>
                <w:sz w:val="28"/>
                <w:highlight w:val="white"/>
              </w:rPr>
              <w:t>3 «Об утверждении Положения о главном управлении архитекту</w:t>
            </w:r>
            <w:r>
              <w:rPr>
                <w:sz w:val="28"/>
                <w:highlight w:val="white"/>
              </w:rPr>
              <w:t>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auto"/>
                <w:sz w:val="28"/>
                <w:szCs w:val="28"/>
              </w:rPr>
              <w:t>Слободск</w:t>
            </w:r>
            <w:r>
              <w:rPr>
                <w:color w:val="auto"/>
                <w:sz w:val="28"/>
                <w:szCs w:val="28"/>
              </w:rPr>
              <w:t>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 и градостроительства Рязанской области от 06.09.2019 № 153-п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«Об утверждении Правил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</w:rPr>
              <w:t>Слободское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(в редакции постановлений </w:t>
            </w:r>
            <w:proofErr w:type="spellStart"/>
            <w:r>
              <w:rPr>
                <w:rFonts w:eastAsia="Tahoma" w:cs="Noto Sans Devanagari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rFonts w:eastAsia="Tahoma" w:cs="Noto Sans Devanagari"/>
                <w:sz w:val="28"/>
                <w:lang w:eastAsia="zh-CN" w:bidi="hi-IN"/>
              </w:rPr>
              <w:t xml:space="preserve"> Рязанской области от 16.01.2023 № 13-п, от 18.10</w:t>
            </w:r>
            <w:r>
              <w:rPr>
                <w:rFonts w:eastAsia="Tahoma" w:cs="Noto Sans Devanagari"/>
                <w:sz w:val="28"/>
                <w:lang w:eastAsia="zh-CN" w:bidi="hi-IN"/>
              </w:rPr>
              <w:t>.2023</w:t>
            </w:r>
            <w:proofErr w:type="gramEnd"/>
            <w:r>
              <w:rPr>
                <w:rFonts w:eastAsia="Tahoma" w:cs="Noto Sans Devanagari"/>
                <w:sz w:val="28"/>
                <w:lang w:eastAsia="zh-CN" w:bidi="hi-IN"/>
              </w:rPr>
              <w:t xml:space="preserve"> № </w:t>
            </w:r>
            <w:proofErr w:type="gramStart"/>
            <w:r>
              <w:rPr>
                <w:rFonts w:eastAsia="Tahoma" w:cs="Noto Sans Devanagari"/>
                <w:sz w:val="28"/>
                <w:lang w:eastAsia="zh-CN" w:bidi="hi-IN"/>
              </w:rPr>
              <w:t>489-п)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lang w:eastAsia="zh-CN" w:bidi="hi-IN"/>
              </w:rPr>
              <w:t>.</w:t>
            </w:r>
            <w:proofErr w:type="gramEnd"/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</w:t>
            </w:r>
            <w:r>
              <w:rPr>
                <w:color w:val="auto"/>
                <w:sz w:val="28"/>
                <w:szCs w:val="28"/>
              </w:rPr>
              <w:t>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внесения изменений в правила землепользования и застройки направлять </w:t>
            </w:r>
            <w:r>
              <w:rPr>
                <w:sz w:val="28"/>
              </w:rPr>
              <w:br/>
              <w:t>в государственное казенное учреждение Рязанской области «Центр градостроительного р</w:t>
            </w:r>
            <w:r>
              <w:rPr>
                <w:sz w:val="28"/>
              </w:rPr>
              <w:t xml:space="preserve">азвития Рязанской области»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 xml:space="preserve">по территориальному планированию, землепользованию                           и застройке Рязанской области организовать рассмотрение проекта </w:t>
            </w:r>
            <w:r>
              <w:rPr>
                <w:color w:val="auto"/>
                <w:sz w:val="28"/>
                <w:szCs w:val="28"/>
              </w:rPr>
              <w:t>внесения изменений в правила землепользования и застройки на общественных обсуждениях</w:t>
            </w:r>
            <w:r w:rsidR="006B253A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(публичных слушаниях) в установленный законодательством срок                       и порядке.</w:t>
            </w:r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54442A" w:rsidRDefault="00D62CA6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54442A" w:rsidRDefault="00D62CA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</w:t>
            </w:r>
            <w:r>
              <w:rPr>
                <w:color w:val="auto"/>
                <w:sz w:val="28"/>
                <w:szCs w:val="28"/>
              </w:rPr>
              <w:t>я архитектуры и градостроительства Рязанской области         в сети «Интернет».</w:t>
            </w:r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Михайловский муниципальный район Рязанской области, главе муниципального образования – Слободское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54442A" w:rsidRDefault="00D62CA6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</w:t>
            </w:r>
            <w:r>
              <w:rPr>
                <w:color w:val="auto"/>
                <w:sz w:val="28"/>
                <w:szCs w:val="28"/>
              </w:rPr>
              <w:t>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отдел градостро</w:t>
            </w:r>
            <w:r>
              <w:rPr>
                <w:rFonts w:eastAsia="Tahoma" w:cs="Noto Sans Devanagari"/>
                <w:color w:val="000000" w:themeColor="text1"/>
                <w:sz w:val="28"/>
                <w:szCs w:val="28"/>
                <w:lang w:eastAsia="zh-CN" w:bidi="hi-IN"/>
              </w:rPr>
              <w:t>ительного контроля и правового обеспечения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.</w:t>
            </w:r>
          </w:p>
          <w:p w:rsidR="0054442A" w:rsidRDefault="0054442A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54442A" w:rsidRDefault="0054442A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4442A" w:rsidRDefault="0054442A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4442A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42A" w:rsidRDefault="00D62CA6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54442A" w:rsidRDefault="0054442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4442A" w:rsidRDefault="0054442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4442A" w:rsidRDefault="0054442A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4442A" w:rsidRDefault="0054442A">
      <w:pPr>
        <w:tabs>
          <w:tab w:val="left" w:pos="709"/>
        </w:tabs>
        <w:jc w:val="both"/>
        <w:rPr>
          <w:sz w:val="28"/>
        </w:rPr>
      </w:pPr>
    </w:p>
    <w:p w:rsidR="0054442A" w:rsidRDefault="0054442A"/>
    <w:sectPr w:rsidR="0054442A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CA6" w:rsidRDefault="00D62CA6">
      <w:r>
        <w:separator/>
      </w:r>
    </w:p>
  </w:endnote>
  <w:endnote w:type="continuationSeparator" w:id="0">
    <w:p w:rsidR="00D62CA6" w:rsidRDefault="00D6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CA6" w:rsidRDefault="00D62CA6">
      <w:r>
        <w:separator/>
      </w:r>
    </w:p>
  </w:footnote>
  <w:footnote w:type="continuationSeparator" w:id="0">
    <w:p w:rsidR="00D62CA6" w:rsidRDefault="00D62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2A" w:rsidRDefault="00D62CA6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4442A" w:rsidRDefault="0054442A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723C2"/>
    <w:multiLevelType w:val="multilevel"/>
    <w:tmpl w:val="3F12E6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2A"/>
    <w:rsid w:val="001A20AF"/>
    <w:rsid w:val="0054442A"/>
    <w:rsid w:val="006B253A"/>
    <w:rsid w:val="00D6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103</cp:revision>
  <dcterms:created xsi:type="dcterms:W3CDTF">2020-12-26T06:51:00Z</dcterms:created>
  <dcterms:modified xsi:type="dcterms:W3CDTF">2023-10-26T08:55:00Z</dcterms:modified>
</cp:coreProperties>
</file>