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31337" w:rsidTr="00CE38EE">
        <w:tc>
          <w:tcPr>
            <w:tcW w:w="10326" w:type="dxa"/>
            <w:shd w:val="clear" w:color="auto" w:fill="auto"/>
          </w:tcPr>
          <w:p w:rsidR="00190FF9" w:rsidRPr="00031337" w:rsidRDefault="00190FF9" w:rsidP="00B939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92C" w:rsidRPr="00031337" w:rsidRDefault="00190FF9" w:rsidP="00031337">
            <w:pPr>
              <w:rPr>
                <w:rFonts w:ascii="Times New Roman" w:hAnsi="Times New Roman"/>
                <w:sz w:val="28"/>
                <w:szCs w:val="28"/>
              </w:rPr>
            </w:pPr>
            <w:r w:rsidRPr="0003133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031337" w:rsidRDefault="00B9392C" w:rsidP="00031337">
            <w:pPr>
              <w:rPr>
                <w:rFonts w:ascii="Times New Roman" w:hAnsi="Times New Roman"/>
                <w:sz w:val="28"/>
                <w:szCs w:val="28"/>
              </w:rPr>
            </w:pPr>
            <w:r w:rsidRPr="00B9392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031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392C" w:rsidRPr="00031337" w:rsidTr="00CE38EE">
        <w:tc>
          <w:tcPr>
            <w:tcW w:w="10326" w:type="dxa"/>
            <w:shd w:val="clear" w:color="auto" w:fill="auto"/>
          </w:tcPr>
          <w:p w:rsidR="00B9392C" w:rsidRPr="00031337" w:rsidRDefault="00B9392C" w:rsidP="00B939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92C" w:rsidRPr="00031337" w:rsidRDefault="00AA7B0D" w:rsidP="00B93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30.10.2023 № 642-р</w:t>
            </w:r>
            <w:bookmarkStart w:id="0" w:name="_GoBack"/>
            <w:bookmarkEnd w:id="0"/>
          </w:p>
        </w:tc>
      </w:tr>
      <w:tr w:rsidR="00B9392C" w:rsidRPr="00031337" w:rsidTr="00CE38EE">
        <w:tc>
          <w:tcPr>
            <w:tcW w:w="10326" w:type="dxa"/>
            <w:shd w:val="clear" w:color="auto" w:fill="auto"/>
          </w:tcPr>
          <w:p w:rsidR="00B9392C" w:rsidRPr="00031337" w:rsidRDefault="00B9392C" w:rsidP="00B939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B9392C" w:rsidRPr="00031337" w:rsidRDefault="00B9392C" w:rsidP="00B93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92C" w:rsidRPr="00031337" w:rsidRDefault="00B9392C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9392C" w:rsidRPr="00B9392C" w:rsidRDefault="00B9392C" w:rsidP="00B9392C">
      <w:pPr>
        <w:jc w:val="center"/>
        <w:rPr>
          <w:rFonts w:ascii="Times New Roman" w:hAnsi="Times New Roman"/>
          <w:sz w:val="28"/>
          <w:szCs w:val="28"/>
        </w:rPr>
      </w:pPr>
      <w:r w:rsidRPr="00B9392C">
        <w:rPr>
          <w:rFonts w:ascii="Times New Roman" w:hAnsi="Times New Roman"/>
          <w:sz w:val="28"/>
          <w:szCs w:val="28"/>
        </w:rPr>
        <w:t>ПАСПОРТ</w:t>
      </w:r>
    </w:p>
    <w:p w:rsidR="00B9392C" w:rsidRPr="00B9392C" w:rsidRDefault="00B9392C" w:rsidP="00B9392C">
      <w:pPr>
        <w:jc w:val="center"/>
        <w:rPr>
          <w:rFonts w:ascii="Times New Roman" w:hAnsi="Times New Roman"/>
          <w:sz w:val="28"/>
          <w:szCs w:val="28"/>
        </w:rPr>
      </w:pPr>
      <w:r w:rsidRPr="00B9392C">
        <w:rPr>
          <w:rFonts w:ascii="Times New Roman" w:hAnsi="Times New Roman"/>
          <w:sz w:val="28"/>
          <w:szCs w:val="28"/>
        </w:rPr>
        <w:t>государственной программы Рязанской области «Комплексное развитие сельских территорий»</w:t>
      </w:r>
    </w:p>
    <w:p w:rsidR="00B9392C" w:rsidRPr="00B9392C" w:rsidRDefault="00B9392C" w:rsidP="00B9392C">
      <w:pPr>
        <w:jc w:val="center"/>
        <w:rPr>
          <w:rFonts w:ascii="Times New Roman" w:hAnsi="Times New Roman"/>
          <w:szCs w:val="22"/>
        </w:rPr>
      </w:pPr>
    </w:p>
    <w:p w:rsidR="00B9392C" w:rsidRPr="00B9392C" w:rsidRDefault="00B9392C" w:rsidP="00B9392C">
      <w:pPr>
        <w:jc w:val="center"/>
        <w:rPr>
          <w:rFonts w:ascii="Times New Roman" w:hAnsi="Times New Roman"/>
          <w:sz w:val="28"/>
          <w:szCs w:val="28"/>
        </w:rPr>
      </w:pPr>
      <w:r w:rsidRPr="00B9392C">
        <w:rPr>
          <w:rFonts w:ascii="Times New Roman" w:hAnsi="Times New Roman"/>
          <w:sz w:val="28"/>
          <w:szCs w:val="28"/>
        </w:rPr>
        <w:t>1.1. Основные положения</w:t>
      </w:r>
    </w:p>
    <w:p w:rsidR="00B9392C" w:rsidRPr="00031337" w:rsidRDefault="00B9392C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-4" w:type="dxa"/>
        <w:tblLook w:val="01E0" w:firstRow="1" w:lastRow="1" w:firstColumn="1" w:lastColumn="1" w:noHBand="0" w:noVBand="0"/>
      </w:tblPr>
      <w:tblGrid>
        <w:gridCol w:w="5166"/>
        <w:gridCol w:w="9294"/>
      </w:tblGrid>
      <w:tr w:rsidR="004870FD" w:rsidRPr="004870FD" w:rsidTr="004870FD">
        <w:trPr>
          <w:trHeight w:val="2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Куратор государственной программы Рязанской области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0FD">
              <w:rPr>
                <w:rFonts w:ascii="Times New Roman" w:hAnsi="Times New Roman"/>
                <w:sz w:val="24"/>
                <w:szCs w:val="24"/>
              </w:rPr>
              <w:t>Шаститко</w:t>
            </w:r>
            <w:proofErr w:type="spellEnd"/>
            <w:r w:rsidRPr="004870FD">
              <w:rPr>
                <w:rFonts w:ascii="Times New Roman" w:hAnsi="Times New Roman"/>
                <w:sz w:val="24"/>
                <w:szCs w:val="24"/>
              </w:rPr>
              <w:t xml:space="preserve"> А.П., заместитель Председателя Правительства Рязанской области</w:t>
            </w:r>
          </w:p>
        </w:tc>
      </w:tr>
      <w:tr w:rsidR="004870FD" w:rsidRPr="004870FD" w:rsidTr="004870FD">
        <w:trPr>
          <w:trHeight w:val="2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 Рязанской области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031337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и продовольствия Рязанской области </w:t>
            </w:r>
          </w:p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(Филиппов Д.И., министр)</w:t>
            </w:r>
          </w:p>
        </w:tc>
      </w:tr>
      <w:tr w:rsidR="004870FD" w:rsidRPr="004870FD" w:rsidTr="004870FD">
        <w:trPr>
          <w:trHeight w:val="2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Период реализации государственной программы Рязанской области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2024-2030</w:t>
            </w:r>
          </w:p>
        </w:tc>
      </w:tr>
      <w:tr w:rsidR="004870FD" w:rsidRPr="004870FD" w:rsidTr="004870FD">
        <w:trPr>
          <w:trHeight w:val="8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Цель государственной программы Рязанской области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27 процентов</w:t>
            </w:r>
          </w:p>
        </w:tc>
      </w:tr>
      <w:tr w:rsidR="004870FD" w:rsidRPr="004870FD" w:rsidTr="004870FD">
        <w:trPr>
          <w:trHeight w:val="185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Направления (подпрограммы) государственной программы Рязанской области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0FD" w:rsidRPr="004870FD" w:rsidTr="004870FD">
        <w:trPr>
          <w:trHeight w:val="359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6</w:t>
            </w:r>
            <w:r w:rsidR="006D14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870FD">
              <w:rPr>
                <w:rFonts w:ascii="Times New Roman" w:hAnsi="Times New Roman"/>
                <w:sz w:val="24"/>
                <w:szCs w:val="24"/>
              </w:rPr>
              <w:t>392</w:t>
            </w:r>
            <w:r w:rsidR="006D14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870FD">
              <w:rPr>
                <w:rFonts w:ascii="Times New Roman" w:hAnsi="Times New Roman"/>
                <w:sz w:val="24"/>
                <w:szCs w:val="24"/>
              </w:rPr>
              <w:t xml:space="preserve">856,18000 тыс. рублей </w:t>
            </w:r>
          </w:p>
        </w:tc>
      </w:tr>
      <w:tr w:rsidR="004870FD" w:rsidRPr="004870FD" w:rsidTr="004870FD">
        <w:trPr>
          <w:trHeight w:val="77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4870FD" w:rsidP="00D34B2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FD" w:rsidRPr="004870FD" w:rsidRDefault="00D34B24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70FD" w:rsidRPr="004870FD">
              <w:rPr>
                <w:rFonts w:ascii="Times New Roman" w:hAnsi="Times New Roman"/>
                <w:sz w:val="24"/>
                <w:szCs w:val="24"/>
              </w:rPr>
              <w:t xml:space="preserve">ациональные цели: 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- достойный, эффективный труд и успешное предпринимательство;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- комфортная и безопасная среда для жизни.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Показатели национальных целей: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- обеспечение темпа роста валового внутреннего продукта страны выше среднемирового при сохранении макроэкономической стабильности;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- обеспечение темпа устойчивого роста доходов населения и уровня пенсионного обеспечения не ниже инфляции;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 xml:space="preserve">- улучшение жилищных условий не менее 5 </w:t>
            </w:r>
            <w:proofErr w:type="gramStart"/>
            <w:r w:rsidRPr="004870FD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4870FD">
              <w:rPr>
                <w:rFonts w:ascii="Times New Roman" w:hAnsi="Times New Roman"/>
                <w:sz w:val="24"/>
                <w:szCs w:val="24"/>
              </w:rPr>
              <w:t xml:space="preserve"> семей ежегодно и увеличение объема жилищного строительства не менее чем до 120 млн кв. метров в год.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0FD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«Комплексное развитие сельских территорий»</w:t>
            </w:r>
          </w:p>
        </w:tc>
      </w:tr>
    </w:tbl>
    <w:p w:rsidR="004870FD" w:rsidRPr="00031337" w:rsidRDefault="004870FD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56"/>
        <w:gridCol w:w="868"/>
        <w:gridCol w:w="700"/>
        <w:gridCol w:w="619"/>
        <w:gridCol w:w="756"/>
        <w:gridCol w:w="739"/>
        <w:gridCol w:w="596"/>
        <w:gridCol w:w="623"/>
        <w:gridCol w:w="623"/>
        <w:gridCol w:w="623"/>
        <w:gridCol w:w="624"/>
        <w:gridCol w:w="2159"/>
        <w:gridCol w:w="1152"/>
        <w:gridCol w:w="1830"/>
      </w:tblGrid>
      <w:tr w:rsidR="004870FD" w:rsidRPr="00031337" w:rsidTr="00D34B24">
        <w:trPr>
          <w:trHeight w:val="404"/>
          <w:tblHeader/>
        </w:trPr>
        <w:tc>
          <w:tcPr>
            <w:tcW w:w="504" w:type="dxa"/>
            <w:vMerge w:val="restart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 w:rsidR="004870FD" w:rsidRPr="00031337" w:rsidRDefault="004870FD" w:rsidP="00D34B24">
            <w:pPr>
              <w:spacing w:line="233" w:lineRule="auto"/>
              <w:ind w:left="-113" w:right="-12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Еди</w:t>
            </w:r>
            <w:proofErr w:type="spellEnd"/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  <w:p w:rsidR="004870FD" w:rsidRPr="00031337" w:rsidRDefault="004870FD" w:rsidP="00D34B24">
            <w:pPr>
              <w:spacing w:line="233" w:lineRule="auto"/>
              <w:ind w:left="-113" w:right="-12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ница</w:t>
            </w:r>
            <w:proofErr w:type="spellEnd"/>
          </w:p>
          <w:p w:rsidR="004870FD" w:rsidRPr="004870FD" w:rsidRDefault="004870FD" w:rsidP="00D34B24">
            <w:pPr>
              <w:spacing w:line="233" w:lineRule="auto"/>
              <w:ind w:left="-113" w:right="-125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изм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е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рения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Базовое значение</w:t>
            </w:r>
          </w:p>
        </w:tc>
        <w:tc>
          <w:tcPr>
            <w:tcW w:w="4584" w:type="dxa"/>
            <w:gridSpan w:val="7"/>
            <w:tcBorders>
              <w:bottom w:val="single" w:sz="4" w:space="0" w:color="auto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59" w:type="dxa"/>
            <w:vMerge w:val="restart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Документ, в соответствии с которым показатель определен как приоритетный</w:t>
            </w:r>
          </w:p>
        </w:tc>
        <w:tc>
          <w:tcPr>
            <w:tcW w:w="1152" w:type="dxa"/>
            <w:vMerge w:val="restart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Ответст</w:t>
            </w:r>
            <w:proofErr w:type="spellEnd"/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венный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 </w:t>
            </w: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дости</w:t>
            </w: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жение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показа</w:t>
            </w: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теля</w:t>
            </w:r>
          </w:p>
        </w:tc>
        <w:tc>
          <w:tcPr>
            <w:tcW w:w="183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4870FD" w:rsidRPr="00031337" w:rsidTr="00D34B24">
        <w:trPr>
          <w:trHeight w:val="386"/>
          <w:tblHeader/>
        </w:trPr>
        <w:tc>
          <w:tcPr>
            <w:tcW w:w="504" w:type="dxa"/>
            <w:vMerge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619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596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623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623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623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2159" w:type="dxa"/>
            <w:vMerge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nil"/>
            </w:tcBorders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bottom w:val="nil"/>
            </w:tcBorders>
            <w:shd w:val="clear" w:color="auto" w:fill="FFFFFF" w:themeFill="background1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4870FD" w:rsidRPr="00031337" w:rsidRDefault="004870FD" w:rsidP="00D34B2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5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56"/>
        <w:gridCol w:w="868"/>
        <w:gridCol w:w="700"/>
        <w:gridCol w:w="619"/>
        <w:gridCol w:w="756"/>
        <w:gridCol w:w="739"/>
        <w:gridCol w:w="596"/>
        <w:gridCol w:w="623"/>
        <w:gridCol w:w="623"/>
        <w:gridCol w:w="623"/>
        <w:gridCol w:w="624"/>
        <w:gridCol w:w="2159"/>
        <w:gridCol w:w="1152"/>
        <w:gridCol w:w="1830"/>
      </w:tblGrid>
      <w:tr w:rsidR="004870FD" w:rsidRPr="00031337" w:rsidTr="004870FD">
        <w:trPr>
          <w:trHeight w:val="88"/>
          <w:tblHeader/>
        </w:trPr>
        <w:tc>
          <w:tcPr>
            <w:tcW w:w="504" w:type="dxa"/>
            <w:vAlign w:val="center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156" w:type="dxa"/>
            <w:vAlign w:val="center"/>
          </w:tcPr>
          <w:p w:rsidR="004870FD" w:rsidRPr="004870FD" w:rsidRDefault="004870FD" w:rsidP="00D34B24">
            <w:pPr>
              <w:spacing w:line="233" w:lineRule="auto"/>
              <w:ind w:right="-21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8" w:type="dxa"/>
            <w:vAlign w:val="center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619" w:type="dxa"/>
            <w:vAlign w:val="center"/>
          </w:tcPr>
          <w:p w:rsidR="004870FD" w:rsidRPr="004870FD" w:rsidRDefault="004870FD" w:rsidP="00D34B24">
            <w:pPr>
              <w:spacing w:line="233" w:lineRule="auto"/>
              <w:ind w:left="2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6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6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3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3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59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52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30" w:type="dxa"/>
            <w:vAlign w:val="center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15</w:t>
            </w:r>
          </w:p>
        </w:tc>
      </w:tr>
      <w:tr w:rsidR="004870FD" w:rsidRPr="004870FD" w:rsidTr="004870FD">
        <w:trPr>
          <w:trHeight w:val="249"/>
        </w:trPr>
        <w:tc>
          <w:tcPr>
            <w:tcW w:w="504" w:type="dxa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68" w:type="dxa"/>
            <w:gridSpan w:val="14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Цель: 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27 процентов</w:t>
            </w:r>
          </w:p>
        </w:tc>
      </w:tr>
      <w:tr w:rsidR="004870FD" w:rsidRPr="00031337" w:rsidTr="004870FD">
        <w:trPr>
          <w:trHeight w:val="3758"/>
        </w:trPr>
        <w:tc>
          <w:tcPr>
            <w:tcW w:w="504" w:type="dxa"/>
          </w:tcPr>
          <w:p w:rsidR="004870FD" w:rsidRPr="004870FD" w:rsidRDefault="004870FD" w:rsidP="00D34B24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2156" w:type="dxa"/>
          </w:tcPr>
          <w:p w:rsidR="004870FD" w:rsidRPr="004870FD" w:rsidRDefault="004870FD" w:rsidP="00D34B2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Доля сельского населения в общей численности населения</w:t>
            </w:r>
          </w:p>
        </w:tc>
        <w:tc>
          <w:tcPr>
            <w:tcW w:w="868" w:type="dxa"/>
          </w:tcPr>
          <w:p w:rsidR="004870FD" w:rsidRPr="004870FD" w:rsidRDefault="004870FD" w:rsidP="00D34B2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роцент</w:t>
            </w:r>
          </w:p>
        </w:tc>
        <w:tc>
          <w:tcPr>
            <w:tcW w:w="700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28,6</w:t>
            </w:r>
          </w:p>
        </w:tc>
        <w:tc>
          <w:tcPr>
            <w:tcW w:w="619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56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739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596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623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623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623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624" w:type="dxa"/>
          </w:tcPr>
          <w:p w:rsidR="004870FD" w:rsidRPr="004870FD" w:rsidRDefault="004870FD" w:rsidP="00D34B24">
            <w:pPr>
              <w:spacing w:line="233" w:lineRule="auto"/>
              <w:ind w:left="-136" w:right="-8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2159" w:type="dxa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аспоряжение Правительства Российской Федерации от 02.02.2015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1152" w:type="dxa"/>
          </w:tcPr>
          <w:p w:rsidR="004870FD" w:rsidRPr="004870FD" w:rsidRDefault="004870FD" w:rsidP="00D34B24">
            <w:pPr>
              <w:spacing w:line="233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Минсел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ь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-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хозпрод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РО</w:t>
            </w:r>
          </w:p>
        </w:tc>
        <w:tc>
          <w:tcPr>
            <w:tcW w:w="1830" w:type="dxa"/>
          </w:tcPr>
          <w:p w:rsidR="004870FD" w:rsidRPr="00031337" w:rsidRDefault="004870FD" w:rsidP="00D34B2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лучшение жилищных условий не менее 5 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млн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семей ежегодно и увеличение объема жилищного строительства не менее чем до </w:t>
            </w:r>
          </w:p>
          <w:p w:rsidR="004870FD" w:rsidRPr="004870FD" w:rsidRDefault="004870FD" w:rsidP="00D34B2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120 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млн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кв. метров в год; обеспечение темпа роста валового внутреннего продукта страны выше среднемирового при сохранении </w:t>
            </w: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макроэкономи</w:t>
            </w:r>
            <w:proofErr w:type="spellEnd"/>
            <w:r w:rsidR="00D34B24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ческой стабильности; 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4870FD" w:rsidRPr="00031337" w:rsidTr="004870FD">
        <w:trPr>
          <w:trHeight w:val="415"/>
        </w:trPr>
        <w:tc>
          <w:tcPr>
            <w:tcW w:w="504" w:type="dxa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56" w:type="dxa"/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Соотношение среднемесячных располагаемых ресурсов сельского и городского домохозяйств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8" w:type="dxa"/>
          </w:tcPr>
          <w:p w:rsidR="004870FD" w:rsidRPr="004870FD" w:rsidRDefault="004870FD" w:rsidP="004870FD">
            <w:pPr>
              <w:ind w:left="-108" w:right="-7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роцент</w:t>
            </w:r>
          </w:p>
        </w:tc>
        <w:tc>
          <w:tcPr>
            <w:tcW w:w="700" w:type="dxa"/>
          </w:tcPr>
          <w:p w:rsidR="004870FD" w:rsidRPr="004870FD" w:rsidRDefault="004870FD" w:rsidP="004870FD">
            <w:pPr>
              <w:ind w:left="-136" w:right="-8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619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56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98,2</w:t>
            </w:r>
          </w:p>
        </w:tc>
        <w:tc>
          <w:tcPr>
            <w:tcW w:w="739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596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98,7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98,7</w:t>
            </w:r>
          </w:p>
        </w:tc>
        <w:tc>
          <w:tcPr>
            <w:tcW w:w="624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2159" w:type="dxa"/>
          </w:tcPr>
          <w:p w:rsidR="004870FD" w:rsidRPr="004870FD" w:rsidRDefault="004870FD" w:rsidP="004870FD">
            <w:pPr>
              <w:spacing w:line="235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аспоряжение Правительства Российской Федерации от 02.02.2015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1152" w:type="dxa"/>
          </w:tcPr>
          <w:p w:rsidR="004870FD" w:rsidRPr="004870FD" w:rsidRDefault="004870FD" w:rsidP="004870FD">
            <w:pPr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Минсел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ь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-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хозпрод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РО</w:t>
            </w:r>
          </w:p>
        </w:tc>
        <w:tc>
          <w:tcPr>
            <w:tcW w:w="1830" w:type="dxa"/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о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беспечение темпа роста валового внутреннего продукта страны выше среднемирового при сохранении </w:t>
            </w:r>
            <w:proofErr w:type="spellStart"/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макроэкономи</w:t>
            </w:r>
            <w:proofErr w:type="spellEnd"/>
            <w:r w:rsidR="00D34B24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ческой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стабильности; обеспечение темпа устойчивого роста доходов населения и уровня пенсионного обеспечения не ниже инфляции</w:t>
            </w:r>
          </w:p>
        </w:tc>
      </w:tr>
      <w:tr w:rsidR="004870FD" w:rsidRPr="00031337" w:rsidTr="004870FD">
        <w:trPr>
          <w:trHeight w:val="415"/>
        </w:trPr>
        <w:tc>
          <w:tcPr>
            <w:tcW w:w="504" w:type="dxa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1.3</w:t>
            </w:r>
          </w:p>
        </w:tc>
        <w:tc>
          <w:tcPr>
            <w:tcW w:w="2156" w:type="dxa"/>
          </w:tcPr>
          <w:p w:rsidR="004870FD" w:rsidRPr="004870FD" w:rsidRDefault="004870FD" w:rsidP="004870F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868" w:type="dxa"/>
          </w:tcPr>
          <w:p w:rsidR="004870FD" w:rsidRPr="004870FD" w:rsidRDefault="004870FD" w:rsidP="004870FD">
            <w:pPr>
              <w:ind w:left="-108" w:right="-7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роцент</w:t>
            </w:r>
          </w:p>
        </w:tc>
        <w:tc>
          <w:tcPr>
            <w:tcW w:w="700" w:type="dxa"/>
          </w:tcPr>
          <w:p w:rsidR="004870FD" w:rsidRPr="004870FD" w:rsidRDefault="004870FD" w:rsidP="004870FD">
            <w:pPr>
              <w:ind w:left="-136" w:right="-8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45,57</w:t>
            </w:r>
          </w:p>
        </w:tc>
        <w:tc>
          <w:tcPr>
            <w:tcW w:w="619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56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42,3</w:t>
            </w:r>
          </w:p>
        </w:tc>
        <w:tc>
          <w:tcPr>
            <w:tcW w:w="739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596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623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624" w:type="dxa"/>
          </w:tcPr>
          <w:p w:rsidR="004870FD" w:rsidRPr="004870FD" w:rsidRDefault="004870FD" w:rsidP="004870FD">
            <w:pPr>
              <w:ind w:left="-136" w:right="-80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4870F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2159" w:type="dxa"/>
          </w:tcPr>
          <w:p w:rsidR="004870FD" w:rsidRPr="004870FD" w:rsidRDefault="004870FD" w:rsidP="004870FD">
            <w:pPr>
              <w:spacing w:line="235" w:lineRule="auto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аспоряжение Правительства Российской Федерации от 02.02.2015 № 151-р «Об утверждении Стратегии устойчивого развития сельских территорий Российской Федерации на период до 2030 года»</w:t>
            </w:r>
          </w:p>
        </w:tc>
        <w:tc>
          <w:tcPr>
            <w:tcW w:w="1152" w:type="dxa"/>
          </w:tcPr>
          <w:p w:rsidR="004870FD" w:rsidRPr="004870FD" w:rsidRDefault="004870FD" w:rsidP="004870FD">
            <w:pPr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Минсел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ь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-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хозпрод</w:t>
            </w:r>
            <w:proofErr w:type="spellEnd"/>
            <w:r w:rsidRPr="004870FD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 РО</w:t>
            </w:r>
          </w:p>
        </w:tc>
        <w:tc>
          <w:tcPr>
            <w:tcW w:w="1830" w:type="dxa"/>
          </w:tcPr>
          <w:p w:rsidR="004870FD" w:rsidRPr="00031337" w:rsidRDefault="004870FD" w:rsidP="004870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лучшение жилищных условий не менее 5 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млн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семей ежегодно и увеличение объема жилищного строительства не менее чем до </w:t>
            </w:r>
          </w:p>
          <w:p w:rsidR="004870FD" w:rsidRPr="004870FD" w:rsidRDefault="004870FD" w:rsidP="004870F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120 </w:t>
            </w:r>
            <w:proofErr w:type="gramStart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>млн</w:t>
            </w:r>
            <w:proofErr w:type="gramEnd"/>
            <w:r w:rsidRPr="004870F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кв. метров в год </w:t>
            </w:r>
          </w:p>
        </w:tc>
      </w:tr>
    </w:tbl>
    <w:p w:rsidR="00031337" w:rsidRPr="00031337" w:rsidRDefault="00031337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870FD" w:rsidRPr="004870FD" w:rsidRDefault="004870FD" w:rsidP="004870FD">
      <w:pPr>
        <w:jc w:val="center"/>
        <w:rPr>
          <w:rFonts w:ascii="Times New Roman" w:hAnsi="Times New Roman"/>
          <w:sz w:val="28"/>
          <w:szCs w:val="28"/>
        </w:rPr>
      </w:pPr>
      <w:r w:rsidRPr="004870FD">
        <w:rPr>
          <w:rFonts w:ascii="Times New Roman" w:hAnsi="Times New Roman"/>
          <w:sz w:val="28"/>
          <w:szCs w:val="28"/>
        </w:rPr>
        <w:t>1.3. План достижения показателей государственной программы Рязанской области в 2024 году</w:t>
      </w:r>
    </w:p>
    <w:p w:rsidR="004870FD" w:rsidRPr="004870FD" w:rsidRDefault="004870FD" w:rsidP="004870FD">
      <w:pPr>
        <w:jc w:val="center"/>
        <w:rPr>
          <w:rFonts w:ascii="Times New Roman" w:hAnsi="Times New Roman"/>
        </w:rPr>
      </w:pPr>
    </w:p>
    <w:tbl>
      <w:tblPr>
        <w:tblW w:w="1454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1"/>
        <w:gridCol w:w="8369"/>
        <w:gridCol w:w="1137"/>
        <w:gridCol w:w="1091"/>
        <w:gridCol w:w="972"/>
        <w:gridCol w:w="1062"/>
        <w:gridCol w:w="1382"/>
      </w:tblGrid>
      <w:tr w:rsidR="004870FD" w:rsidRPr="00031337" w:rsidTr="00031337">
        <w:trPr>
          <w:trHeight w:val="349"/>
          <w:tblHeader/>
        </w:trPr>
        <w:tc>
          <w:tcPr>
            <w:tcW w:w="183" w:type="pct"/>
            <w:vMerge w:val="restart"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</w:p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877" w:type="pct"/>
            <w:vMerge w:val="restart"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391" w:type="pct"/>
            <w:vMerge w:val="restart"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549" w:type="pct"/>
            <w:gridSpan w:val="4"/>
            <w:tcBorders>
              <w:bottom w:val="single" w:sz="4" w:space="0" w:color="auto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Значение показателя </w:t>
            </w:r>
          </w:p>
        </w:tc>
      </w:tr>
      <w:tr w:rsidR="004870FD" w:rsidRPr="00031337" w:rsidTr="00031337">
        <w:trPr>
          <w:trHeight w:val="146"/>
          <w:tblHeader/>
        </w:trPr>
        <w:tc>
          <w:tcPr>
            <w:tcW w:w="183" w:type="pct"/>
            <w:vMerge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77" w:type="pct"/>
            <w:vMerge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75" w:type="pct"/>
            <w:tcBorders>
              <w:bottom w:val="nil"/>
            </w:tcBorders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1 квартал</w:t>
            </w:r>
          </w:p>
        </w:tc>
        <w:tc>
          <w:tcPr>
            <w:tcW w:w="334" w:type="pct"/>
            <w:tcBorders>
              <w:bottom w:val="nil"/>
            </w:tcBorders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2 квартал</w:t>
            </w:r>
          </w:p>
        </w:tc>
        <w:tc>
          <w:tcPr>
            <w:tcW w:w="365" w:type="pct"/>
            <w:tcBorders>
              <w:bottom w:val="nil"/>
            </w:tcBorders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i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3 квартал</w:t>
            </w:r>
          </w:p>
        </w:tc>
        <w:tc>
          <w:tcPr>
            <w:tcW w:w="475" w:type="pct"/>
            <w:tcBorders>
              <w:bottom w:val="nil"/>
            </w:tcBorders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на конец года</w:t>
            </w:r>
          </w:p>
        </w:tc>
      </w:tr>
    </w:tbl>
    <w:p w:rsidR="004870FD" w:rsidRPr="00031337" w:rsidRDefault="004870FD">
      <w:pPr>
        <w:rPr>
          <w:rFonts w:ascii="Times New Roman" w:hAnsi="Times New Roman"/>
          <w:sz w:val="2"/>
          <w:szCs w:val="2"/>
        </w:rPr>
      </w:pPr>
      <w:r w:rsidRPr="00031337">
        <w:rPr>
          <w:rFonts w:ascii="Times New Roman" w:hAnsi="Times New Roman"/>
          <w:sz w:val="2"/>
          <w:szCs w:val="2"/>
        </w:rPr>
        <w:t>3</w:t>
      </w:r>
    </w:p>
    <w:tbl>
      <w:tblPr>
        <w:tblW w:w="1454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1"/>
        <w:gridCol w:w="8369"/>
        <w:gridCol w:w="1137"/>
        <w:gridCol w:w="1091"/>
        <w:gridCol w:w="972"/>
        <w:gridCol w:w="1062"/>
        <w:gridCol w:w="1382"/>
      </w:tblGrid>
      <w:tr w:rsidR="00031337" w:rsidRPr="00031337" w:rsidTr="004870FD">
        <w:trPr>
          <w:trHeight w:val="233"/>
          <w:tblHeader/>
        </w:trPr>
        <w:tc>
          <w:tcPr>
            <w:tcW w:w="183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77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75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365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75" w:type="pct"/>
            <w:vAlign w:val="center"/>
          </w:tcPr>
          <w:p w:rsidR="004870FD" w:rsidRPr="004870FD" w:rsidRDefault="004870FD" w:rsidP="004870F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4870FD" w:rsidRPr="004870FD" w:rsidTr="004870FD">
        <w:trPr>
          <w:trHeight w:val="283"/>
        </w:trPr>
        <w:tc>
          <w:tcPr>
            <w:tcW w:w="183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4817" w:type="pct"/>
            <w:gridSpan w:val="6"/>
          </w:tcPr>
          <w:p w:rsidR="004870FD" w:rsidRPr="004870FD" w:rsidRDefault="004870FD" w:rsidP="00EA075D">
            <w:pPr>
              <w:spacing w:line="233" w:lineRule="auto"/>
              <w:ind w:left="13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u w:color="000000"/>
              </w:rPr>
              <w:t xml:space="preserve">Цель: </w:t>
            </w: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создание комфортных условий жизнедеятельности на сельских территориях, способствующих сохранению к 2031 году доли сельского населения в общей численности населения Рязанской области на уровне 27 процентов</w:t>
            </w:r>
          </w:p>
        </w:tc>
      </w:tr>
      <w:tr w:rsidR="004870FD" w:rsidRPr="00031337" w:rsidTr="004870FD">
        <w:trPr>
          <w:trHeight w:val="283"/>
        </w:trPr>
        <w:tc>
          <w:tcPr>
            <w:tcW w:w="183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77" w:type="pct"/>
          </w:tcPr>
          <w:p w:rsidR="004870FD" w:rsidRPr="004870FD" w:rsidRDefault="004870FD" w:rsidP="00EA075D">
            <w:pPr>
              <w:spacing w:line="233" w:lineRule="auto"/>
              <w:ind w:left="134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highlight w:val="yellow"/>
                <w:u w:color="000000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Доля сельского населения в общей численности населения</w:t>
            </w:r>
          </w:p>
        </w:tc>
        <w:tc>
          <w:tcPr>
            <w:tcW w:w="391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роцент</w:t>
            </w:r>
          </w:p>
        </w:tc>
        <w:tc>
          <w:tcPr>
            <w:tcW w:w="3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27,8</w:t>
            </w:r>
          </w:p>
        </w:tc>
      </w:tr>
      <w:tr w:rsidR="004870FD" w:rsidRPr="00031337" w:rsidTr="004870FD">
        <w:trPr>
          <w:trHeight w:val="283"/>
        </w:trPr>
        <w:tc>
          <w:tcPr>
            <w:tcW w:w="183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877" w:type="pct"/>
          </w:tcPr>
          <w:p w:rsidR="004870FD" w:rsidRPr="004870FD" w:rsidRDefault="004870FD" w:rsidP="00EA075D">
            <w:pPr>
              <w:spacing w:line="233" w:lineRule="auto"/>
              <w:ind w:left="134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highlight w:val="yellow"/>
                <w:u w:color="000000"/>
              </w:rPr>
            </w:pPr>
            <w:r w:rsidRPr="004870FD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u w:color="000000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391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роцент</w:t>
            </w:r>
          </w:p>
        </w:tc>
        <w:tc>
          <w:tcPr>
            <w:tcW w:w="3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98,2</w:t>
            </w:r>
          </w:p>
        </w:tc>
      </w:tr>
      <w:tr w:rsidR="004870FD" w:rsidRPr="00031337" w:rsidTr="004870FD">
        <w:trPr>
          <w:trHeight w:val="283"/>
        </w:trPr>
        <w:tc>
          <w:tcPr>
            <w:tcW w:w="183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2877" w:type="pct"/>
          </w:tcPr>
          <w:p w:rsidR="004870FD" w:rsidRPr="004870FD" w:rsidRDefault="004870FD" w:rsidP="00EA075D">
            <w:pPr>
              <w:spacing w:line="233" w:lineRule="auto"/>
              <w:ind w:left="134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highlight w:val="yellow"/>
                <w:u w:color="000000"/>
              </w:rPr>
            </w:pPr>
            <w:r w:rsidRPr="004870FD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  <w:u w:color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391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роцент</w:t>
            </w:r>
          </w:p>
        </w:tc>
        <w:tc>
          <w:tcPr>
            <w:tcW w:w="3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34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75" w:type="pct"/>
          </w:tcPr>
          <w:p w:rsidR="004870FD" w:rsidRPr="004870FD" w:rsidRDefault="004870FD" w:rsidP="00EA075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70F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42,3</w:t>
            </w:r>
          </w:p>
        </w:tc>
      </w:tr>
    </w:tbl>
    <w:p w:rsidR="004870FD" w:rsidRPr="00031337" w:rsidRDefault="004870FD" w:rsidP="00EA075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031337" w:rsidRPr="00031337" w:rsidRDefault="00031337" w:rsidP="00EA075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31337">
        <w:rPr>
          <w:rFonts w:ascii="Times New Roman" w:hAnsi="Times New Roman"/>
          <w:sz w:val="28"/>
          <w:szCs w:val="28"/>
        </w:rPr>
        <w:t xml:space="preserve">1.4. Структура государственной программы Рязанской области </w:t>
      </w:r>
    </w:p>
    <w:p w:rsidR="00031337" w:rsidRPr="00031337" w:rsidRDefault="00031337" w:rsidP="00EA075D">
      <w:pPr>
        <w:spacing w:line="228" w:lineRule="auto"/>
        <w:jc w:val="center"/>
        <w:rPr>
          <w:rFonts w:ascii="Times New Roman" w:hAnsi="Times New Roman"/>
        </w:rPr>
      </w:pPr>
    </w:p>
    <w:tbl>
      <w:tblPr>
        <w:tblW w:w="14405" w:type="dxa"/>
        <w:tblInd w:w="-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358"/>
        <w:gridCol w:w="4970"/>
        <w:gridCol w:w="3421"/>
      </w:tblGrid>
      <w:tr w:rsidR="00EA075D" w:rsidRPr="00031337" w:rsidTr="00EA075D">
        <w:trPr>
          <w:trHeight w:val="338"/>
          <w:tblHeader/>
        </w:trPr>
        <w:tc>
          <w:tcPr>
            <w:tcW w:w="656" w:type="dxa"/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313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3133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358" w:type="dxa"/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4970" w:type="dxa"/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21" w:type="dxa"/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Связь с показателями государственной программы Рязанской области</w:t>
            </w:r>
          </w:p>
        </w:tc>
      </w:tr>
    </w:tbl>
    <w:p w:rsidR="00EA075D" w:rsidRPr="00EA075D" w:rsidRDefault="00EA075D" w:rsidP="00EA075D">
      <w:pPr>
        <w:spacing w:line="228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3</w:t>
      </w:r>
    </w:p>
    <w:tbl>
      <w:tblPr>
        <w:tblW w:w="14405" w:type="dxa"/>
        <w:tblInd w:w="-60" w:type="dxa"/>
        <w:tblLook w:val="01E0" w:firstRow="1" w:lastRow="1" w:firstColumn="1" w:lastColumn="1" w:noHBand="0" w:noVBand="0"/>
      </w:tblPr>
      <w:tblGrid>
        <w:gridCol w:w="656"/>
        <w:gridCol w:w="5358"/>
        <w:gridCol w:w="4970"/>
        <w:gridCol w:w="3421"/>
      </w:tblGrid>
      <w:tr w:rsidR="00EA075D" w:rsidRPr="00031337" w:rsidTr="00EA075D">
        <w:trPr>
          <w:trHeight w:val="102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color w:val="000000"/>
                <w:sz w:val="22"/>
                <w:szCs w:val="22"/>
              </w:rPr>
              <w:t>Региональные проекты, входящие в национальные проекты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Иные региональные проекты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</w:t>
            </w:r>
          </w:p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31337">
              <w:rPr>
                <w:rFonts w:ascii="Times New Roman" w:hAnsi="Times New Roman"/>
                <w:sz w:val="22"/>
                <w:szCs w:val="22"/>
              </w:rPr>
              <w:t>Шаститко</w:t>
            </w:r>
            <w:proofErr w:type="spellEnd"/>
            <w:r w:rsidRPr="00031337">
              <w:rPr>
                <w:rFonts w:ascii="Times New Roman" w:hAnsi="Times New Roman"/>
                <w:sz w:val="22"/>
                <w:szCs w:val="22"/>
              </w:rPr>
              <w:t xml:space="preserve"> А. П. – куратор)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gramStart"/>
            <w:r w:rsidRPr="00031337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031337">
              <w:rPr>
                <w:rFonts w:ascii="Times New Roman" w:hAnsi="Times New Roman"/>
                <w:sz w:val="22"/>
                <w:szCs w:val="22"/>
              </w:rPr>
              <w:t xml:space="preserve"> за реализацию: Минсельхозпрод РО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Срок реализации: 2024-2030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«Создание возможности для улучшения жилищных условий для семей, проживающих на сельских территориях (агломерациях)»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остроено (приобретено) жилье за счет предоставления социальных выплат гражданам, проживающим на сельских территориях или изъявившим желание постоянно проживать на сельских территориях и нуждающимся в улучшении жилищных условий.</w:t>
            </w:r>
          </w:p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color w:val="000000"/>
                <w:sz w:val="22"/>
                <w:szCs w:val="22"/>
              </w:rPr>
              <w:t>Обустроены объектами инженерной инфраструктуры и благоустроены площадки, расположенные на сельских территориях, под компактную жилищную застройку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сельского населения в общей численности населения;</w:t>
            </w:r>
          </w:p>
          <w:p w:rsidR="00031337" w:rsidRPr="00031337" w:rsidRDefault="00EA075D" w:rsidP="00EA075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оотношение среднемесячных располагаемых ресурсов сельского и городского домохозяйств;</w:t>
            </w:r>
          </w:p>
          <w:p w:rsidR="00031337" w:rsidRPr="00031337" w:rsidRDefault="00EA075D" w:rsidP="00EA075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общей площади благоустроенных жилых помещений в сельских населенных пунктах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«Повышение комфортности среды проживания граждан в сельских населенных пунктах»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spacing w:line="228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еализованы проекты по благоустройству на сельских территориях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общей площади благоустроенных жилых помещений в сельских населенных пунктах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31337" w:rsidRPr="00031337" w:rsidRDefault="00031337" w:rsidP="00EA075D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«Обеспечение качественного улучшения и развития социальной и инженерной инфраструктуры сельских территорий (агломераций)»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spacing w:line="228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еализованы проекты комплексного развития сельских территорий (агломераций)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EA075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общей площади благоустроенных жилых помещений в сельских населенных пунктах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031337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lastRenderedPageBreak/>
              <w:t>2.1.4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031337">
            <w:pPr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31337" w:rsidRPr="00031337" w:rsidRDefault="00031337" w:rsidP="00031337">
            <w:pPr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«Создание условий для привлечения специалистов к работе на сельских территориях у сельскохозяйственных товаропроизводителей и организаций, осуществляющих переработку сельскохозяйственной продукции, на сельских территориях»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03133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рошли обучение либо 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 с использованием средств государственной поддержки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0313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сельского населения в общей численности населения;</w:t>
            </w:r>
          </w:p>
          <w:p w:rsidR="00031337" w:rsidRPr="00031337" w:rsidRDefault="00EA075D" w:rsidP="00031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оотношение среднемесячных располагаемых ресурсов сельского и городского домохозяйств</w:t>
            </w:r>
          </w:p>
        </w:tc>
      </w:tr>
      <w:tr w:rsidR="00EA075D" w:rsidRPr="00031337" w:rsidTr="00EA075D">
        <w:trPr>
          <w:trHeight w:val="1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0313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2.1.5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031337" w:rsidP="00031337">
            <w:pPr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031337" w:rsidRPr="00031337" w:rsidRDefault="00031337" w:rsidP="00031337">
            <w:pPr>
              <w:rPr>
                <w:rFonts w:ascii="Times New Roman" w:hAnsi="Times New Roman"/>
                <w:sz w:val="22"/>
                <w:szCs w:val="22"/>
              </w:rPr>
            </w:pPr>
            <w:r w:rsidRPr="00031337">
              <w:rPr>
                <w:rFonts w:ascii="Times New Roman" w:hAnsi="Times New Roman"/>
                <w:sz w:val="22"/>
                <w:szCs w:val="22"/>
              </w:rPr>
              <w:t>«Повышение транспортной доступности к объектам, расположенным на сельских территориях, по дорогам, обеспечивающим транспортные связи с сельскими населенными пунктами и проходящим по их территории» (финансирование в рамках государственной программы Рязанской области «Дорожное хозяйство и транспорт»)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031337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троительство, реконструкция, капитальный ремонт и ремонт автомобильных дорог общего пользования, расположенных на сельских территориях, в целях развития и улучшения транспортной инфраструктуры сельских населенных пунктов, а также обеспечения транспортной доступности сельских населенных пунктов и объектов агропромышленного комплекса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7" w:rsidRPr="00031337" w:rsidRDefault="00EA075D" w:rsidP="000313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оля общей площади благоустроенных жилых помещений в сельских населенных пунктах;</w:t>
            </w:r>
          </w:p>
          <w:p w:rsidR="00031337" w:rsidRPr="00031337" w:rsidRDefault="00EA075D" w:rsidP="000313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031337" w:rsidRPr="00031337">
              <w:rPr>
                <w:rFonts w:ascii="Times New Roman" w:hAnsi="Times New Roman"/>
                <w:sz w:val="22"/>
                <w:szCs w:val="22"/>
              </w:rPr>
              <w:t>оотношение среднемесячных располагаемых ресурсов сельского и городского домохозяйств</w:t>
            </w:r>
          </w:p>
        </w:tc>
      </w:tr>
    </w:tbl>
    <w:p w:rsidR="00031337" w:rsidRDefault="00031337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A075D" w:rsidRDefault="00EA075D" w:rsidP="00EA075D">
      <w:pPr>
        <w:jc w:val="center"/>
        <w:rPr>
          <w:rFonts w:ascii="Times New Roman" w:hAnsi="Times New Roman"/>
          <w:sz w:val="28"/>
          <w:szCs w:val="28"/>
        </w:rPr>
      </w:pPr>
      <w:r w:rsidRPr="00EA075D">
        <w:rPr>
          <w:rFonts w:ascii="Times New Roman" w:hAnsi="Times New Roman"/>
          <w:sz w:val="28"/>
          <w:szCs w:val="28"/>
        </w:rPr>
        <w:t xml:space="preserve">1.5. Финансовое обеспечение государственной программы Рязанской области </w:t>
      </w:r>
    </w:p>
    <w:p w:rsidR="00EA075D" w:rsidRDefault="006D14EA" w:rsidP="006D14EA">
      <w:pPr>
        <w:jc w:val="right"/>
        <w:rPr>
          <w:rFonts w:ascii="Times New Roman" w:hAnsi="Times New Roman"/>
          <w:spacing w:val="-4"/>
          <w:sz w:val="22"/>
          <w:szCs w:val="22"/>
          <w:lang w:val="en-US"/>
        </w:rPr>
      </w:pPr>
      <w:r>
        <w:rPr>
          <w:rFonts w:ascii="Times New Roman" w:hAnsi="Times New Roman"/>
          <w:spacing w:val="-4"/>
          <w:sz w:val="22"/>
          <w:szCs w:val="22"/>
          <w:lang w:val="en-US"/>
        </w:rPr>
        <w:t>(</w:t>
      </w:r>
      <w:proofErr w:type="gramStart"/>
      <w:r w:rsidRPr="00EA075D">
        <w:rPr>
          <w:rFonts w:ascii="Times New Roman" w:hAnsi="Times New Roman"/>
          <w:spacing w:val="-4"/>
          <w:sz w:val="22"/>
          <w:szCs w:val="22"/>
        </w:rPr>
        <w:t>тыс</w:t>
      </w:r>
      <w:proofErr w:type="gramEnd"/>
      <w:r w:rsidRPr="00EA075D">
        <w:rPr>
          <w:rFonts w:ascii="Times New Roman" w:hAnsi="Times New Roman"/>
          <w:spacing w:val="-4"/>
          <w:sz w:val="22"/>
          <w:szCs w:val="22"/>
        </w:rPr>
        <w:t>. рублей</w:t>
      </w:r>
      <w:r>
        <w:rPr>
          <w:rFonts w:ascii="Times New Roman" w:hAnsi="Times New Roman"/>
          <w:spacing w:val="-4"/>
          <w:sz w:val="22"/>
          <w:szCs w:val="22"/>
          <w:lang w:val="en-US"/>
        </w:rPr>
        <w:t>)</w:t>
      </w:r>
    </w:p>
    <w:p w:rsidR="006D14EA" w:rsidRPr="006D14EA" w:rsidRDefault="006D14EA" w:rsidP="006D14EA">
      <w:pPr>
        <w:jc w:val="right"/>
        <w:rPr>
          <w:rFonts w:ascii="Times New Roman" w:hAnsi="Times New Roman"/>
          <w:sz w:val="6"/>
          <w:szCs w:val="6"/>
          <w:lang w:val="en-US"/>
        </w:rPr>
      </w:pPr>
    </w:p>
    <w:tbl>
      <w:tblPr>
        <w:tblW w:w="1469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422"/>
        <w:gridCol w:w="1638"/>
        <w:gridCol w:w="1483"/>
        <w:gridCol w:w="1442"/>
        <w:gridCol w:w="1428"/>
        <w:gridCol w:w="1372"/>
        <w:gridCol w:w="1385"/>
        <w:gridCol w:w="1386"/>
        <w:gridCol w:w="1582"/>
      </w:tblGrid>
      <w:tr w:rsidR="00EA075D" w:rsidRPr="00EA075D" w:rsidTr="006D14EA">
        <w:trPr>
          <w:trHeight w:val="122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14EA" w:rsidRDefault="00EA075D" w:rsidP="006D14EA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</w:t>
            </w:r>
          </w:p>
          <w:p w:rsidR="00EA075D" w:rsidRPr="00EA075D" w:rsidRDefault="00EA075D" w:rsidP="006D14EA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1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75D" w:rsidRPr="00EA075D" w:rsidRDefault="00EA075D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</w:tc>
      </w:tr>
      <w:tr w:rsidR="00EA075D" w:rsidRPr="00EA075D" w:rsidTr="006D14EA">
        <w:trPr>
          <w:trHeight w:val="234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</w:tr>
    </w:tbl>
    <w:p w:rsidR="006D14EA" w:rsidRPr="006D14EA" w:rsidRDefault="006D14EA">
      <w:pPr>
        <w:rPr>
          <w:rFonts w:ascii="Times New Roman" w:hAnsi="Times New Roman"/>
          <w:sz w:val="2"/>
          <w:szCs w:val="2"/>
        </w:rPr>
      </w:pPr>
    </w:p>
    <w:tbl>
      <w:tblPr>
        <w:tblW w:w="1469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422"/>
        <w:gridCol w:w="1638"/>
        <w:gridCol w:w="1483"/>
        <w:gridCol w:w="1442"/>
        <w:gridCol w:w="1428"/>
        <w:gridCol w:w="1372"/>
        <w:gridCol w:w="1385"/>
        <w:gridCol w:w="1386"/>
        <w:gridCol w:w="1582"/>
      </w:tblGrid>
      <w:tr w:rsidR="00EA075D" w:rsidRPr="00EA075D" w:rsidTr="006D14EA">
        <w:trPr>
          <w:trHeight w:val="88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EA075D" w:rsidRPr="00EA075D" w:rsidTr="006D14EA">
        <w:trPr>
          <w:trHeight w:val="4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1 079 474,30000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932 654,19000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851 230,99000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863 083,40000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875 606,50000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888 630,70000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902 176,10000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6 392 856,18000</w:t>
            </w:r>
          </w:p>
        </w:tc>
      </w:tr>
      <w:tr w:rsidR="00EA075D" w:rsidRPr="00EA075D" w:rsidTr="006D14EA">
        <w:trPr>
          <w:trHeight w:val="221"/>
        </w:trPr>
        <w:tc>
          <w:tcPr>
            <w:tcW w:w="560" w:type="dxa"/>
            <w:tcBorders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214 984,01000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204 069,78000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210 231,88000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216 635,50000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223 300,70000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230 232,70000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237 442,10000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1 536 896,67000</w:t>
            </w:r>
          </w:p>
        </w:tc>
      </w:tr>
      <w:tr w:rsidR="00EA075D" w:rsidRPr="00EA075D" w:rsidTr="006D14EA">
        <w:trPr>
          <w:trHeight w:val="126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864 490,29000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728 584,41000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640 999,11000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646 447,90000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652 305,80000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658 398,00000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664 734,00000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4 855 959,51000</w:t>
            </w:r>
          </w:p>
        </w:tc>
      </w:tr>
      <w:tr w:rsidR="00EA075D" w:rsidRPr="00EA075D" w:rsidTr="006D14EA">
        <w:trPr>
          <w:trHeight w:val="1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  <w:r w:rsidR="006D14EA">
              <w:rPr>
                <w:rFonts w:ascii="Times New Roman" w:hAnsi="Times New Roman"/>
                <w:spacing w:val="-4"/>
                <w:sz w:val="22"/>
                <w:szCs w:val="22"/>
              </w:rPr>
              <w:t>.1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Проектная часть, всего, </w:t>
            </w:r>
          </w:p>
          <w:p w:rsidR="00EA075D" w:rsidRPr="00D34B24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1 079 474,30000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932 654,19000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851 230,99000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863 083,40000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875 606,50000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888 630,70000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902 176,10000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6 392 856,18000</w:t>
            </w:r>
          </w:p>
        </w:tc>
      </w:tr>
      <w:tr w:rsidR="00EA075D" w:rsidRPr="00EA075D" w:rsidTr="006D14EA">
        <w:trPr>
          <w:trHeight w:val="159"/>
        </w:trPr>
        <w:tc>
          <w:tcPr>
            <w:tcW w:w="560" w:type="dxa"/>
            <w:tcBorders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214 984,01000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204 069,78000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210 231,88000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216 635,50000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223 300,70000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230 232,70000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237 442,10000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1 536 896,67000</w:t>
            </w:r>
          </w:p>
        </w:tc>
      </w:tr>
      <w:tr w:rsidR="00EA075D" w:rsidRPr="00EA075D" w:rsidTr="006D14EA">
        <w:trPr>
          <w:trHeight w:val="248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864 490,29000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728 584,41000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640 999,11000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646 447,90000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652 305,80000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658 398,00000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664 734,00000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4 855 959,51000</w:t>
            </w:r>
          </w:p>
        </w:tc>
      </w:tr>
      <w:tr w:rsidR="00EA075D" w:rsidRPr="00EA075D" w:rsidTr="006D14EA">
        <w:trPr>
          <w:trHeight w:val="3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  <w:r w:rsidR="006D14EA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Региональный проект</w:t>
            </w: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сельских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1 079 474,30000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932 654,19000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851 230,99000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863 083,40000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875 606,50000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888 630,70000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902 176,10000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6 392 856,18000</w:t>
            </w:r>
          </w:p>
        </w:tc>
      </w:tr>
      <w:tr w:rsidR="00EA075D" w:rsidRPr="00EA075D" w:rsidTr="006D14EA">
        <w:trPr>
          <w:trHeight w:val="3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территорий», всего, </w:t>
            </w:r>
          </w:p>
          <w:p w:rsid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EA075D" w:rsidRPr="00EA075D" w:rsidTr="006D14EA">
        <w:trPr>
          <w:trHeight w:val="146"/>
        </w:trPr>
        <w:tc>
          <w:tcPr>
            <w:tcW w:w="560" w:type="dxa"/>
            <w:tcBorders>
              <w:left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214 984,01000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204 069,78000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210 231,88000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216 635,50000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223 300,70000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230 232,70000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237 442,10000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1 536 896,67000</w:t>
            </w:r>
          </w:p>
        </w:tc>
      </w:tr>
      <w:tr w:rsidR="00EA075D" w:rsidRPr="00EA075D" w:rsidTr="006D14EA">
        <w:trPr>
          <w:trHeight w:val="218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ind w:left="-160" w:right="-108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5D" w:rsidRPr="00EA075D" w:rsidRDefault="00EA075D" w:rsidP="00EA075D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A075D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864 490,29000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728 584,41000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640 999,11000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646 447,90000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652 305,80000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658 398,00000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664 734,00000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5D" w:rsidRPr="00EA075D" w:rsidRDefault="00EA075D" w:rsidP="00EA075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  <w:highlight w:val="yellow"/>
              </w:rPr>
            </w:pPr>
            <w:r w:rsidRPr="00EA075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4 855 959,51000</w:t>
            </w:r>
          </w:p>
        </w:tc>
      </w:tr>
    </w:tbl>
    <w:p w:rsidR="00EA075D" w:rsidRDefault="00EA075D" w:rsidP="00B9392C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14EA" w:rsidRPr="006D14EA" w:rsidRDefault="006D14EA" w:rsidP="006D14EA">
      <w:pPr>
        <w:jc w:val="center"/>
        <w:rPr>
          <w:rFonts w:ascii="Times New Roman" w:hAnsi="Times New Roman"/>
          <w:sz w:val="28"/>
          <w:szCs w:val="28"/>
        </w:rPr>
      </w:pPr>
      <w:r w:rsidRPr="006D14EA">
        <w:rPr>
          <w:rFonts w:ascii="Times New Roman" w:hAnsi="Times New Roman"/>
          <w:sz w:val="28"/>
          <w:szCs w:val="28"/>
        </w:rPr>
        <w:t xml:space="preserve">2. Проектная часть государственной программы Рязанской области </w:t>
      </w:r>
    </w:p>
    <w:p w:rsidR="006D14EA" w:rsidRPr="006D14EA" w:rsidRDefault="006D14EA" w:rsidP="006D14EA">
      <w:pPr>
        <w:spacing w:line="228" w:lineRule="auto"/>
        <w:jc w:val="center"/>
        <w:rPr>
          <w:rFonts w:ascii="Times New Roman" w:hAnsi="Times New Roman"/>
        </w:rPr>
      </w:pPr>
    </w:p>
    <w:p w:rsidR="006D14EA" w:rsidRPr="006D14EA" w:rsidRDefault="006D14EA" w:rsidP="006D14EA">
      <w:pPr>
        <w:jc w:val="center"/>
        <w:rPr>
          <w:rFonts w:ascii="Times New Roman" w:hAnsi="Times New Roman"/>
          <w:strike/>
          <w:sz w:val="28"/>
          <w:szCs w:val="28"/>
        </w:rPr>
      </w:pPr>
      <w:r w:rsidRPr="006D14EA">
        <w:rPr>
          <w:rFonts w:ascii="Times New Roman" w:hAnsi="Times New Roman"/>
          <w:sz w:val="28"/>
          <w:szCs w:val="28"/>
        </w:rPr>
        <w:t>2.1. Перечень мероприятий (результатов) проектной части государственной программы Рязанской области</w:t>
      </w:r>
    </w:p>
    <w:p w:rsidR="006D14EA" w:rsidRPr="00D34B24" w:rsidRDefault="006D14EA" w:rsidP="006D14EA">
      <w:pPr>
        <w:jc w:val="center"/>
        <w:rPr>
          <w:rFonts w:ascii="Times New Roman" w:hAnsi="Times New Roman"/>
        </w:rPr>
      </w:pPr>
    </w:p>
    <w:tbl>
      <w:tblPr>
        <w:tblW w:w="14758" w:type="dxa"/>
        <w:tblInd w:w="-186" w:type="dxa"/>
        <w:tblLayout w:type="fixed"/>
        <w:tblLook w:val="01E0" w:firstRow="1" w:lastRow="1" w:firstColumn="1" w:lastColumn="1" w:noHBand="0" w:noVBand="0"/>
      </w:tblPr>
      <w:tblGrid>
        <w:gridCol w:w="532"/>
        <w:gridCol w:w="6585"/>
        <w:gridCol w:w="1061"/>
        <w:gridCol w:w="797"/>
        <w:gridCol w:w="650"/>
        <w:gridCol w:w="798"/>
        <w:gridCol w:w="798"/>
        <w:gridCol w:w="643"/>
        <w:gridCol w:w="643"/>
        <w:gridCol w:w="795"/>
        <w:gridCol w:w="796"/>
        <w:gridCol w:w="660"/>
      </w:tblGrid>
      <w:tr w:rsidR="006D14EA" w:rsidRPr="006D14EA" w:rsidTr="006D14EA">
        <w:trPr>
          <w:trHeight w:val="276"/>
          <w:tblHeader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измере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Базовое значение</w:t>
            </w:r>
          </w:p>
        </w:tc>
        <w:tc>
          <w:tcPr>
            <w:tcW w:w="51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6D14EA" w:rsidRPr="006D14EA" w:rsidTr="006D14EA">
        <w:trPr>
          <w:trHeight w:val="402"/>
          <w:tblHeader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</w:tr>
    </w:tbl>
    <w:p w:rsidR="006D14EA" w:rsidRPr="006D14EA" w:rsidRDefault="006D14EA">
      <w:pPr>
        <w:rPr>
          <w:rFonts w:ascii="Times New Roman" w:hAnsi="Times New Roman"/>
          <w:sz w:val="2"/>
          <w:szCs w:val="2"/>
        </w:rPr>
      </w:pPr>
    </w:p>
    <w:tbl>
      <w:tblPr>
        <w:tblW w:w="14758" w:type="dxa"/>
        <w:tblInd w:w="-186" w:type="dxa"/>
        <w:tblLayout w:type="fixed"/>
        <w:tblLook w:val="01E0" w:firstRow="1" w:lastRow="1" w:firstColumn="1" w:lastColumn="1" w:noHBand="0" w:noVBand="0"/>
      </w:tblPr>
      <w:tblGrid>
        <w:gridCol w:w="532"/>
        <w:gridCol w:w="6585"/>
        <w:gridCol w:w="1061"/>
        <w:gridCol w:w="797"/>
        <w:gridCol w:w="650"/>
        <w:gridCol w:w="798"/>
        <w:gridCol w:w="798"/>
        <w:gridCol w:w="643"/>
        <w:gridCol w:w="643"/>
        <w:gridCol w:w="795"/>
        <w:gridCol w:w="796"/>
        <w:gridCol w:w="660"/>
      </w:tblGrid>
      <w:tr w:rsidR="006D14EA" w:rsidRPr="006D14EA" w:rsidTr="006D14EA">
        <w:trPr>
          <w:trHeight w:val="133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6D14EA" w:rsidRPr="006D14EA" w:rsidTr="006D14EA">
        <w:trPr>
          <w:trHeight w:val="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«Развитие сельских территорий»</w:t>
            </w:r>
          </w:p>
        </w:tc>
      </w:tr>
      <w:tr w:rsidR="006D14EA" w:rsidRPr="006D14EA" w:rsidTr="006D14EA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ысяча </w:t>
            </w:r>
            <w:proofErr w:type="gramStart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квадрат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ных</w:t>
            </w:r>
            <w:proofErr w:type="spellEnd"/>
            <w:proofErr w:type="gramEnd"/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метров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5,4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3,4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</w:tr>
      <w:tr w:rsidR="006D14EA" w:rsidRPr="006D14EA" w:rsidTr="006D14EA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«Обустроены объектами инженерной инфраструктуры и благоустроены площадки, расположенные на сельских территориях, под компактную жилищную застройку»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диница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</w:tr>
      <w:tr w:rsidR="006D14EA" w:rsidRPr="006D14EA" w:rsidTr="006D14EA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«Реализованы проекты по благоустройству общественных пространств на сельских территориях»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диница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37" w:right="-15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37" w:right="-15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37" w:right="-15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37" w:right="-15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</w:tr>
      <w:tr w:rsidR="006D14EA" w:rsidRPr="006D14EA" w:rsidTr="006D14EA">
        <w:trPr>
          <w:trHeight w:val="36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«Реализованы проекты комплексного развития сельских территорий (агломераций)»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диница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75" w:right="-7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</w:tr>
      <w:tr w:rsidR="006D14EA" w:rsidRPr="006D14EA" w:rsidTr="006D14EA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ч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6D14EA" w:rsidRPr="006D14EA" w:rsidTr="006D14EA">
        <w:trPr>
          <w:trHeight w:val="1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ч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196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196</w:t>
            </w:r>
          </w:p>
        </w:tc>
      </w:tr>
      <w:tr w:rsidR="006D14EA" w:rsidRPr="006D14EA" w:rsidTr="006D14EA">
        <w:trPr>
          <w:trHeight w:val="1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160" w:right="-16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1.7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D14EA" w:rsidRPr="006D14EA" w:rsidRDefault="006D14EA" w:rsidP="006D14E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«Построены (реконструированы) и отремонтированы автомобильные дороги на сельских территориях» (результат достигается в рамках государственной программы Рязанской области «Дорожное хозяйство и транспорт»)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илометр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1,64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1,7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D14EA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</w:tr>
    </w:tbl>
    <w:p w:rsidR="00555669" w:rsidRDefault="00555669" w:rsidP="00B9392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D14EA" w:rsidRDefault="006D14EA" w:rsidP="006D14EA">
      <w:pPr>
        <w:jc w:val="center"/>
        <w:rPr>
          <w:rFonts w:ascii="Times New Roman" w:hAnsi="Times New Roman"/>
          <w:sz w:val="28"/>
          <w:szCs w:val="28"/>
        </w:rPr>
      </w:pPr>
      <w:r w:rsidRPr="006D14EA">
        <w:rPr>
          <w:rFonts w:ascii="Times New Roman" w:hAnsi="Times New Roman"/>
          <w:sz w:val="28"/>
          <w:szCs w:val="28"/>
        </w:rPr>
        <w:t>2.2. Финансовое обеспечение проектной части государственной программы Рязанской области</w:t>
      </w:r>
    </w:p>
    <w:p w:rsidR="00D34B24" w:rsidRPr="00D34B24" w:rsidRDefault="00D34B24" w:rsidP="006D14EA">
      <w:pPr>
        <w:jc w:val="center"/>
        <w:rPr>
          <w:rFonts w:ascii="Times New Roman" w:hAnsi="Times New Roman"/>
          <w:sz w:val="10"/>
          <w:szCs w:val="10"/>
        </w:rPr>
      </w:pPr>
    </w:p>
    <w:p w:rsidR="006D14EA" w:rsidRDefault="00D34B24" w:rsidP="00D34B24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(</w:t>
      </w:r>
      <w:r w:rsidRPr="006D14EA">
        <w:rPr>
          <w:rFonts w:ascii="Times New Roman" w:hAnsi="Times New Roman"/>
          <w:spacing w:val="-4"/>
        </w:rPr>
        <w:t>тыс. рублей</w:t>
      </w:r>
      <w:r>
        <w:rPr>
          <w:rFonts w:ascii="Times New Roman" w:hAnsi="Times New Roman"/>
          <w:spacing w:val="-4"/>
        </w:rPr>
        <w:t>)</w:t>
      </w:r>
    </w:p>
    <w:p w:rsidR="00D34B24" w:rsidRPr="00D34B24" w:rsidRDefault="00D34B24" w:rsidP="00D34B24">
      <w:pPr>
        <w:jc w:val="right"/>
        <w:rPr>
          <w:rFonts w:ascii="Times New Roman" w:hAnsi="Times New Roman"/>
          <w:b/>
          <w:sz w:val="2"/>
          <w:szCs w:val="2"/>
        </w:rPr>
      </w:pPr>
    </w:p>
    <w:tbl>
      <w:tblPr>
        <w:tblW w:w="14726" w:type="dxa"/>
        <w:tblInd w:w="-200" w:type="dxa"/>
        <w:tblLayout w:type="fixed"/>
        <w:tblLook w:val="01E0" w:firstRow="1" w:lastRow="1" w:firstColumn="1" w:lastColumn="1" w:noHBand="0" w:noVBand="0"/>
      </w:tblPr>
      <w:tblGrid>
        <w:gridCol w:w="490"/>
        <w:gridCol w:w="2058"/>
        <w:gridCol w:w="826"/>
        <w:gridCol w:w="478"/>
        <w:gridCol w:w="1440"/>
        <w:gridCol w:w="1343"/>
        <w:gridCol w:w="1344"/>
        <w:gridCol w:w="1344"/>
        <w:gridCol w:w="1316"/>
        <w:gridCol w:w="1302"/>
        <w:gridCol w:w="1302"/>
        <w:gridCol w:w="1483"/>
      </w:tblGrid>
      <w:tr w:rsidR="006D14EA" w:rsidRPr="006D14EA" w:rsidTr="006D14EA">
        <w:trPr>
          <w:trHeight w:val="88"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№ 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Источник финансового обеспечения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ГРБ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D14EA">
              <w:rPr>
                <w:rFonts w:ascii="Times New Roman" w:hAnsi="Times New Roman"/>
                <w:spacing w:val="-2"/>
              </w:rPr>
              <w:t>С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КБК</w:t>
            </w:r>
          </w:p>
        </w:tc>
        <w:tc>
          <w:tcPr>
            <w:tcW w:w="1087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D34B2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Объем финансового обеспечения по годам реализации</w:t>
            </w:r>
          </w:p>
        </w:tc>
      </w:tr>
      <w:tr w:rsidR="006D14EA" w:rsidRPr="006D14EA" w:rsidTr="006D14EA">
        <w:trPr>
          <w:trHeight w:val="303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2030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всего</w:t>
            </w:r>
          </w:p>
        </w:tc>
      </w:tr>
    </w:tbl>
    <w:p w:rsidR="006D14EA" w:rsidRPr="006D14EA" w:rsidRDefault="006D14EA">
      <w:pPr>
        <w:rPr>
          <w:rFonts w:ascii="Times New Roman" w:hAnsi="Times New Roman"/>
          <w:sz w:val="2"/>
          <w:szCs w:val="2"/>
        </w:rPr>
      </w:pPr>
    </w:p>
    <w:tbl>
      <w:tblPr>
        <w:tblW w:w="14726" w:type="dxa"/>
        <w:tblInd w:w="-200" w:type="dxa"/>
        <w:tblLayout w:type="fixed"/>
        <w:tblLook w:val="01E0" w:firstRow="1" w:lastRow="1" w:firstColumn="1" w:lastColumn="1" w:noHBand="0" w:noVBand="0"/>
      </w:tblPr>
      <w:tblGrid>
        <w:gridCol w:w="490"/>
        <w:gridCol w:w="2058"/>
        <w:gridCol w:w="826"/>
        <w:gridCol w:w="476"/>
        <w:gridCol w:w="1442"/>
        <w:gridCol w:w="1343"/>
        <w:gridCol w:w="1344"/>
        <w:gridCol w:w="1344"/>
        <w:gridCol w:w="1316"/>
        <w:gridCol w:w="1302"/>
        <w:gridCol w:w="1302"/>
        <w:gridCol w:w="1483"/>
      </w:tblGrid>
      <w:tr w:rsidR="006D14EA" w:rsidRPr="006D14EA" w:rsidTr="006D14EA">
        <w:trPr>
          <w:trHeight w:val="246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6D14EA" w:rsidRPr="006D14EA" w:rsidTr="006D14EA">
        <w:trPr>
          <w:trHeight w:val="1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1 079 474,30000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932 654,19000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851</w:t>
            </w:r>
            <w:r w:rsidRPr="006D14EA">
              <w:rPr>
                <w:rFonts w:ascii="Times New Roman" w:hAnsi="Times New Roman"/>
                <w:bCs/>
                <w:color w:val="000000"/>
                <w:spacing w:val="-4"/>
                <w:lang w:val="en-US"/>
              </w:rPr>
              <w:t> </w:t>
            </w: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230,99000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863 083,40000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875 606,50000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888 630,70000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902 176,10000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6 392 856,18000</w:t>
            </w:r>
          </w:p>
        </w:tc>
      </w:tr>
      <w:tr w:rsidR="006D14EA" w:rsidRPr="006D14EA" w:rsidTr="006D14EA">
        <w:trPr>
          <w:trHeight w:val="222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214 984,01000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204 069,78000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210 231,88000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216 635,50000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223 300,70000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230 232,70000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237 442,10000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1 536 896,67000</w:t>
            </w:r>
          </w:p>
        </w:tc>
      </w:tr>
      <w:tr w:rsidR="006D14EA" w:rsidRPr="006D14EA" w:rsidTr="006D14EA">
        <w:trPr>
          <w:trHeight w:val="22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864 490,29000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728 584,41000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640 999,11000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646 447,90000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652 305,80000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658 398,00000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664 734,00000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4 855 959,51000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1 079 474,30000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932 654,19000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851 230,99000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863 083,40000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875 606,50000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888 630,70000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902 176,10000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6 392 856,18000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214 984,01000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204 069,78000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210 231,88000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216 635,50000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223 300,70000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230 232,70000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237 442,10000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1 536 896,67000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864 490,29000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728 584,41000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640 999,11000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646 447,90000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652 305,80000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658 398,00000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664 734,00000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bCs/>
                <w:color w:val="000000"/>
                <w:spacing w:val="-4"/>
              </w:rPr>
              <w:t>4 855 959,51000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«Осуществлено строительство (приобретение) жилья гражданами, проживающими на сельских территориях или изъявившими желание постоянно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169 637,20000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114 963,30000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119 561,80000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124 344,30000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129 318,10000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134 490,80000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139 870,50000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932 186,00000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проживать на сельских территориях и </w:t>
            </w:r>
            <w:proofErr w:type="gramStart"/>
            <w:r w:rsidRPr="006D14EA">
              <w:rPr>
                <w:rFonts w:ascii="Times New Roman" w:hAnsi="Times New Roman"/>
                <w:color w:val="000000"/>
                <w:spacing w:val="-2"/>
              </w:rPr>
              <w:t>нуждающимися</w:t>
            </w:r>
            <w:proofErr w:type="gramEnd"/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 в улучшении жилищных условий, которым предоставлены социальные выплаты»,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92 840,00000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92 840,00000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96 553,60000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100 415,70000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104 432,40000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108 609,70000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112 954,10000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708 645,50000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76 797,20000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22 123,30000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23 008,20000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23 928,60000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24 885,70000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25 881,10000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26 916,40000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223 540,50000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«Обустроены объектами инженерной инфраструктуры и благоустроены площадки, расположенные на сельских территориях, под компактную жилищную застройку»,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152 670,80000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254 415,00000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169 669,80000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176 456,60000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183 514,80000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190 855,30000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198 489,50000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1 326 071,80000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35 000,00000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58 682,00000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61 029,30000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63 470,50000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66 009,30000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68 649,60000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71 395,60000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424 236,30000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117 670,80000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195 733,00000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108 640,50000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112 986,10000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117 505,50000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122 205,70000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127 093,90000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901 835,50000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«Реализованы проекты по благоустройству общественных пространств на сельских территориях»,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24 576,30000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5 017,90000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3 432,00000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3 569,50000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3 712,10000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3 860,50000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4 015,00000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48 183,30000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2 300,00000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2 300,00000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2 392,00000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2 487,90000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2 587,20000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2 690,70000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2 798,30000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17 556,10000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22 276,30000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2 717,90000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1 040,00000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1 081,60000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1 124,90000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1 169,80000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1 216,70000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30 627,20000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723 817,43000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550 000,00000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4 023 817,43000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«Реализованы проекты комплексного развития сельских территорий (агломераций)»,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84 580,83000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50 000,00000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384 580,83000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639 236,60000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500 000,00000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3 639 236,60000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  <w:p w:rsidR="006D14EA" w:rsidRDefault="006D14EA" w:rsidP="006D14EA">
            <w:pPr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«Направлены на обучение граждане Российской Федерации для </w:t>
            </w:r>
            <w:proofErr w:type="spellStart"/>
            <w:proofErr w:type="gramStart"/>
            <w:r w:rsidRPr="006D14EA">
              <w:rPr>
                <w:rFonts w:ascii="Times New Roman" w:hAnsi="Times New Roman"/>
                <w:color w:val="000000"/>
                <w:spacing w:val="-2"/>
              </w:rPr>
              <w:t>сельскохозяйст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6D14EA">
              <w:rPr>
                <w:rFonts w:ascii="Times New Roman" w:hAnsi="Times New Roman"/>
                <w:color w:val="000000"/>
                <w:spacing w:val="-2"/>
              </w:rPr>
              <w:t>венных</w:t>
            </w:r>
            <w:proofErr w:type="gramEnd"/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 товаропроизводителей и организаций, осуществляющих переработку сельскохозяйственной продукции, на сельских территориях», всего,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723,60000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519,29000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519,29000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342,90000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356,60000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370,90000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385,80000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3 218,38000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21,71000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15,58000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15,58000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10,30000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10,70000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11,10000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11,60000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96,57000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AE31F0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701,89000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503,71000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503,71000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332,60000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345,90000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359,80000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374,20000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3 121,81000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Мероприятие (результат)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«Привлечены обучающиеся для прохождения практики и осуществления трудовой деятельности к </w:t>
            </w:r>
            <w:proofErr w:type="spellStart"/>
            <w:proofErr w:type="gramStart"/>
            <w:r w:rsidRPr="006D14EA">
              <w:rPr>
                <w:rFonts w:ascii="Times New Roman" w:hAnsi="Times New Roman"/>
                <w:spacing w:val="-2"/>
              </w:rPr>
              <w:t>сельскохозяйствен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6D14EA">
              <w:rPr>
                <w:rFonts w:ascii="Times New Roman" w:hAnsi="Times New Roman"/>
                <w:spacing w:val="-2"/>
              </w:rPr>
              <w:t>ным</w:t>
            </w:r>
            <w:proofErr w:type="spellEnd"/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товаропроизво</w:t>
            </w:r>
            <w:r>
              <w:rPr>
                <w:rFonts w:ascii="Times New Roman" w:hAnsi="Times New Roman"/>
                <w:spacing w:val="-2"/>
              </w:rPr>
              <w:t>-</w:t>
            </w:r>
            <w:r w:rsidRPr="006D14EA">
              <w:rPr>
                <w:rFonts w:ascii="Times New Roman" w:hAnsi="Times New Roman"/>
                <w:spacing w:val="-2"/>
              </w:rPr>
              <w:t>дителям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и организациям, осуществляющим переработку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spacing w:val="-2"/>
              </w:rPr>
              <w:t xml:space="preserve"> сельхоз- </w:t>
            </w:r>
            <w:proofErr w:type="spellStart"/>
            <w:r w:rsidRPr="006D14EA">
              <w:rPr>
                <w:rFonts w:ascii="Times New Roman" w:hAnsi="Times New Roman"/>
                <w:spacing w:val="-2"/>
              </w:rPr>
              <w:t>прод</w:t>
            </w:r>
            <w:proofErr w:type="spellEnd"/>
            <w:r w:rsidRPr="006D14EA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8 048,97000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7 738,70000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8 048,10000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8 370,10000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8 704,90000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9 053,20000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9 415,30000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59 379,27000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сельскохозяйственной продукции, на сельских территориях», всего,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241,47000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232,20000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241,40000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251,10000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261,10000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271,60000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282,50000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1 781,37000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7 807,50000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7 506,50000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7 806,70000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8 119,00000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8 443,80000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8 781,60000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9 132,80000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color w:val="000000"/>
                <w:spacing w:val="-4"/>
              </w:rPr>
              <w:t>57 597,90000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1.7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«Построены (реконструированы) и отремонтированы автомобильные дороги на сельских территориях»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 xml:space="preserve">(финансирование в рамках государственной программы Рязанской области «Дорожное хозяйство и транспорт»),  всего, </w:t>
            </w:r>
          </w:p>
          <w:p w:rsidR="006D14EA" w:rsidRPr="006D14EA" w:rsidRDefault="006D14EA" w:rsidP="006D14EA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Ми</w:t>
            </w:r>
            <w:proofErr w:type="gramStart"/>
            <w:r w:rsidRPr="006D14EA">
              <w:rPr>
                <w:rFonts w:ascii="Times New Roman" w:hAnsi="Times New Roman"/>
                <w:color w:val="000000"/>
                <w:spacing w:val="-2"/>
              </w:rPr>
              <w:t>н-</w:t>
            </w:r>
            <w:proofErr w:type="gramEnd"/>
            <w:r w:rsidRPr="006D14EA">
              <w:rPr>
                <w:rFonts w:ascii="Times New Roman" w:hAnsi="Times New Roman"/>
                <w:color w:val="000000"/>
                <w:spacing w:val="-2"/>
              </w:rPr>
              <w:t xml:space="preserve"> транс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D14EA">
              <w:rPr>
                <w:rFonts w:ascii="Times New Roman" w:hAnsi="Times New Roman"/>
                <w:color w:val="000000"/>
                <w:spacing w:val="-2"/>
              </w:rPr>
              <w:t>08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28 208,0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4 114,8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72 322,8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847,0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659,0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41 506,0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в том числе дорожный фонд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847,0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659,0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10 000,0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41 506,0</w:t>
            </w:r>
          </w:p>
        </w:tc>
      </w:tr>
      <w:tr w:rsidR="006D14EA" w:rsidRPr="006D14EA" w:rsidTr="006D14EA">
        <w:trPr>
          <w:trHeight w:val="25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14EA" w:rsidRPr="006D14EA" w:rsidRDefault="006D14EA" w:rsidP="006D14E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6D14EA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27 361,0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3 455,8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EA" w:rsidRPr="006D14EA" w:rsidRDefault="006D14EA" w:rsidP="006D14EA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6D14EA">
              <w:rPr>
                <w:rFonts w:ascii="Times New Roman" w:hAnsi="Times New Roman"/>
                <w:spacing w:val="-4"/>
              </w:rPr>
              <w:t>30 816,8</w:t>
            </w:r>
          </w:p>
        </w:tc>
      </w:tr>
    </w:tbl>
    <w:p w:rsidR="006D14EA" w:rsidRDefault="006D14EA" w:rsidP="006D14EA">
      <w:pPr>
        <w:jc w:val="center"/>
        <w:rPr>
          <w:rFonts w:ascii="Times New Roman" w:hAnsi="Times New Roman"/>
          <w:sz w:val="28"/>
          <w:szCs w:val="28"/>
        </w:rPr>
      </w:pPr>
    </w:p>
    <w:p w:rsidR="006D14EA" w:rsidRDefault="006D14EA" w:rsidP="006D14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4EA">
        <w:rPr>
          <w:rFonts w:ascii="Times New Roman" w:hAnsi="Times New Roman"/>
          <w:sz w:val="28"/>
          <w:szCs w:val="28"/>
        </w:rPr>
        <w:t>Список используемых сокращений</w:t>
      </w:r>
    </w:p>
    <w:p w:rsidR="006D14EA" w:rsidRDefault="006D14EA" w:rsidP="006D14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D14EA" w:rsidRPr="006D14EA" w:rsidRDefault="006D14EA" w:rsidP="006D14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14EA">
        <w:rPr>
          <w:rFonts w:ascii="Times New Roman" w:hAnsi="Times New Roman"/>
          <w:sz w:val="28"/>
          <w:szCs w:val="28"/>
          <w:lang w:eastAsia="en-US"/>
        </w:rPr>
        <w:t>ГРБС – главный распорядитель бюджетных средств.</w:t>
      </w:r>
    </w:p>
    <w:p w:rsidR="006D14EA" w:rsidRPr="006D14EA" w:rsidRDefault="006D14EA" w:rsidP="006D14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4EA">
        <w:rPr>
          <w:rFonts w:ascii="Times New Roman" w:hAnsi="Times New Roman"/>
          <w:sz w:val="28"/>
          <w:szCs w:val="28"/>
          <w:lang w:eastAsia="en-US"/>
        </w:rPr>
        <w:t>КБК – код бюджетной классификации.</w:t>
      </w:r>
    </w:p>
    <w:p w:rsidR="006D14EA" w:rsidRPr="006D14EA" w:rsidRDefault="006D14EA" w:rsidP="006D14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14EA">
        <w:rPr>
          <w:rFonts w:ascii="Times New Roman" w:hAnsi="Times New Roman"/>
          <w:sz w:val="28"/>
          <w:szCs w:val="28"/>
          <w:lang w:eastAsia="en-US"/>
        </w:rPr>
        <w:t>Минсельхозпрод РО – министерство сельского хозяйства и продовольствия Рязанской области.</w:t>
      </w:r>
    </w:p>
    <w:p w:rsidR="006D14EA" w:rsidRPr="006D14EA" w:rsidRDefault="006D14EA" w:rsidP="006D14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14EA">
        <w:rPr>
          <w:rFonts w:ascii="Times New Roman" w:hAnsi="Times New Roman"/>
          <w:sz w:val="28"/>
          <w:szCs w:val="28"/>
          <w:lang w:eastAsia="en-US"/>
        </w:rPr>
        <w:t>Минтранс РО – министерство транспорта и автомобильных дорог Рязанской области.</w:t>
      </w:r>
    </w:p>
    <w:p w:rsidR="006D14EA" w:rsidRPr="006D14EA" w:rsidRDefault="006D14EA" w:rsidP="006D14EA">
      <w:pPr>
        <w:jc w:val="center"/>
        <w:rPr>
          <w:rFonts w:ascii="Times New Roman" w:hAnsi="Times New Roman"/>
          <w:sz w:val="28"/>
          <w:szCs w:val="28"/>
        </w:rPr>
      </w:pPr>
    </w:p>
    <w:sectPr w:rsidR="006D14EA" w:rsidRPr="006D14EA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B4" w:rsidRDefault="006541B4">
      <w:r>
        <w:separator/>
      </w:r>
    </w:p>
  </w:endnote>
  <w:endnote w:type="continuationSeparator" w:id="0">
    <w:p w:rsidR="006541B4" w:rsidRDefault="006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B4" w:rsidRDefault="006541B4">
      <w:r>
        <w:separator/>
      </w:r>
    </w:p>
  </w:footnote>
  <w:footnote w:type="continuationSeparator" w:id="0">
    <w:p w:rsidR="006541B4" w:rsidRDefault="0065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A7B0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2C"/>
    <w:rsid w:val="0001360F"/>
    <w:rsid w:val="0003133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870F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5669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41B4"/>
    <w:rsid w:val="00671D3B"/>
    <w:rsid w:val="00684A5B"/>
    <w:rsid w:val="006A1F71"/>
    <w:rsid w:val="006D14EA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A7B0D"/>
    <w:rsid w:val="00AC3953"/>
    <w:rsid w:val="00AC7150"/>
    <w:rsid w:val="00AE1DCA"/>
    <w:rsid w:val="00AE31F0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92C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4B2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075D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6D14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6D14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61</TotalTime>
  <Pages>10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9</cp:revision>
  <cp:lastPrinted>2008-04-23T08:17:00Z</cp:lastPrinted>
  <dcterms:created xsi:type="dcterms:W3CDTF">2023-10-26T12:36:00Z</dcterms:created>
  <dcterms:modified xsi:type="dcterms:W3CDTF">2023-10-30T13:20:00Z</dcterms:modified>
</cp:coreProperties>
</file>