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42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62:15:0080532:6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Рязанская область, Рязанский р-н, с. Поляны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Бочарова Н.Н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,</w:t>
      </w:r>
      <w:r>
        <w:rPr>
          <w:rFonts w:cs="Times New Roman"/>
          <w:strike w:val="false"/>
          <w:dstrike w:val="false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713</TotalTime>
  <Application>LibreOffice/6.4.4.2$Linux_X86_64 LibreOffice_project/40$Build-2</Application>
  <Pages>2</Pages>
  <Words>560</Words>
  <Characters>4189</Characters>
  <CharactersWithSpaces>4768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2023-07-19T17:41:39Z</cp:lastPrinted>
  <dcterms:modified xsi:type="dcterms:W3CDTF">2023-10-09T12:18:45Z</dcterms:modified>
  <cp:revision>96</cp:revision>
  <dc:subject/>
  <dc:title/>
</cp:coreProperties>
</file>