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  <w:bookmarkStart w:id="0" w:name="_GoBack"/>
      <w:bookmarkEnd w:id="0"/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C5A2A" w:rsidTr="008C5A2A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5A2A" w:rsidRPr="008C5A2A" w:rsidRDefault="008C5A2A" w:rsidP="008C5A2A">
            <w:pPr>
              <w:jc w:val="center"/>
              <w:rPr>
                <w:sz w:val="24"/>
                <w:szCs w:val="24"/>
              </w:rPr>
            </w:pPr>
            <w:r w:rsidRPr="008C5A2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5A2A" w:rsidRPr="008C5A2A" w:rsidRDefault="008C5A2A" w:rsidP="008C5A2A">
            <w:pPr>
              <w:jc w:val="center"/>
              <w:rPr>
                <w:sz w:val="24"/>
                <w:szCs w:val="24"/>
              </w:rPr>
            </w:pPr>
            <w:r w:rsidRPr="008C5A2A">
              <w:rPr>
                <w:sz w:val="24"/>
                <w:szCs w:val="24"/>
              </w:rPr>
              <w:t>442105,11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5A2A" w:rsidRPr="008C5A2A" w:rsidRDefault="008C5A2A" w:rsidP="008C5A2A">
            <w:pPr>
              <w:jc w:val="center"/>
              <w:rPr>
                <w:sz w:val="24"/>
                <w:szCs w:val="24"/>
              </w:rPr>
            </w:pPr>
            <w:r w:rsidRPr="008C5A2A">
              <w:rPr>
                <w:sz w:val="24"/>
                <w:szCs w:val="24"/>
              </w:rPr>
              <w:t>1284180,47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A2A" w:rsidRPr="008C5A2A" w:rsidRDefault="008C5A2A" w:rsidP="008C5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C5A2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C5A2A" w:rsidTr="006064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5A2A" w:rsidRPr="008C5A2A" w:rsidRDefault="008C5A2A" w:rsidP="008C5A2A">
            <w:pPr>
              <w:jc w:val="center"/>
              <w:rPr>
                <w:sz w:val="24"/>
                <w:szCs w:val="24"/>
              </w:rPr>
            </w:pPr>
            <w:r w:rsidRPr="008C5A2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5A2A" w:rsidRPr="008C5A2A" w:rsidRDefault="008C5A2A" w:rsidP="008C5A2A">
            <w:pPr>
              <w:jc w:val="center"/>
              <w:rPr>
                <w:sz w:val="24"/>
                <w:szCs w:val="24"/>
              </w:rPr>
            </w:pPr>
            <w:r w:rsidRPr="008C5A2A">
              <w:rPr>
                <w:sz w:val="24"/>
                <w:szCs w:val="24"/>
              </w:rPr>
              <w:t>442107,88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5A2A" w:rsidRPr="008C5A2A" w:rsidRDefault="008C5A2A" w:rsidP="008C5A2A">
            <w:pPr>
              <w:jc w:val="center"/>
              <w:rPr>
                <w:sz w:val="24"/>
                <w:szCs w:val="24"/>
              </w:rPr>
            </w:pPr>
            <w:r w:rsidRPr="008C5A2A">
              <w:rPr>
                <w:sz w:val="24"/>
                <w:szCs w:val="24"/>
              </w:rPr>
              <w:t>1284177,58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A2A" w:rsidRDefault="008C5A2A" w:rsidP="008C5A2A">
            <w:pPr>
              <w:jc w:val="center"/>
            </w:pPr>
            <w:r w:rsidRPr="008370BC">
              <w:rPr>
                <w:sz w:val="24"/>
                <w:szCs w:val="24"/>
              </w:rPr>
              <w:t>аналитический метод 0,1</w:t>
            </w:r>
          </w:p>
        </w:tc>
      </w:tr>
      <w:tr w:rsidR="008C5A2A" w:rsidTr="006064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5A2A" w:rsidRPr="008C5A2A" w:rsidRDefault="008C5A2A" w:rsidP="008C5A2A">
            <w:pPr>
              <w:jc w:val="center"/>
              <w:rPr>
                <w:sz w:val="24"/>
                <w:szCs w:val="24"/>
              </w:rPr>
            </w:pPr>
            <w:r w:rsidRPr="008C5A2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5A2A" w:rsidRPr="008C5A2A" w:rsidRDefault="008C5A2A" w:rsidP="008C5A2A">
            <w:pPr>
              <w:jc w:val="center"/>
              <w:rPr>
                <w:sz w:val="24"/>
                <w:szCs w:val="24"/>
              </w:rPr>
            </w:pPr>
            <w:r w:rsidRPr="008C5A2A">
              <w:rPr>
                <w:sz w:val="24"/>
                <w:szCs w:val="24"/>
              </w:rPr>
              <w:t>442112,79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5A2A" w:rsidRPr="008C5A2A" w:rsidRDefault="008C5A2A" w:rsidP="008C5A2A">
            <w:pPr>
              <w:jc w:val="center"/>
              <w:rPr>
                <w:sz w:val="24"/>
                <w:szCs w:val="24"/>
              </w:rPr>
            </w:pPr>
            <w:r w:rsidRPr="008C5A2A">
              <w:rPr>
                <w:sz w:val="24"/>
                <w:szCs w:val="24"/>
              </w:rPr>
              <w:t>1284182,28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A2A" w:rsidRDefault="008C5A2A" w:rsidP="008C5A2A">
            <w:pPr>
              <w:jc w:val="center"/>
            </w:pPr>
            <w:r w:rsidRPr="008370BC">
              <w:rPr>
                <w:sz w:val="24"/>
                <w:szCs w:val="24"/>
              </w:rPr>
              <w:t>аналитический метод 0,1</w:t>
            </w:r>
          </w:p>
        </w:tc>
      </w:tr>
      <w:tr w:rsidR="008C5A2A" w:rsidTr="006064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5A2A" w:rsidRPr="008C5A2A" w:rsidRDefault="008C5A2A" w:rsidP="008C5A2A">
            <w:pPr>
              <w:jc w:val="center"/>
              <w:rPr>
                <w:sz w:val="24"/>
                <w:szCs w:val="24"/>
              </w:rPr>
            </w:pPr>
            <w:r w:rsidRPr="008C5A2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5A2A" w:rsidRPr="008C5A2A" w:rsidRDefault="008C5A2A" w:rsidP="008C5A2A">
            <w:pPr>
              <w:jc w:val="center"/>
              <w:rPr>
                <w:sz w:val="24"/>
                <w:szCs w:val="24"/>
              </w:rPr>
            </w:pPr>
            <w:r w:rsidRPr="008C5A2A">
              <w:rPr>
                <w:sz w:val="24"/>
                <w:szCs w:val="24"/>
              </w:rPr>
              <w:t>442110,02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5A2A" w:rsidRPr="008C5A2A" w:rsidRDefault="008C5A2A" w:rsidP="008C5A2A">
            <w:pPr>
              <w:jc w:val="center"/>
              <w:rPr>
                <w:sz w:val="24"/>
                <w:szCs w:val="24"/>
              </w:rPr>
            </w:pPr>
            <w:r w:rsidRPr="008C5A2A">
              <w:rPr>
                <w:sz w:val="24"/>
                <w:szCs w:val="24"/>
              </w:rPr>
              <w:t>1284185,17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A2A" w:rsidRDefault="008C5A2A" w:rsidP="008C5A2A">
            <w:pPr>
              <w:jc w:val="center"/>
            </w:pPr>
            <w:r w:rsidRPr="008370BC">
              <w:rPr>
                <w:sz w:val="24"/>
                <w:szCs w:val="24"/>
              </w:rPr>
              <w:t>аналитический метод 0,1</w:t>
            </w:r>
          </w:p>
        </w:tc>
      </w:tr>
      <w:tr w:rsidR="008C5A2A" w:rsidTr="006064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5A2A" w:rsidRPr="008C5A2A" w:rsidRDefault="008C5A2A" w:rsidP="008C5A2A">
            <w:pPr>
              <w:jc w:val="center"/>
              <w:rPr>
                <w:sz w:val="24"/>
                <w:szCs w:val="24"/>
              </w:rPr>
            </w:pPr>
            <w:r w:rsidRPr="008C5A2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5A2A" w:rsidRPr="008C5A2A" w:rsidRDefault="008C5A2A" w:rsidP="008C5A2A">
            <w:pPr>
              <w:jc w:val="center"/>
              <w:rPr>
                <w:sz w:val="24"/>
                <w:szCs w:val="24"/>
              </w:rPr>
            </w:pPr>
            <w:r w:rsidRPr="008C5A2A">
              <w:rPr>
                <w:sz w:val="24"/>
                <w:szCs w:val="24"/>
              </w:rPr>
              <w:t>442105,11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5A2A" w:rsidRPr="008C5A2A" w:rsidRDefault="008C5A2A" w:rsidP="008C5A2A">
            <w:pPr>
              <w:jc w:val="center"/>
              <w:rPr>
                <w:sz w:val="24"/>
                <w:szCs w:val="24"/>
              </w:rPr>
            </w:pPr>
            <w:r w:rsidRPr="008C5A2A">
              <w:rPr>
                <w:sz w:val="24"/>
                <w:szCs w:val="24"/>
              </w:rPr>
              <w:t>1284180,47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A2A" w:rsidRDefault="008C5A2A" w:rsidP="008C5A2A">
            <w:pPr>
              <w:jc w:val="center"/>
            </w:pPr>
            <w:r w:rsidRPr="008370B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8C5A2A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8A30318-4FA7-484C-A5C3-8B0C60BE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2023-08-13T11:26:00Z</dcterms:created>
  <dcterms:modified xsi:type="dcterms:W3CDTF">2023-08-13T11:26:00Z</dcterms:modified>
  <dc:language>ru-RU</dc:language>
</cp:coreProperties>
</file>