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Приложение 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6D42AE" w:rsidRDefault="00277E58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к приказу </w:t>
      </w:r>
    </w:p>
    <w:p w:rsidR="006D42AE" w:rsidRDefault="00277E58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министерства </w:t>
      </w:r>
      <w:proofErr w:type="gramStart"/>
      <w:r>
        <w:rPr>
          <w:sz w:val="28"/>
          <w:szCs w:val="28"/>
        </w:rPr>
        <w:t>имущественных</w:t>
      </w:r>
      <w:proofErr w:type="gramEnd"/>
      <w:r>
        <w:rPr>
          <w:sz w:val="28"/>
          <w:szCs w:val="28"/>
        </w:rPr>
        <w:t xml:space="preserve"> и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земельных отношений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Рязанской области</w:t>
      </w:r>
    </w:p>
    <w:p w:rsidR="006D42AE" w:rsidRDefault="006D42AE">
      <w:pPr>
        <w:ind w:right="-1"/>
        <w:rPr>
          <w:sz w:val="28"/>
          <w:szCs w:val="28"/>
        </w:rPr>
      </w:pPr>
    </w:p>
    <w:p w:rsidR="006D42AE" w:rsidRDefault="00277E58">
      <w:pPr>
        <w:ind w:right="-1"/>
        <w:rPr>
          <w:sz w:val="22"/>
          <w:szCs w:val="22"/>
        </w:rPr>
      </w:pPr>
      <w:r>
        <w:rPr>
          <w:sz w:val="28"/>
          <w:szCs w:val="28"/>
        </w:rPr>
        <w:t xml:space="preserve">                                                                                  </w:t>
      </w:r>
      <w:r w:rsidR="00E114CA">
        <w:rPr>
          <w:sz w:val="26"/>
          <w:szCs w:val="26"/>
        </w:rPr>
        <w:t xml:space="preserve">От </w:t>
      </w:r>
      <w:r w:rsidR="00E114CA">
        <w:rPr>
          <w:sz w:val="26"/>
          <w:szCs w:val="26"/>
          <w:u w:val="single"/>
        </w:rPr>
        <w:t xml:space="preserve">      19.10.2023      </w:t>
      </w:r>
      <w:r w:rsidR="00E114CA">
        <w:rPr>
          <w:sz w:val="26"/>
          <w:szCs w:val="26"/>
        </w:rPr>
        <w:t xml:space="preserve"> № </w:t>
      </w:r>
      <w:r w:rsidR="00E114CA">
        <w:rPr>
          <w:sz w:val="26"/>
          <w:szCs w:val="26"/>
          <w:u w:val="single"/>
        </w:rPr>
        <w:t xml:space="preserve">   2006-р   </w:t>
      </w:r>
    </w:p>
    <w:p w:rsidR="006D42AE" w:rsidRDefault="006D42AE">
      <w:pPr>
        <w:ind w:right="-1"/>
        <w:jc w:val="center"/>
        <w:rPr>
          <w:sz w:val="28"/>
          <w:szCs w:val="28"/>
        </w:rPr>
      </w:pPr>
    </w:p>
    <w:p w:rsidR="006D42AE" w:rsidRDefault="00277E58">
      <w:pPr>
        <w:ind w:right="-1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6D42AE" w:rsidRDefault="006D42AE">
      <w:pPr>
        <w:ind w:right="-1"/>
        <w:rPr>
          <w:sz w:val="22"/>
          <w:szCs w:val="22"/>
        </w:rPr>
      </w:pPr>
    </w:p>
    <w:p w:rsidR="006D42AE" w:rsidRDefault="00277E58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Перечень координат характерных точек границы охранной зоны</w:t>
      </w:r>
    </w:p>
    <w:p w:rsidR="006D42AE" w:rsidRDefault="006D42AE">
      <w:pPr>
        <w:spacing w:line="192" w:lineRule="auto"/>
        <w:jc w:val="right"/>
        <w:rPr>
          <w:sz w:val="14"/>
          <w:szCs w:val="14"/>
        </w:rPr>
      </w:pPr>
    </w:p>
    <w:p w:rsidR="006D42AE" w:rsidRDefault="006D42AE">
      <w:pPr>
        <w:spacing w:line="192" w:lineRule="auto"/>
        <w:jc w:val="right"/>
        <w:rPr>
          <w:sz w:val="36"/>
          <w:szCs w:val="36"/>
        </w:rPr>
      </w:pPr>
    </w:p>
    <w:p w:rsidR="006D42AE" w:rsidRDefault="00277E58">
      <w:pPr>
        <w:spacing w:line="192" w:lineRule="auto"/>
        <w:ind w:right="-1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Система координат МСК - 62 </w:t>
      </w:r>
    </w:p>
    <w:p w:rsidR="006D42AE" w:rsidRDefault="006D42AE">
      <w:pPr>
        <w:spacing w:line="192" w:lineRule="auto"/>
        <w:jc w:val="center"/>
        <w:rPr>
          <w:sz w:val="28"/>
          <w:szCs w:val="28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6D42AE" w:rsidTr="00E52D9C">
        <w:trPr>
          <w:cantSplit/>
          <w:trHeight w:val="398"/>
        </w:trPr>
        <w:tc>
          <w:tcPr>
            <w:tcW w:w="255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left="34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3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Координаты, </w:t>
            </w:r>
            <w:proofErr w:type="gramStart"/>
            <w:r>
              <w:rPr>
                <w:sz w:val="24"/>
                <w:szCs w:val="24"/>
              </w:rPr>
              <w:t>м</w:t>
            </w:r>
            <w:proofErr w:type="gramEnd"/>
          </w:p>
        </w:tc>
        <w:tc>
          <w:tcPr>
            <w:tcW w:w="4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Метод определения координат и средняя </w:t>
            </w:r>
            <w:proofErr w:type="spellStart"/>
            <w:r>
              <w:rPr>
                <w:sz w:val="24"/>
                <w:szCs w:val="24"/>
              </w:rPr>
              <w:t>квадратическая</w:t>
            </w:r>
            <w:proofErr w:type="spellEnd"/>
            <w:r>
              <w:rPr>
                <w:sz w:val="24"/>
                <w:szCs w:val="24"/>
              </w:rPr>
              <w:t xml:space="preserve"> погрешность положения характерной точки</w:t>
            </w:r>
          </w:p>
          <w:p w:rsidR="006D42AE" w:rsidRDefault="00277E58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proofErr w:type="spellStart"/>
            <w:r>
              <w:rPr>
                <w:sz w:val="24"/>
                <w:szCs w:val="24"/>
              </w:rPr>
              <w:t>М</w:t>
            </w:r>
            <w:proofErr w:type="gramStart"/>
            <w:r>
              <w:rPr>
                <w:sz w:val="24"/>
                <w:szCs w:val="24"/>
              </w:rPr>
              <w:t>t</w:t>
            </w:r>
            <w:proofErr w:type="spellEnd"/>
            <w:proofErr w:type="gramEnd"/>
            <w:r>
              <w:rPr>
                <w:sz w:val="24"/>
                <w:szCs w:val="24"/>
              </w:rPr>
              <w:t>), м</w:t>
            </w:r>
          </w:p>
        </w:tc>
      </w:tr>
      <w:tr w:rsidR="006D42AE" w:rsidTr="00E52D9C">
        <w:trPr>
          <w:cantSplit/>
          <w:trHeight w:val="932"/>
        </w:trPr>
        <w:tc>
          <w:tcPr>
            <w:tcW w:w="255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D42AE" w:rsidRDefault="006D42AE">
            <w:pPr>
              <w:widowControl w:val="0"/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right="-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  <w:tc>
          <w:tcPr>
            <w:tcW w:w="469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D42AE" w:rsidRDefault="006D42AE">
            <w:pPr>
              <w:widowControl w:val="0"/>
              <w:spacing w:line="192" w:lineRule="auto"/>
              <w:ind w:right="-816"/>
              <w:rPr>
                <w:sz w:val="24"/>
                <w:szCs w:val="24"/>
              </w:rPr>
            </w:pPr>
          </w:p>
        </w:tc>
      </w:tr>
    </w:tbl>
    <w:p w:rsidR="006D42AE" w:rsidRDefault="006D42AE">
      <w:pPr>
        <w:spacing w:line="20" w:lineRule="exact"/>
        <w:rPr>
          <w:sz w:val="24"/>
          <w:szCs w:val="24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6D42AE" w:rsidTr="00E52D9C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CE605A" w:rsidTr="00B60C36">
        <w:trPr>
          <w:cantSplit/>
          <w:trHeight w:val="220"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605A" w:rsidRPr="00E54B14" w:rsidRDefault="00CE605A" w:rsidP="00CE605A">
            <w:pPr>
              <w:jc w:val="center"/>
              <w:rPr>
                <w:sz w:val="24"/>
                <w:szCs w:val="24"/>
              </w:rPr>
            </w:pPr>
            <w:r w:rsidRPr="00E54B14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605A" w:rsidRPr="00CE605A" w:rsidRDefault="00CE605A" w:rsidP="00CE605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E605A">
              <w:rPr>
                <w:sz w:val="24"/>
                <w:szCs w:val="24"/>
              </w:rPr>
              <w:t>418616,46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605A" w:rsidRPr="00CE605A" w:rsidRDefault="00CE605A" w:rsidP="00CE605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E605A">
              <w:rPr>
                <w:sz w:val="24"/>
                <w:szCs w:val="24"/>
              </w:rPr>
              <w:t>1345187,13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605A" w:rsidRPr="00E54B14" w:rsidRDefault="00CE605A" w:rsidP="00CE605A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E54B14">
              <w:rPr>
                <w:rFonts w:eastAsiaTheme="minorHAnsi"/>
                <w:sz w:val="24"/>
                <w:szCs w:val="24"/>
                <w:lang w:eastAsia="en-US"/>
              </w:rPr>
              <w:t>Метод спутниковых геодезических               измерений (определений) 0,1</w:t>
            </w:r>
          </w:p>
        </w:tc>
      </w:tr>
      <w:tr w:rsidR="00CE605A" w:rsidTr="00B60C36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605A" w:rsidRPr="00E54B14" w:rsidRDefault="00CE605A" w:rsidP="00CE605A">
            <w:pPr>
              <w:jc w:val="center"/>
              <w:rPr>
                <w:sz w:val="24"/>
                <w:szCs w:val="24"/>
              </w:rPr>
            </w:pPr>
            <w:r w:rsidRPr="00E54B14">
              <w:rPr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605A" w:rsidRPr="00CE605A" w:rsidRDefault="00CE605A" w:rsidP="00CE605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E605A">
              <w:rPr>
                <w:sz w:val="24"/>
                <w:szCs w:val="24"/>
              </w:rPr>
              <w:t>418613,25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605A" w:rsidRPr="00CE605A" w:rsidRDefault="00CE605A" w:rsidP="00CE605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E605A">
              <w:rPr>
                <w:sz w:val="24"/>
                <w:szCs w:val="24"/>
              </w:rPr>
              <w:t>1345189,52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605A" w:rsidRPr="00E54B14" w:rsidRDefault="00CE605A" w:rsidP="00CE605A">
            <w:pPr>
              <w:jc w:val="center"/>
              <w:rPr>
                <w:sz w:val="24"/>
                <w:szCs w:val="24"/>
              </w:rPr>
            </w:pPr>
            <w:r w:rsidRPr="00E54B14">
              <w:rPr>
                <w:rFonts w:eastAsiaTheme="minorHAnsi"/>
                <w:sz w:val="24"/>
                <w:szCs w:val="24"/>
                <w:lang w:eastAsia="en-US"/>
              </w:rPr>
              <w:t>Метод спутниковых геодезических               измерений (определений) 0,1</w:t>
            </w:r>
          </w:p>
        </w:tc>
      </w:tr>
      <w:tr w:rsidR="00CE605A" w:rsidTr="00B60C36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605A" w:rsidRPr="00E54B14" w:rsidRDefault="00CE605A" w:rsidP="00CE605A">
            <w:pPr>
              <w:jc w:val="center"/>
              <w:rPr>
                <w:sz w:val="24"/>
                <w:szCs w:val="24"/>
              </w:rPr>
            </w:pPr>
            <w:r w:rsidRPr="00E54B14">
              <w:rPr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605A" w:rsidRPr="00CE605A" w:rsidRDefault="00CE605A" w:rsidP="00CE605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E605A">
              <w:rPr>
                <w:sz w:val="24"/>
                <w:szCs w:val="24"/>
              </w:rPr>
              <w:t>418609,35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605A" w:rsidRPr="00CE605A" w:rsidRDefault="00CE605A" w:rsidP="00CE605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E605A">
              <w:rPr>
                <w:sz w:val="24"/>
                <w:szCs w:val="24"/>
              </w:rPr>
              <w:t>1345184,27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605A" w:rsidRPr="00E54B14" w:rsidRDefault="00CE605A" w:rsidP="00CE605A">
            <w:pPr>
              <w:jc w:val="center"/>
              <w:rPr>
                <w:sz w:val="24"/>
                <w:szCs w:val="24"/>
              </w:rPr>
            </w:pPr>
            <w:r w:rsidRPr="00E54B14">
              <w:rPr>
                <w:rFonts w:eastAsiaTheme="minorHAnsi"/>
                <w:sz w:val="24"/>
                <w:szCs w:val="24"/>
                <w:lang w:eastAsia="en-US"/>
              </w:rPr>
              <w:t>Метод спутниковых геодезических               измерений (определений) 0,1</w:t>
            </w:r>
          </w:p>
        </w:tc>
      </w:tr>
      <w:tr w:rsidR="00CE605A" w:rsidTr="00B60C36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605A" w:rsidRPr="00E54B14" w:rsidRDefault="00CE605A" w:rsidP="00CE605A">
            <w:pPr>
              <w:jc w:val="center"/>
              <w:rPr>
                <w:sz w:val="24"/>
                <w:szCs w:val="24"/>
              </w:rPr>
            </w:pPr>
            <w:r w:rsidRPr="00E54B14">
              <w:rPr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605A" w:rsidRPr="00CE605A" w:rsidRDefault="00CE605A" w:rsidP="00CE605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E605A">
              <w:rPr>
                <w:sz w:val="24"/>
                <w:szCs w:val="24"/>
              </w:rPr>
              <w:t>418612,56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605A" w:rsidRPr="00CE605A" w:rsidRDefault="00CE605A" w:rsidP="00CE605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E605A">
              <w:rPr>
                <w:sz w:val="24"/>
                <w:szCs w:val="24"/>
              </w:rPr>
              <w:t>1345181,88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605A" w:rsidRPr="00E54B14" w:rsidRDefault="00CE605A" w:rsidP="00CE605A">
            <w:pPr>
              <w:jc w:val="center"/>
              <w:rPr>
                <w:sz w:val="24"/>
                <w:szCs w:val="24"/>
              </w:rPr>
            </w:pPr>
            <w:r w:rsidRPr="00E54B14">
              <w:rPr>
                <w:rFonts w:eastAsiaTheme="minorHAnsi"/>
                <w:sz w:val="24"/>
                <w:szCs w:val="24"/>
                <w:lang w:eastAsia="en-US"/>
              </w:rPr>
              <w:t>Метод спутниковых геодезических               измерений (определений) 0,1</w:t>
            </w:r>
          </w:p>
        </w:tc>
      </w:tr>
      <w:tr w:rsidR="00CE605A" w:rsidTr="00B60C36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605A" w:rsidRPr="00E54B14" w:rsidRDefault="00CE605A" w:rsidP="00CE605A">
            <w:pPr>
              <w:jc w:val="center"/>
              <w:rPr>
                <w:sz w:val="24"/>
                <w:szCs w:val="24"/>
              </w:rPr>
            </w:pPr>
            <w:r w:rsidRPr="00E54B14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605A" w:rsidRPr="00CE605A" w:rsidRDefault="00CE605A" w:rsidP="00CE605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E605A">
              <w:rPr>
                <w:sz w:val="24"/>
                <w:szCs w:val="24"/>
              </w:rPr>
              <w:t>418616,46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605A" w:rsidRPr="00CE605A" w:rsidRDefault="00CE605A" w:rsidP="00CE605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E605A">
              <w:rPr>
                <w:sz w:val="24"/>
                <w:szCs w:val="24"/>
              </w:rPr>
              <w:t>1345187,13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605A" w:rsidRPr="00E54B14" w:rsidRDefault="00CE605A" w:rsidP="00CE605A">
            <w:pPr>
              <w:jc w:val="center"/>
              <w:rPr>
                <w:sz w:val="24"/>
                <w:szCs w:val="24"/>
              </w:rPr>
            </w:pPr>
            <w:r w:rsidRPr="00E54B14">
              <w:rPr>
                <w:rFonts w:eastAsiaTheme="minorHAnsi"/>
                <w:sz w:val="24"/>
                <w:szCs w:val="24"/>
                <w:lang w:eastAsia="en-US"/>
              </w:rPr>
              <w:t>Метод спутниковых геодезических               измерений (определений) 0,1</w:t>
            </w:r>
          </w:p>
        </w:tc>
      </w:tr>
    </w:tbl>
    <w:p w:rsidR="006D42AE" w:rsidRDefault="006D42AE">
      <w:pPr>
        <w:rPr>
          <w:sz w:val="24"/>
          <w:szCs w:val="24"/>
        </w:rPr>
      </w:pPr>
    </w:p>
    <w:p w:rsidR="006D42AE" w:rsidRDefault="00277E5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</w:t>
      </w:r>
      <w:r w:rsidR="00A80437">
        <w:rPr>
          <w:sz w:val="24"/>
          <w:szCs w:val="24"/>
        </w:rPr>
        <w:t xml:space="preserve">            </w:t>
      </w:r>
      <w:r>
        <w:rPr>
          <w:sz w:val="24"/>
          <w:szCs w:val="24"/>
        </w:rPr>
        <w:t xml:space="preserve">  _____________________</w:t>
      </w:r>
    </w:p>
    <w:sectPr w:rsidR="006D42AE" w:rsidSect="006D42AE">
      <w:headerReference w:type="default" r:id="rId7"/>
      <w:footerReference w:type="default" r:id="rId8"/>
      <w:pgSz w:w="11906" w:h="16838"/>
      <w:pgMar w:top="1134" w:right="566" w:bottom="766" w:left="1701" w:header="709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553DB" w:rsidRDefault="009553DB" w:rsidP="006D42AE">
      <w:r>
        <w:separator/>
      </w:r>
    </w:p>
  </w:endnote>
  <w:endnote w:type="continuationSeparator" w:id="0">
    <w:p w:rsidR="009553DB" w:rsidRDefault="009553DB" w:rsidP="006D42A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42AE" w:rsidRDefault="006D42AE">
    <w:pPr>
      <w:pStyle w:val="Footer"/>
      <w:jc w:val="center"/>
    </w:pPr>
  </w:p>
  <w:p w:rsidR="006D42AE" w:rsidRDefault="006D42AE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553DB" w:rsidRDefault="009553DB" w:rsidP="006D42AE">
      <w:r>
        <w:separator/>
      </w:r>
    </w:p>
  </w:footnote>
  <w:footnote w:type="continuationSeparator" w:id="0">
    <w:p w:rsidR="009553DB" w:rsidRDefault="009553DB" w:rsidP="006D42A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62193870"/>
      <w:docPartObj>
        <w:docPartGallery w:val="Page Numbers (Top of Page)"/>
        <w:docPartUnique/>
      </w:docPartObj>
    </w:sdtPr>
    <w:sdtContent>
      <w:p w:rsidR="006D42AE" w:rsidRDefault="0049245C">
        <w:pPr>
          <w:pStyle w:val="Header"/>
          <w:jc w:val="center"/>
        </w:pPr>
        <w:r>
          <w:fldChar w:fldCharType="begin"/>
        </w:r>
        <w:r w:rsidR="00277E58">
          <w:instrText>PAGE</w:instrText>
        </w:r>
        <w:r>
          <w:fldChar w:fldCharType="separate"/>
        </w:r>
        <w:r w:rsidR="003238AC">
          <w:rPr>
            <w:noProof/>
          </w:rPr>
          <w:t>2</w:t>
        </w:r>
        <w:r>
          <w:fldChar w:fldCharType="end"/>
        </w:r>
      </w:p>
    </w:sdtContent>
  </w:sdt>
  <w:p w:rsidR="006D42AE" w:rsidRDefault="006D42AE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D42AE"/>
    <w:rsid w:val="00051D50"/>
    <w:rsid w:val="000574ED"/>
    <w:rsid w:val="00086C0C"/>
    <w:rsid w:val="000E3DD3"/>
    <w:rsid w:val="00142FBB"/>
    <w:rsid w:val="00145AE9"/>
    <w:rsid w:val="0015222B"/>
    <w:rsid w:val="00156C2C"/>
    <w:rsid w:val="00167B5D"/>
    <w:rsid w:val="001D01F5"/>
    <w:rsid w:val="001D2734"/>
    <w:rsid w:val="001F416E"/>
    <w:rsid w:val="002012A7"/>
    <w:rsid w:val="0020698D"/>
    <w:rsid w:val="0021297D"/>
    <w:rsid w:val="00214FD3"/>
    <w:rsid w:val="00231E5C"/>
    <w:rsid w:val="00235782"/>
    <w:rsid w:val="00253FB5"/>
    <w:rsid w:val="0026346F"/>
    <w:rsid w:val="00277E58"/>
    <w:rsid w:val="0028138D"/>
    <w:rsid w:val="00287369"/>
    <w:rsid w:val="00297308"/>
    <w:rsid w:val="002A2111"/>
    <w:rsid w:val="002B69E6"/>
    <w:rsid w:val="002D2ADD"/>
    <w:rsid w:val="0031664E"/>
    <w:rsid w:val="003238AC"/>
    <w:rsid w:val="003379CB"/>
    <w:rsid w:val="00350F06"/>
    <w:rsid w:val="00357D0B"/>
    <w:rsid w:val="00365789"/>
    <w:rsid w:val="00380E71"/>
    <w:rsid w:val="003A4EB8"/>
    <w:rsid w:val="003A79AF"/>
    <w:rsid w:val="00406E51"/>
    <w:rsid w:val="004202E1"/>
    <w:rsid w:val="00431C0C"/>
    <w:rsid w:val="004359A9"/>
    <w:rsid w:val="004621F3"/>
    <w:rsid w:val="00462C2D"/>
    <w:rsid w:val="00472373"/>
    <w:rsid w:val="0049245C"/>
    <w:rsid w:val="004B5CAD"/>
    <w:rsid w:val="004C2152"/>
    <w:rsid w:val="004C674E"/>
    <w:rsid w:val="004D4F91"/>
    <w:rsid w:val="004D6CBE"/>
    <w:rsid w:val="004F433F"/>
    <w:rsid w:val="005105F9"/>
    <w:rsid w:val="005539A4"/>
    <w:rsid w:val="005A1863"/>
    <w:rsid w:val="005A77BD"/>
    <w:rsid w:val="005C581A"/>
    <w:rsid w:val="005E51B9"/>
    <w:rsid w:val="00604C68"/>
    <w:rsid w:val="00634037"/>
    <w:rsid w:val="00646CA8"/>
    <w:rsid w:val="00691B8F"/>
    <w:rsid w:val="006A4715"/>
    <w:rsid w:val="006A625C"/>
    <w:rsid w:val="006A75BE"/>
    <w:rsid w:val="006B232A"/>
    <w:rsid w:val="006D0E03"/>
    <w:rsid w:val="006D42AE"/>
    <w:rsid w:val="006E3558"/>
    <w:rsid w:val="00766CD0"/>
    <w:rsid w:val="007A6801"/>
    <w:rsid w:val="007A6AC8"/>
    <w:rsid w:val="007B0E86"/>
    <w:rsid w:val="007C28FB"/>
    <w:rsid w:val="0081572B"/>
    <w:rsid w:val="00825036"/>
    <w:rsid w:val="008320DC"/>
    <w:rsid w:val="00851062"/>
    <w:rsid w:val="00855DEC"/>
    <w:rsid w:val="008674E2"/>
    <w:rsid w:val="00887EC9"/>
    <w:rsid w:val="00893E15"/>
    <w:rsid w:val="008B67E8"/>
    <w:rsid w:val="008C2388"/>
    <w:rsid w:val="008F55CD"/>
    <w:rsid w:val="008F5D70"/>
    <w:rsid w:val="008F66CB"/>
    <w:rsid w:val="00944008"/>
    <w:rsid w:val="00945123"/>
    <w:rsid w:val="009553DB"/>
    <w:rsid w:val="00991EA8"/>
    <w:rsid w:val="009F1EF4"/>
    <w:rsid w:val="00A14B34"/>
    <w:rsid w:val="00A80437"/>
    <w:rsid w:val="00AD1B50"/>
    <w:rsid w:val="00AD3E63"/>
    <w:rsid w:val="00AF110B"/>
    <w:rsid w:val="00B5033F"/>
    <w:rsid w:val="00B5677F"/>
    <w:rsid w:val="00B6632E"/>
    <w:rsid w:val="00B8138B"/>
    <w:rsid w:val="00BB0812"/>
    <w:rsid w:val="00BB1D77"/>
    <w:rsid w:val="00BF1BB4"/>
    <w:rsid w:val="00CB48FA"/>
    <w:rsid w:val="00CC6082"/>
    <w:rsid w:val="00CD51B8"/>
    <w:rsid w:val="00CE0F37"/>
    <w:rsid w:val="00CE605A"/>
    <w:rsid w:val="00D07F0D"/>
    <w:rsid w:val="00D26C5F"/>
    <w:rsid w:val="00D30976"/>
    <w:rsid w:val="00D54EBC"/>
    <w:rsid w:val="00DB28E1"/>
    <w:rsid w:val="00DF1D04"/>
    <w:rsid w:val="00DF3295"/>
    <w:rsid w:val="00E04F67"/>
    <w:rsid w:val="00E1143A"/>
    <w:rsid w:val="00E114CA"/>
    <w:rsid w:val="00E15E50"/>
    <w:rsid w:val="00E22E14"/>
    <w:rsid w:val="00E46D80"/>
    <w:rsid w:val="00E52D9C"/>
    <w:rsid w:val="00E54B14"/>
    <w:rsid w:val="00E565EB"/>
    <w:rsid w:val="00E70CDC"/>
    <w:rsid w:val="00E857F6"/>
    <w:rsid w:val="00E85D9A"/>
    <w:rsid w:val="00EB78D8"/>
    <w:rsid w:val="00F055E5"/>
    <w:rsid w:val="00F14DC0"/>
    <w:rsid w:val="00F4327D"/>
    <w:rsid w:val="00F9040F"/>
    <w:rsid w:val="00FB4F64"/>
    <w:rsid w:val="00FD79ED"/>
    <w:rsid w:val="00FE6C17"/>
    <w:rsid w:val="00FF16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5">
    <w:name w:val="Текст выноски Знак"/>
    <w:basedOn w:val="a0"/>
    <w:uiPriority w:val="99"/>
    <w:semiHidden/>
    <w:qFormat/>
    <w:rsid w:val="002943E9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styleId="a6">
    <w:name w:val="line number"/>
    <w:basedOn w:val="a0"/>
    <w:uiPriority w:val="99"/>
    <w:semiHidden/>
    <w:unhideWhenUsed/>
    <w:qFormat/>
    <w:rsid w:val="00F37361"/>
  </w:style>
  <w:style w:type="paragraph" w:customStyle="1" w:styleId="a7">
    <w:name w:val="Заголовок"/>
    <w:basedOn w:val="a"/>
    <w:next w:val="a8"/>
    <w:qFormat/>
    <w:rsid w:val="006D42AE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8">
    <w:name w:val="Body Text"/>
    <w:basedOn w:val="a"/>
    <w:rsid w:val="006D42AE"/>
    <w:pPr>
      <w:spacing w:after="140" w:line="276" w:lineRule="auto"/>
    </w:pPr>
  </w:style>
  <w:style w:type="paragraph" w:styleId="a9">
    <w:name w:val="List"/>
    <w:basedOn w:val="a8"/>
    <w:rsid w:val="006D42AE"/>
    <w:rPr>
      <w:rFonts w:cs="Mangal"/>
    </w:rPr>
  </w:style>
  <w:style w:type="paragraph" w:customStyle="1" w:styleId="Caption">
    <w:name w:val="Caption"/>
    <w:basedOn w:val="a"/>
    <w:qFormat/>
    <w:rsid w:val="006D42AE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index heading"/>
    <w:basedOn w:val="a"/>
    <w:qFormat/>
    <w:rsid w:val="006D42AE"/>
    <w:pPr>
      <w:suppressLineNumbers/>
    </w:pPr>
    <w:rPr>
      <w:rFonts w:cs="Mangal"/>
    </w:rPr>
  </w:style>
  <w:style w:type="paragraph" w:customStyle="1" w:styleId="ab">
    <w:name w:val="Колонтитул"/>
    <w:basedOn w:val="a"/>
    <w:qFormat/>
    <w:rsid w:val="006D42AE"/>
  </w:style>
  <w:style w:type="paragraph" w:customStyle="1" w:styleId="Header">
    <w:name w:val="Head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customStyle="1" w:styleId="Footer">
    <w:name w:val="Foot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styleId="ac">
    <w:name w:val="No Spacing"/>
    <w:uiPriority w:val="1"/>
    <w:qFormat/>
    <w:rsid w:val="005F748F"/>
    <w:rPr>
      <w:rFonts w:eastAsia="Times New Roman"/>
      <w:kern w:val="0"/>
      <w:sz w:val="20"/>
      <w:szCs w:val="20"/>
      <w:lang w:eastAsia="ru-RU"/>
    </w:rPr>
  </w:style>
  <w:style w:type="paragraph" w:styleId="ad">
    <w:name w:val="Balloon Text"/>
    <w:basedOn w:val="a"/>
    <w:uiPriority w:val="99"/>
    <w:semiHidden/>
    <w:unhideWhenUsed/>
    <w:qFormat/>
    <w:rsid w:val="002943E9"/>
    <w:rPr>
      <w:rFonts w:ascii="Tahoma" w:hAnsi="Tahoma" w:cs="Tahoma"/>
      <w:sz w:val="16"/>
      <w:szCs w:val="16"/>
    </w:rPr>
  </w:style>
  <w:style w:type="paragraph" w:customStyle="1" w:styleId="ConsTitle">
    <w:name w:val="ConsTitle"/>
    <w:qFormat/>
    <w:rsid w:val="00E856C6"/>
    <w:rPr>
      <w:rFonts w:ascii="Arial" w:eastAsia="Times New Roman" w:hAnsi="Arial" w:cs="Arial"/>
      <w:b/>
      <w:bCs/>
      <w:kern w:val="0"/>
      <w:sz w:val="18"/>
      <w:szCs w:val="18"/>
      <w:lang w:eastAsia="ru-RU"/>
    </w:rPr>
  </w:style>
  <w:style w:type="paragraph" w:styleId="ae">
    <w:name w:val="Normal (Web)"/>
    <w:basedOn w:val="a"/>
    <w:qFormat/>
    <w:rsid w:val="00BE3B5C"/>
    <w:pPr>
      <w:spacing w:beforeAutospacing="1" w:after="119"/>
    </w:pPr>
    <w:rPr>
      <w:sz w:val="24"/>
      <w:szCs w:val="24"/>
    </w:rPr>
  </w:style>
  <w:style w:type="paragraph" w:customStyle="1" w:styleId="af">
    <w:name w:val="Содержимое таблицы"/>
    <w:basedOn w:val="a"/>
    <w:qFormat/>
    <w:rsid w:val="006D42AE"/>
    <w:pPr>
      <w:widowControl w:val="0"/>
      <w:suppressLineNumbers/>
    </w:pPr>
  </w:style>
  <w:style w:type="paragraph" w:customStyle="1" w:styleId="af0">
    <w:name w:val="Заголовок таблицы"/>
    <w:basedOn w:val="af"/>
    <w:qFormat/>
    <w:rsid w:val="006D42AE"/>
    <w:pPr>
      <w:jc w:val="center"/>
    </w:pPr>
    <w:rPr>
      <w:b/>
      <w:bCs/>
    </w:rPr>
  </w:style>
  <w:style w:type="paragraph" w:customStyle="1" w:styleId="af1">
    <w:name w:val="Текст таблицы"/>
    <w:basedOn w:val="a"/>
    <w:rsid w:val="00E565EB"/>
    <w:pPr>
      <w:suppressAutoHyphens w:val="0"/>
    </w:pPr>
    <w:rPr>
      <w:snapToGrid w:val="0"/>
      <w:sz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D3CEDC0E-3B0A-46E0-8204-C2B819D874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177</Words>
  <Characters>1009</Characters>
  <Application>Microsoft Office Word</Application>
  <DocSecurity>0</DocSecurity>
  <Lines>8</Lines>
  <Paragraphs>2</Paragraphs>
  <ScaleCrop>false</ScaleCrop>
  <Company>Microsoft</Company>
  <LinksUpToDate>false</LinksUpToDate>
  <CharactersWithSpaces>1184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U183</dc:creator>
  <cp:lastModifiedBy>U212</cp:lastModifiedBy>
  <cp:revision>4</cp:revision>
  <cp:lastPrinted>2021-08-04T07:19:00Z</cp:lastPrinted>
  <dcterms:created xsi:type="dcterms:W3CDTF">2023-10-16T12:41:00Z</dcterms:created>
  <dcterms:modified xsi:type="dcterms:W3CDTF">2023-10-23T08:26:00Z</dcterms:modified>
  <dc:language>ru-RU</dc:language>
</cp:coreProperties>
</file>