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24426E" w:rsidRDefault="0024426E"/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24426E">
        <w:tc>
          <w:tcPr>
            <w:tcW w:w="5428" w:type="dxa"/>
          </w:tcPr>
          <w:p w:rsidR="00190FF9" w:rsidRPr="0024426E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64C14" w:rsidRPr="0024426E" w:rsidRDefault="00764C14" w:rsidP="00764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26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24426E" w:rsidRDefault="00764C14" w:rsidP="002442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26E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24426E" w:rsidRPr="0024426E">
        <w:tc>
          <w:tcPr>
            <w:tcW w:w="5428" w:type="dxa"/>
          </w:tcPr>
          <w:p w:rsidR="0024426E" w:rsidRPr="0024426E" w:rsidRDefault="0024426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4426E" w:rsidRPr="0024426E" w:rsidRDefault="0024426E" w:rsidP="00764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26E" w:rsidRPr="0024426E">
        <w:tc>
          <w:tcPr>
            <w:tcW w:w="5428" w:type="dxa"/>
          </w:tcPr>
          <w:p w:rsidR="0024426E" w:rsidRPr="0024426E" w:rsidRDefault="0024426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4426E" w:rsidRPr="0024426E" w:rsidRDefault="0024426E" w:rsidP="00764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26E" w:rsidRPr="0024426E">
        <w:tc>
          <w:tcPr>
            <w:tcW w:w="5428" w:type="dxa"/>
          </w:tcPr>
          <w:p w:rsidR="0024426E" w:rsidRPr="0024426E" w:rsidRDefault="0024426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4426E" w:rsidRPr="0024426E" w:rsidRDefault="0024426E" w:rsidP="00764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26E" w:rsidRPr="0024426E">
        <w:tc>
          <w:tcPr>
            <w:tcW w:w="5428" w:type="dxa"/>
          </w:tcPr>
          <w:p w:rsidR="0024426E" w:rsidRPr="0024426E" w:rsidRDefault="0024426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4426E" w:rsidRPr="0024426E" w:rsidRDefault="0024426E" w:rsidP="0024426E">
            <w:pPr>
              <w:rPr>
                <w:rFonts w:ascii="Times New Roman" w:hAnsi="Times New Roman"/>
                <w:sz w:val="28"/>
                <w:szCs w:val="28"/>
              </w:rPr>
            </w:pPr>
            <w:r w:rsidRPr="0024426E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24426E" w:rsidRPr="0024426E" w:rsidRDefault="0024426E" w:rsidP="0024426E">
            <w:pPr>
              <w:rPr>
                <w:rFonts w:ascii="Times New Roman" w:hAnsi="Times New Roman"/>
                <w:sz w:val="28"/>
                <w:szCs w:val="28"/>
              </w:rPr>
            </w:pPr>
            <w:r w:rsidRPr="0024426E">
              <w:rPr>
                <w:rFonts w:ascii="Times New Roman" w:hAnsi="Times New Roman"/>
                <w:sz w:val="28"/>
                <w:szCs w:val="28"/>
              </w:rPr>
              <w:t>к Положению о региональном государственном надзоре в области защиты населения и территорий от чрезвычайных ситуаций</w:t>
            </w:r>
          </w:p>
        </w:tc>
      </w:tr>
    </w:tbl>
    <w:p w:rsidR="00190FF9" w:rsidRPr="0024426E" w:rsidRDefault="00190FF9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764C14" w:rsidRPr="0024426E" w:rsidRDefault="00764C14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764C14" w:rsidRPr="0024426E" w:rsidRDefault="00764C14" w:rsidP="00764C14">
      <w:pPr>
        <w:jc w:val="center"/>
        <w:rPr>
          <w:rFonts w:ascii="Times New Roman" w:hAnsi="Times New Roman"/>
          <w:sz w:val="28"/>
          <w:szCs w:val="28"/>
        </w:rPr>
      </w:pPr>
      <w:r w:rsidRPr="0024426E">
        <w:rPr>
          <w:rFonts w:ascii="Times New Roman" w:hAnsi="Times New Roman"/>
          <w:sz w:val="28"/>
          <w:szCs w:val="28"/>
        </w:rPr>
        <w:t>Перечень</w:t>
      </w:r>
    </w:p>
    <w:p w:rsidR="00764C14" w:rsidRPr="0024426E" w:rsidRDefault="00764C14" w:rsidP="00764C14">
      <w:pPr>
        <w:jc w:val="center"/>
        <w:rPr>
          <w:rFonts w:ascii="Times New Roman" w:hAnsi="Times New Roman"/>
          <w:sz w:val="28"/>
          <w:szCs w:val="28"/>
        </w:rPr>
      </w:pPr>
      <w:r w:rsidRPr="0024426E">
        <w:rPr>
          <w:rFonts w:ascii="Times New Roman" w:hAnsi="Times New Roman"/>
          <w:sz w:val="28"/>
          <w:szCs w:val="28"/>
        </w:rPr>
        <w:t>индикаторов риска нарушений обязательных требований</w:t>
      </w:r>
    </w:p>
    <w:p w:rsidR="00764C14" w:rsidRPr="0024426E" w:rsidRDefault="00764C14" w:rsidP="00764C14">
      <w:pPr>
        <w:jc w:val="center"/>
        <w:rPr>
          <w:rFonts w:ascii="Times New Roman" w:hAnsi="Times New Roman"/>
          <w:sz w:val="28"/>
          <w:szCs w:val="28"/>
        </w:rPr>
      </w:pPr>
      <w:r w:rsidRPr="0024426E">
        <w:rPr>
          <w:rFonts w:ascii="Times New Roman" w:hAnsi="Times New Roman"/>
          <w:sz w:val="28"/>
          <w:szCs w:val="28"/>
        </w:rPr>
        <w:t xml:space="preserve">в области защиты населения и территорий </w:t>
      </w:r>
      <w:proofErr w:type="gramStart"/>
      <w:r w:rsidRPr="0024426E">
        <w:rPr>
          <w:rFonts w:ascii="Times New Roman" w:hAnsi="Times New Roman"/>
          <w:sz w:val="28"/>
          <w:szCs w:val="28"/>
        </w:rPr>
        <w:t>от</w:t>
      </w:r>
      <w:proofErr w:type="gramEnd"/>
      <w:r w:rsidRPr="0024426E">
        <w:rPr>
          <w:rFonts w:ascii="Times New Roman" w:hAnsi="Times New Roman"/>
          <w:sz w:val="28"/>
          <w:szCs w:val="28"/>
        </w:rPr>
        <w:t xml:space="preserve"> чрезвычайных</w:t>
      </w:r>
    </w:p>
    <w:p w:rsidR="00764C14" w:rsidRPr="0024426E" w:rsidRDefault="00764C14" w:rsidP="00764C14">
      <w:pPr>
        <w:jc w:val="center"/>
        <w:rPr>
          <w:rFonts w:ascii="Times New Roman" w:hAnsi="Times New Roman"/>
          <w:sz w:val="28"/>
          <w:szCs w:val="28"/>
        </w:rPr>
      </w:pPr>
      <w:r w:rsidRPr="0024426E">
        <w:rPr>
          <w:rFonts w:ascii="Times New Roman" w:hAnsi="Times New Roman"/>
          <w:sz w:val="28"/>
          <w:szCs w:val="28"/>
        </w:rPr>
        <w:t xml:space="preserve">ситуаций при осуществлении </w:t>
      </w:r>
      <w:proofErr w:type="gramStart"/>
      <w:r w:rsidRPr="0024426E">
        <w:rPr>
          <w:rFonts w:ascii="Times New Roman" w:hAnsi="Times New Roman"/>
          <w:sz w:val="28"/>
          <w:szCs w:val="28"/>
        </w:rPr>
        <w:t>регионального</w:t>
      </w:r>
      <w:proofErr w:type="gramEnd"/>
    </w:p>
    <w:p w:rsidR="00764C14" w:rsidRPr="0024426E" w:rsidRDefault="00764C14" w:rsidP="00764C14">
      <w:pPr>
        <w:jc w:val="center"/>
        <w:rPr>
          <w:rFonts w:ascii="Times New Roman" w:hAnsi="Times New Roman"/>
          <w:sz w:val="28"/>
          <w:szCs w:val="28"/>
        </w:rPr>
      </w:pPr>
      <w:r w:rsidRPr="0024426E">
        <w:rPr>
          <w:rFonts w:ascii="Times New Roman" w:hAnsi="Times New Roman"/>
          <w:sz w:val="28"/>
          <w:szCs w:val="28"/>
        </w:rPr>
        <w:t>государственного надзора</w:t>
      </w:r>
    </w:p>
    <w:p w:rsidR="00764C14" w:rsidRPr="0024426E" w:rsidRDefault="00764C14" w:rsidP="00764C14">
      <w:pPr>
        <w:rPr>
          <w:rFonts w:ascii="Times New Roman" w:hAnsi="Times New Roman"/>
          <w:sz w:val="28"/>
          <w:szCs w:val="28"/>
        </w:rPr>
      </w:pPr>
    </w:p>
    <w:p w:rsidR="00764C14" w:rsidRPr="0024426E" w:rsidRDefault="00764C14" w:rsidP="00764C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426E">
        <w:rPr>
          <w:rFonts w:ascii="Times New Roman" w:hAnsi="Times New Roman"/>
          <w:sz w:val="28"/>
          <w:szCs w:val="28"/>
        </w:rPr>
        <w:t>При организации и осуществлении регионального государственного надзора устанавливаются следующие индикаторы риска нарушения обязательных требований в области защиты населения и территорий от чрезвычайных ситуаций:</w:t>
      </w:r>
    </w:p>
    <w:p w:rsidR="00764C14" w:rsidRPr="0024426E" w:rsidRDefault="00764C14" w:rsidP="00764C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426E">
        <w:rPr>
          <w:rFonts w:ascii="Times New Roman" w:hAnsi="Times New Roman"/>
          <w:sz w:val="28"/>
          <w:szCs w:val="28"/>
        </w:rPr>
        <w:t xml:space="preserve">повторный случай </w:t>
      </w:r>
      <w:proofErr w:type="spellStart"/>
      <w:r w:rsidRPr="0024426E">
        <w:rPr>
          <w:rFonts w:ascii="Times New Roman" w:hAnsi="Times New Roman"/>
          <w:sz w:val="28"/>
          <w:szCs w:val="28"/>
        </w:rPr>
        <w:t>непрохождения</w:t>
      </w:r>
      <w:proofErr w:type="spellEnd"/>
      <w:r w:rsidRPr="0024426E">
        <w:rPr>
          <w:rFonts w:ascii="Times New Roman" w:hAnsi="Times New Roman"/>
          <w:sz w:val="28"/>
          <w:szCs w:val="28"/>
        </w:rPr>
        <w:t xml:space="preserve"> проверочного сигнала </w:t>
      </w:r>
      <w:r w:rsidR="00313BAA" w:rsidRPr="0024426E">
        <w:rPr>
          <w:rFonts w:ascii="Times New Roman" w:hAnsi="Times New Roman"/>
          <w:sz w:val="28"/>
          <w:szCs w:val="28"/>
        </w:rPr>
        <w:t>«</w:t>
      </w:r>
      <w:r w:rsidRPr="0024426E">
        <w:rPr>
          <w:rFonts w:ascii="Times New Roman" w:hAnsi="Times New Roman"/>
          <w:sz w:val="28"/>
          <w:szCs w:val="28"/>
        </w:rPr>
        <w:t>Техническая проверка</w:t>
      </w:r>
      <w:r w:rsidR="00313BAA" w:rsidRPr="0024426E">
        <w:rPr>
          <w:rFonts w:ascii="Times New Roman" w:hAnsi="Times New Roman"/>
          <w:sz w:val="28"/>
          <w:szCs w:val="28"/>
        </w:rPr>
        <w:t>»</w:t>
      </w:r>
      <w:r w:rsidRPr="0024426E">
        <w:rPr>
          <w:rFonts w:ascii="Times New Roman" w:hAnsi="Times New Roman"/>
          <w:sz w:val="28"/>
          <w:szCs w:val="28"/>
        </w:rPr>
        <w:t xml:space="preserve"> в локальной системе оповещения</w:t>
      </w:r>
      <w:r w:rsidR="00C2517F" w:rsidRPr="0024426E">
        <w:rPr>
          <w:rFonts w:ascii="Times New Roman" w:hAnsi="Times New Roman"/>
          <w:sz w:val="28"/>
          <w:szCs w:val="28"/>
        </w:rPr>
        <w:t xml:space="preserve"> населения, созданной </w:t>
      </w:r>
      <w:r w:rsidRPr="0024426E">
        <w:rPr>
          <w:rFonts w:ascii="Times New Roman" w:hAnsi="Times New Roman"/>
          <w:sz w:val="28"/>
          <w:szCs w:val="28"/>
        </w:rPr>
        <w:t>контролируем</w:t>
      </w:r>
      <w:r w:rsidR="00C2517F" w:rsidRPr="0024426E">
        <w:rPr>
          <w:rFonts w:ascii="Times New Roman" w:hAnsi="Times New Roman"/>
          <w:sz w:val="28"/>
          <w:szCs w:val="28"/>
        </w:rPr>
        <w:t>ым</w:t>
      </w:r>
      <w:r w:rsidRPr="0024426E">
        <w:rPr>
          <w:rFonts w:ascii="Times New Roman" w:hAnsi="Times New Roman"/>
          <w:sz w:val="28"/>
          <w:szCs w:val="28"/>
        </w:rPr>
        <w:t xml:space="preserve"> лиц</w:t>
      </w:r>
      <w:r w:rsidR="00C2517F" w:rsidRPr="0024426E">
        <w:rPr>
          <w:rFonts w:ascii="Times New Roman" w:hAnsi="Times New Roman"/>
          <w:sz w:val="28"/>
          <w:szCs w:val="28"/>
        </w:rPr>
        <w:t>ом</w:t>
      </w:r>
      <w:r w:rsidRPr="0024426E">
        <w:rPr>
          <w:rFonts w:ascii="Times New Roman" w:hAnsi="Times New Roman"/>
          <w:sz w:val="28"/>
          <w:szCs w:val="28"/>
        </w:rPr>
        <w:t xml:space="preserve">, произошедший в течение ста восьмидесяти календарных дней </w:t>
      </w:r>
      <w:proofErr w:type="gramStart"/>
      <w:r w:rsidRPr="0024426E">
        <w:rPr>
          <w:rFonts w:ascii="Times New Roman" w:hAnsi="Times New Roman"/>
          <w:sz w:val="28"/>
          <w:szCs w:val="28"/>
        </w:rPr>
        <w:t>с даты</w:t>
      </w:r>
      <w:proofErr w:type="gramEnd"/>
      <w:r w:rsidRPr="0024426E">
        <w:rPr>
          <w:rFonts w:ascii="Times New Roman" w:hAnsi="Times New Roman"/>
          <w:sz w:val="28"/>
          <w:szCs w:val="28"/>
        </w:rPr>
        <w:t xml:space="preserve"> первого случая;</w:t>
      </w:r>
    </w:p>
    <w:p w:rsidR="00764C14" w:rsidRPr="0024426E" w:rsidRDefault="00764C14" w:rsidP="00764C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426E">
        <w:rPr>
          <w:rFonts w:ascii="Times New Roman" w:hAnsi="Times New Roman"/>
          <w:sz w:val="28"/>
          <w:szCs w:val="28"/>
        </w:rPr>
        <w:t>отсутствие в федеральной информационной системе «Федеральный реестр сведений о документах об образовании и (или) о квалификации, документах об обучении» сведений о получении соответствующих документов, подтверждающих прохождение подготовки к действиям в чрезвычайных ситуациях по основным профессиональным образовательным программам</w:t>
      </w:r>
      <w:r w:rsidR="0068484C" w:rsidRPr="0024426E">
        <w:rPr>
          <w:rFonts w:ascii="Times New Roman" w:hAnsi="Times New Roman"/>
          <w:sz w:val="28"/>
          <w:szCs w:val="28"/>
        </w:rPr>
        <w:t xml:space="preserve"> (далее – прохождение подготовки)</w:t>
      </w:r>
      <w:r w:rsidRPr="0024426E">
        <w:rPr>
          <w:rFonts w:ascii="Times New Roman" w:hAnsi="Times New Roman"/>
          <w:sz w:val="28"/>
          <w:szCs w:val="28"/>
        </w:rPr>
        <w:t xml:space="preserve"> лицами, являющимися руководителем и (или) работниками контролируемого лица, по истечении</w:t>
      </w:r>
      <w:r w:rsidR="0024426E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24426E">
        <w:rPr>
          <w:rFonts w:ascii="Times New Roman" w:hAnsi="Times New Roman"/>
          <w:sz w:val="28"/>
          <w:szCs w:val="28"/>
        </w:rPr>
        <w:t>5 лет с даты последнего прохождения</w:t>
      </w:r>
      <w:r w:rsidR="0068484C" w:rsidRPr="0024426E">
        <w:rPr>
          <w:rFonts w:ascii="Times New Roman" w:hAnsi="Times New Roman"/>
          <w:sz w:val="28"/>
          <w:szCs w:val="28"/>
        </w:rPr>
        <w:t xml:space="preserve"> подготовки</w:t>
      </w:r>
      <w:r w:rsidRPr="0024426E">
        <w:rPr>
          <w:rFonts w:ascii="Times New Roman" w:hAnsi="Times New Roman"/>
          <w:sz w:val="28"/>
          <w:szCs w:val="28"/>
        </w:rPr>
        <w:t>, и лицами, впервые назначенными на должность, по истечении первого года работы</w:t>
      </w:r>
      <w:r w:rsidR="00313BAA" w:rsidRPr="0024426E">
        <w:rPr>
          <w:rFonts w:ascii="Times New Roman" w:hAnsi="Times New Roman"/>
          <w:sz w:val="28"/>
          <w:szCs w:val="28"/>
        </w:rPr>
        <w:t xml:space="preserve"> с даты назначения</w:t>
      </w:r>
      <w:r w:rsidRPr="0024426E">
        <w:rPr>
          <w:rFonts w:ascii="Times New Roman" w:hAnsi="Times New Roman"/>
          <w:sz w:val="28"/>
          <w:szCs w:val="28"/>
        </w:rPr>
        <w:t>.</w:t>
      </w:r>
      <w:r w:rsidR="00313BAA" w:rsidRPr="0024426E">
        <w:rPr>
          <w:rFonts w:ascii="Times New Roman" w:hAnsi="Times New Roman"/>
          <w:sz w:val="28"/>
          <w:szCs w:val="28"/>
        </w:rPr>
        <w:t>».</w:t>
      </w:r>
    </w:p>
    <w:p w:rsidR="0024426E" w:rsidRPr="0024426E" w:rsidRDefault="0024426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4426E" w:rsidRPr="0024426E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3C1" w:rsidRDefault="00ED23C1">
      <w:r>
        <w:separator/>
      </w:r>
    </w:p>
  </w:endnote>
  <w:endnote w:type="continuationSeparator" w:id="0">
    <w:p w:rsidR="00ED23C1" w:rsidRDefault="00ED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3C1" w:rsidRDefault="00ED23C1">
      <w:r>
        <w:separator/>
      </w:r>
    </w:p>
  </w:footnote>
  <w:footnote w:type="continuationSeparator" w:id="0">
    <w:p w:rsidR="00ED23C1" w:rsidRDefault="00ED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BE000B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1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bRzMsoTvB11b/jTJH5ys97DgKE=" w:salt="PCO4Piqq53OVnawGs57PH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426E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3BAA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84C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4C14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57A50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018F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2517F"/>
    <w:rsid w:val="00C46D42"/>
    <w:rsid w:val="00C50C32"/>
    <w:rsid w:val="00C54237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D23C1"/>
    <w:rsid w:val="00F06EFB"/>
    <w:rsid w:val="00F1529E"/>
    <w:rsid w:val="00F16284"/>
    <w:rsid w:val="00F16F07"/>
    <w:rsid w:val="00F45B7C"/>
    <w:rsid w:val="00F45FCE"/>
    <w:rsid w:val="00F9334F"/>
    <w:rsid w:val="00F93897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4</cp:revision>
  <cp:lastPrinted>2023-09-18T09:59:00Z</cp:lastPrinted>
  <dcterms:created xsi:type="dcterms:W3CDTF">2023-10-31T06:40:00Z</dcterms:created>
  <dcterms:modified xsi:type="dcterms:W3CDTF">2023-11-22T13:28:00Z</dcterms:modified>
</cp:coreProperties>
</file>