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418"/>
        <w:gridCol w:w="5188"/>
      </w:tblGrid>
      <w:tr w:rsidR="00F92F98" w:rsidTr="00C55A4A">
        <w:tc>
          <w:tcPr>
            <w:tcW w:w="4418" w:type="dxa"/>
          </w:tcPr>
          <w:p w:rsidR="00F92F98" w:rsidRDefault="00F92F98" w:rsidP="0070092C">
            <w:pPr>
              <w:pStyle w:val="afa"/>
              <w:spacing w:after="0"/>
              <w:ind w:right="2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88" w:type="dxa"/>
          </w:tcPr>
          <w:p w:rsidR="00F92F98" w:rsidRDefault="00F92F98" w:rsidP="0070092C">
            <w:pPr>
              <w:pStyle w:val="afa"/>
              <w:spacing w:after="0"/>
              <w:ind w:left="1388" w:right="23"/>
              <w:rPr>
                <w:sz w:val="26"/>
                <w:szCs w:val="26"/>
              </w:rPr>
            </w:pPr>
            <w:r w:rsidRPr="00BB2D4F">
              <w:rPr>
                <w:sz w:val="26"/>
                <w:szCs w:val="26"/>
              </w:rPr>
              <w:t xml:space="preserve">Приложение </w:t>
            </w:r>
          </w:p>
          <w:p w:rsidR="00F92F98" w:rsidRDefault="00F92F98" w:rsidP="0070092C">
            <w:pPr>
              <w:pStyle w:val="afa"/>
              <w:spacing w:after="0"/>
              <w:ind w:left="1388" w:right="23"/>
              <w:rPr>
                <w:sz w:val="26"/>
                <w:szCs w:val="26"/>
              </w:rPr>
            </w:pPr>
            <w:r w:rsidRPr="00BB2D4F">
              <w:rPr>
                <w:sz w:val="26"/>
                <w:szCs w:val="26"/>
              </w:rPr>
              <w:t xml:space="preserve">к постановлению министерства </w:t>
            </w:r>
          </w:p>
          <w:p w:rsidR="00F92F98" w:rsidRDefault="00F92F98" w:rsidP="0070092C">
            <w:pPr>
              <w:pStyle w:val="afa"/>
              <w:spacing w:after="0"/>
              <w:ind w:left="1388" w:right="23"/>
              <w:rPr>
                <w:sz w:val="26"/>
                <w:szCs w:val="26"/>
              </w:rPr>
            </w:pPr>
            <w:r w:rsidRPr="00BB2D4F">
              <w:rPr>
                <w:sz w:val="26"/>
                <w:szCs w:val="26"/>
              </w:rPr>
              <w:t>труда и социальной защ</w:t>
            </w:r>
            <w:r>
              <w:rPr>
                <w:sz w:val="26"/>
                <w:szCs w:val="26"/>
              </w:rPr>
              <w:t xml:space="preserve">иты </w:t>
            </w:r>
          </w:p>
          <w:p w:rsidR="00880241" w:rsidRDefault="00F92F98" w:rsidP="0070092C">
            <w:pPr>
              <w:pStyle w:val="afa"/>
              <w:spacing w:after="0"/>
              <w:ind w:left="1388" w:right="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населения Рязанской области</w:t>
            </w:r>
          </w:p>
          <w:p w:rsidR="00F92F98" w:rsidRDefault="00880241" w:rsidP="0070092C">
            <w:pPr>
              <w:pStyle w:val="afa"/>
              <w:spacing w:after="0"/>
              <w:ind w:left="1388" w:right="23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>от 23 ноября 2023 г. № 61</w:t>
            </w:r>
            <w:r w:rsidR="00F92F98">
              <w:rPr>
                <w:sz w:val="26"/>
                <w:szCs w:val="26"/>
              </w:rPr>
              <w:t xml:space="preserve"> </w:t>
            </w:r>
          </w:p>
        </w:tc>
      </w:tr>
    </w:tbl>
    <w:p w:rsidR="00F92F98" w:rsidRPr="00BB2D4F" w:rsidRDefault="00F92F98" w:rsidP="00F92F98">
      <w:pPr>
        <w:rPr>
          <w:sz w:val="16"/>
          <w:szCs w:val="16"/>
          <w:lang w:eastAsia="en-US"/>
        </w:rPr>
      </w:pPr>
    </w:p>
    <w:p w:rsidR="00F92F98" w:rsidRPr="002B0C9A" w:rsidRDefault="00F92F98" w:rsidP="00F92F9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C9A">
        <w:rPr>
          <w:rStyle w:val="a8"/>
          <w:rFonts w:ascii="Times New Roman" w:hAnsi="Times New Roman" w:cs="Times New Roman"/>
          <w:b w:val="0"/>
          <w:bCs/>
          <w:color w:val="auto"/>
          <w:sz w:val="28"/>
          <w:szCs w:val="28"/>
        </w:rPr>
        <w:t>Паспорт</w:t>
      </w:r>
    </w:p>
    <w:p w:rsidR="00F92F98" w:rsidRDefault="00F92F98" w:rsidP="00F92F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Программы </w:t>
      </w:r>
      <w:r w:rsidRPr="007D4228">
        <w:rPr>
          <w:sz w:val="28"/>
          <w:szCs w:val="28"/>
        </w:rPr>
        <w:t>«Улучшение условий и охраны труда в Рязанской области</w:t>
      </w:r>
    </w:p>
    <w:p w:rsidR="00F92F98" w:rsidRPr="007D4228" w:rsidRDefault="00F92F98" w:rsidP="00F92F98">
      <w:pPr>
        <w:jc w:val="center"/>
        <w:rPr>
          <w:sz w:val="28"/>
          <w:szCs w:val="28"/>
        </w:rPr>
      </w:pPr>
      <w:r w:rsidRPr="007D4228">
        <w:rPr>
          <w:sz w:val="28"/>
          <w:szCs w:val="28"/>
        </w:rPr>
        <w:t>на 20</w:t>
      </w:r>
      <w:r>
        <w:rPr>
          <w:sz w:val="28"/>
          <w:szCs w:val="28"/>
        </w:rPr>
        <w:t>24</w:t>
      </w:r>
      <w:r w:rsidRPr="007D4228">
        <w:rPr>
          <w:sz w:val="28"/>
          <w:szCs w:val="28"/>
        </w:rPr>
        <w:t>-20</w:t>
      </w:r>
      <w:r>
        <w:rPr>
          <w:sz w:val="28"/>
          <w:szCs w:val="28"/>
        </w:rPr>
        <w:t>26</w:t>
      </w:r>
      <w:r w:rsidRPr="007D4228">
        <w:rPr>
          <w:sz w:val="28"/>
          <w:szCs w:val="28"/>
        </w:rPr>
        <w:t xml:space="preserve"> годы»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28"/>
        <w:gridCol w:w="7698"/>
      </w:tblGrid>
      <w:tr w:rsidR="00F92F98" w:rsidRPr="00C527F6" w:rsidTr="0070092C">
        <w:tc>
          <w:tcPr>
            <w:tcW w:w="1828" w:type="dxa"/>
          </w:tcPr>
          <w:p w:rsidR="00F92F98" w:rsidRPr="00C527F6" w:rsidRDefault="00F92F98" w:rsidP="0070092C">
            <w:pPr>
              <w:pStyle w:val="2"/>
              <w:spacing w:line="240" w:lineRule="auto"/>
              <w:jc w:val="both"/>
              <w:rPr>
                <w:b w:val="0"/>
                <w:szCs w:val="28"/>
              </w:rPr>
            </w:pPr>
            <w:r w:rsidRPr="00C527F6">
              <w:rPr>
                <w:b w:val="0"/>
                <w:szCs w:val="28"/>
              </w:rPr>
              <w:t xml:space="preserve">Наименование </w:t>
            </w:r>
          </w:p>
        </w:tc>
        <w:tc>
          <w:tcPr>
            <w:tcW w:w="7698" w:type="dxa"/>
          </w:tcPr>
          <w:p w:rsidR="00F92F98" w:rsidRPr="00C527F6" w:rsidRDefault="00F92F98" w:rsidP="0070092C">
            <w:pPr>
              <w:ind w:left="113" w:right="114"/>
              <w:jc w:val="both"/>
              <w:rPr>
                <w:sz w:val="28"/>
                <w:szCs w:val="28"/>
              </w:rPr>
            </w:pPr>
            <w:r w:rsidRPr="00C527F6">
              <w:rPr>
                <w:sz w:val="28"/>
                <w:szCs w:val="28"/>
              </w:rPr>
              <w:t xml:space="preserve">«Улучшение условий и охраны труда в Рязанской области на </w:t>
            </w:r>
            <w:r>
              <w:rPr>
                <w:sz w:val="28"/>
                <w:szCs w:val="28"/>
              </w:rPr>
              <w:t xml:space="preserve">2024-2026 </w:t>
            </w:r>
            <w:r w:rsidRPr="00C527F6">
              <w:rPr>
                <w:sz w:val="28"/>
                <w:szCs w:val="28"/>
              </w:rPr>
              <w:t>годы»</w:t>
            </w:r>
          </w:p>
        </w:tc>
      </w:tr>
      <w:tr w:rsidR="00F92F98" w:rsidRPr="00C527F6" w:rsidTr="0070092C">
        <w:trPr>
          <w:trHeight w:val="3264"/>
        </w:trPr>
        <w:tc>
          <w:tcPr>
            <w:tcW w:w="1828" w:type="dxa"/>
          </w:tcPr>
          <w:p w:rsidR="00F92F98" w:rsidRPr="00C527F6" w:rsidRDefault="00F92F98" w:rsidP="0070092C">
            <w:pPr>
              <w:jc w:val="both"/>
              <w:rPr>
                <w:sz w:val="28"/>
                <w:szCs w:val="28"/>
              </w:rPr>
            </w:pPr>
            <w:r w:rsidRPr="00C527F6">
              <w:rPr>
                <w:sz w:val="28"/>
                <w:szCs w:val="28"/>
              </w:rPr>
              <w:t>Исполнител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7698" w:type="dxa"/>
          </w:tcPr>
          <w:p w:rsidR="00F92F98" w:rsidRPr="00C527F6" w:rsidRDefault="00F92F98" w:rsidP="0070092C">
            <w:pPr>
              <w:tabs>
                <w:tab w:val="left" w:pos="4320"/>
              </w:tabs>
              <w:ind w:left="113" w:right="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труда и социальной защиты населения Рязанской области;</w:t>
            </w:r>
          </w:p>
          <w:p w:rsidR="00F92F98" w:rsidRDefault="00F92F98" w:rsidP="0070092C">
            <w:pPr>
              <w:ind w:left="113" w:right="114"/>
              <w:jc w:val="both"/>
              <w:rPr>
                <w:sz w:val="28"/>
                <w:szCs w:val="28"/>
              </w:rPr>
            </w:pPr>
            <w:r w:rsidRPr="005A12AB">
              <w:rPr>
                <w:sz w:val="28"/>
                <w:szCs w:val="28"/>
              </w:rPr>
              <w:t>исполнительные органы Рязанской области</w:t>
            </w:r>
            <w:r>
              <w:rPr>
                <w:sz w:val="28"/>
                <w:szCs w:val="28"/>
              </w:rPr>
              <w:t xml:space="preserve"> (далее - ИОРО);</w:t>
            </w:r>
          </w:p>
          <w:p w:rsidR="00F92F98" w:rsidRDefault="00F92F98" w:rsidP="0070092C">
            <w:pPr>
              <w:ind w:left="113" w:right="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государственные автономные учреждения;</w:t>
            </w:r>
          </w:p>
          <w:p w:rsidR="00F92F98" w:rsidRDefault="00F92F98" w:rsidP="0070092C">
            <w:pPr>
              <w:ind w:left="113" w:right="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государственные бюджетные учреждения;</w:t>
            </w:r>
          </w:p>
          <w:p w:rsidR="00F92F98" w:rsidRPr="005A12AB" w:rsidRDefault="00F92F98" w:rsidP="0070092C">
            <w:pPr>
              <w:ind w:left="113" w:right="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государственные казенные учреждения;</w:t>
            </w:r>
          </w:p>
          <w:p w:rsidR="00F92F98" w:rsidRPr="005A12AB" w:rsidRDefault="00F92F98" w:rsidP="0070092C">
            <w:pPr>
              <w:ind w:left="113" w:right="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A12AB">
              <w:rPr>
                <w:sz w:val="28"/>
                <w:szCs w:val="28"/>
              </w:rPr>
              <w:t>ерриториальные органы федеральных органов исполнительной власти;</w:t>
            </w:r>
          </w:p>
          <w:p w:rsidR="00F92F98" w:rsidRDefault="00F92F98" w:rsidP="0070092C">
            <w:pPr>
              <w:tabs>
                <w:tab w:val="left" w:pos="4320"/>
              </w:tabs>
              <w:ind w:left="113" w:right="114"/>
              <w:jc w:val="both"/>
              <w:rPr>
                <w:sz w:val="28"/>
                <w:szCs w:val="28"/>
              </w:rPr>
            </w:pPr>
            <w:r w:rsidRPr="005A12AB">
              <w:rPr>
                <w:sz w:val="28"/>
                <w:szCs w:val="28"/>
              </w:rPr>
              <w:t>органы местного самоуправления муниципальных образований Рязанской области</w:t>
            </w:r>
            <w:r w:rsidRPr="00AE1646">
              <w:rPr>
                <w:sz w:val="28"/>
                <w:szCs w:val="28"/>
              </w:rPr>
              <w:t>;</w:t>
            </w:r>
          </w:p>
          <w:p w:rsidR="00F92F98" w:rsidRDefault="00F92F98" w:rsidP="0070092C">
            <w:pPr>
              <w:ind w:left="113" w:right="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автономные учреждения;</w:t>
            </w:r>
          </w:p>
          <w:p w:rsidR="00F92F98" w:rsidRDefault="00F92F98" w:rsidP="0070092C">
            <w:pPr>
              <w:ind w:left="113" w:right="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бюджетные учреждения;</w:t>
            </w:r>
          </w:p>
          <w:p w:rsidR="00F92F98" w:rsidRPr="005A12AB" w:rsidRDefault="00F92F98" w:rsidP="0070092C">
            <w:pPr>
              <w:tabs>
                <w:tab w:val="left" w:pos="4320"/>
              </w:tabs>
              <w:ind w:left="113" w:right="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казенные учреждения;</w:t>
            </w:r>
          </w:p>
          <w:p w:rsidR="00F92F98" w:rsidRPr="00C527F6" w:rsidRDefault="00F92F98" w:rsidP="0070092C">
            <w:pPr>
              <w:tabs>
                <w:tab w:val="left" w:pos="4320"/>
              </w:tabs>
              <w:ind w:left="113" w:right="114"/>
              <w:jc w:val="both"/>
              <w:rPr>
                <w:sz w:val="28"/>
                <w:szCs w:val="28"/>
              </w:rPr>
            </w:pPr>
            <w:r w:rsidRPr="005A12AB">
              <w:rPr>
                <w:sz w:val="28"/>
                <w:szCs w:val="28"/>
              </w:rPr>
              <w:t>государственны</w:t>
            </w:r>
            <w:r>
              <w:rPr>
                <w:sz w:val="28"/>
                <w:szCs w:val="28"/>
              </w:rPr>
              <w:t>й</w:t>
            </w:r>
            <w:r w:rsidRPr="005A12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внебюджетный фонд</w:t>
            </w:r>
            <w:r w:rsidRPr="005A12AB">
              <w:rPr>
                <w:sz w:val="28"/>
                <w:szCs w:val="28"/>
              </w:rPr>
              <w:t>, общественные и иные организации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92F98" w:rsidRPr="00C527F6" w:rsidTr="0070092C">
        <w:tc>
          <w:tcPr>
            <w:tcW w:w="1828" w:type="dxa"/>
          </w:tcPr>
          <w:p w:rsidR="00F92F98" w:rsidRPr="00C527F6" w:rsidRDefault="00F92F98" w:rsidP="0070092C">
            <w:pPr>
              <w:rPr>
                <w:sz w:val="28"/>
                <w:szCs w:val="28"/>
              </w:rPr>
            </w:pPr>
            <w:r w:rsidRPr="00C527F6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7698" w:type="dxa"/>
          </w:tcPr>
          <w:p w:rsidR="00F92F98" w:rsidRPr="00EA3AF4" w:rsidRDefault="00F92F98" w:rsidP="0070092C">
            <w:pPr>
              <w:ind w:left="113" w:right="114"/>
              <w:jc w:val="both"/>
              <w:rPr>
                <w:b/>
                <w:i/>
                <w:sz w:val="28"/>
              </w:rPr>
            </w:pPr>
            <w:r>
              <w:rPr>
                <w:sz w:val="28"/>
              </w:rPr>
              <w:t>С</w:t>
            </w:r>
            <w:r w:rsidRPr="00EA3AF4">
              <w:rPr>
                <w:sz w:val="28"/>
              </w:rPr>
              <w:t>нижение уровн</w:t>
            </w:r>
            <w:r>
              <w:rPr>
                <w:sz w:val="28"/>
              </w:rPr>
              <w:t>ей</w:t>
            </w:r>
            <w:r w:rsidRPr="00EA3AF4">
              <w:rPr>
                <w:sz w:val="28"/>
              </w:rPr>
              <w:t xml:space="preserve"> производственного травматизма и профессиональной заболеваемости</w:t>
            </w:r>
            <w:r>
              <w:rPr>
                <w:sz w:val="28"/>
              </w:rPr>
              <w:t>, улучшение условий труда работников</w:t>
            </w:r>
            <w:r w:rsidRPr="00EA3AF4">
              <w:rPr>
                <w:sz w:val="28"/>
              </w:rPr>
              <w:t>.</w:t>
            </w:r>
          </w:p>
        </w:tc>
      </w:tr>
      <w:tr w:rsidR="00F92F98" w:rsidRPr="00C527F6" w:rsidTr="0070092C">
        <w:tc>
          <w:tcPr>
            <w:tcW w:w="1828" w:type="dxa"/>
          </w:tcPr>
          <w:p w:rsidR="00F92F98" w:rsidRPr="00436F9D" w:rsidRDefault="00F92F98" w:rsidP="0070092C">
            <w:pPr>
              <w:rPr>
                <w:sz w:val="28"/>
                <w:szCs w:val="28"/>
              </w:rPr>
            </w:pPr>
            <w:r w:rsidRPr="00436F9D">
              <w:rPr>
                <w:sz w:val="28"/>
                <w:szCs w:val="28"/>
              </w:rPr>
              <w:t>Задачи</w:t>
            </w:r>
          </w:p>
        </w:tc>
        <w:tc>
          <w:tcPr>
            <w:tcW w:w="7698" w:type="dxa"/>
          </w:tcPr>
          <w:p w:rsidR="00F92F98" w:rsidRPr="00E47FD5" w:rsidRDefault="00F92F98" w:rsidP="0070092C">
            <w:pPr>
              <w:autoSpaceDE w:val="0"/>
              <w:autoSpaceDN w:val="0"/>
              <w:adjustRightInd w:val="0"/>
              <w:ind w:right="11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  <w:lang w:val="en-US"/>
              </w:rPr>
              <w:t>I</w:t>
            </w:r>
            <w:r w:rsidRPr="006D05CB">
              <w:rPr>
                <w:sz w:val="28"/>
              </w:rPr>
              <w:t>.</w:t>
            </w:r>
            <w:r>
              <w:rPr>
                <w:sz w:val="28"/>
              </w:rPr>
              <w:t xml:space="preserve"> Улучшение условий и охраны труда.</w:t>
            </w:r>
          </w:p>
          <w:p w:rsidR="00F92F98" w:rsidRPr="00436F9D" w:rsidRDefault="00F92F98" w:rsidP="0070092C">
            <w:pPr>
              <w:autoSpaceDE w:val="0"/>
              <w:autoSpaceDN w:val="0"/>
              <w:adjustRightInd w:val="0"/>
              <w:ind w:left="113" w:right="114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 w:rsidRPr="00436F9D">
              <w:rPr>
                <w:sz w:val="28"/>
              </w:rPr>
              <w:t>Обеспечение оценки условий труда работников и </w:t>
            </w:r>
            <w:r>
              <w:rPr>
                <w:sz w:val="28"/>
              </w:rPr>
              <w:t xml:space="preserve"> </w:t>
            </w:r>
            <w:r w:rsidRPr="00436F9D">
              <w:rPr>
                <w:sz w:val="28"/>
              </w:rPr>
              <w:t>получения работниками объективной информации о состоянии условий и охраны труда на рабочих местах.</w:t>
            </w:r>
          </w:p>
          <w:p w:rsidR="00F92F98" w:rsidRPr="00436F9D" w:rsidRDefault="00F92F98" w:rsidP="0070092C">
            <w:pPr>
              <w:autoSpaceDE w:val="0"/>
              <w:autoSpaceDN w:val="0"/>
              <w:adjustRightInd w:val="0"/>
              <w:ind w:left="113" w:right="114"/>
              <w:jc w:val="both"/>
              <w:rPr>
                <w:sz w:val="28"/>
              </w:rPr>
            </w:pPr>
            <w:r w:rsidRPr="00436F9D">
              <w:rPr>
                <w:sz w:val="28"/>
              </w:rPr>
              <w:t>2. Реализация превентивных мер, направленных на улучшение условий труда работников, снижение уровня п</w:t>
            </w:r>
            <w:r>
              <w:rPr>
                <w:sz w:val="28"/>
              </w:rPr>
              <w:t xml:space="preserve">роизводственного травматизма и </w:t>
            </w:r>
            <w:r w:rsidRPr="00436F9D">
              <w:rPr>
                <w:sz w:val="28"/>
              </w:rPr>
              <w:t xml:space="preserve">профессиональной заболеваемости, включая совершенствование </w:t>
            </w:r>
            <w:r w:rsidRPr="00436F9D">
              <w:rPr>
                <w:sz w:val="28"/>
                <w:szCs w:val="28"/>
              </w:rPr>
              <w:t>лечебно-профилактического обслуживания и обеспечение современными высокотехнологичн</w:t>
            </w:r>
            <w:r>
              <w:rPr>
                <w:sz w:val="28"/>
                <w:szCs w:val="28"/>
              </w:rPr>
              <w:t xml:space="preserve">ыми средствами индивидуальной и </w:t>
            </w:r>
            <w:r w:rsidRPr="00436F9D">
              <w:rPr>
                <w:sz w:val="28"/>
                <w:szCs w:val="28"/>
              </w:rPr>
              <w:t>коллективной защиты работающего населения.</w:t>
            </w:r>
          </w:p>
          <w:p w:rsidR="00F92F98" w:rsidRPr="00436F9D" w:rsidRDefault="00F92F98" w:rsidP="0070092C">
            <w:pPr>
              <w:autoSpaceDE w:val="0"/>
              <w:autoSpaceDN w:val="0"/>
              <w:adjustRightInd w:val="0"/>
              <w:ind w:left="113" w:right="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436F9D">
              <w:rPr>
                <w:sz w:val="28"/>
                <w:szCs w:val="28"/>
              </w:rPr>
              <w:t>Обеспечение</w:t>
            </w:r>
            <w:r>
              <w:rPr>
                <w:sz w:val="28"/>
                <w:szCs w:val="28"/>
              </w:rPr>
              <w:t xml:space="preserve"> </w:t>
            </w:r>
            <w:r w:rsidRPr="00436F9D">
              <w:rPr>
                <w:sz w:val="28"/>
                <w:szCs w:val="28"/>
              </w:rPr>
              <w:t>непрерывной</w:t>
            </w:r>
            <w:r>
              <w:rPr>
                <w:sz w:val="28"/>
                <w:szCs w:val="28"/>
              </w:rPr>
              <w:t xml:space="preserve"> </w:t>
            </w:r>
            <w:r w:rsidRPr="00436F9D">
              <w:rPr>
                <w:sz w:val="28"/>
                <w:szCs w:val="28"/>
              </w:rPr>
              <w:t>подготовки</w:t>
            </w:r>
            <w:r>
              <w:rPr>
                <w:sz w:val="28"/>
                <w:szCs w:val="28"/>
              </w:rPr>
              <w:t xml:space="preserve"> </w:t>
            </w:r>
            <w:r w:rsidRPr="00436F9D">
              <w:rPr>
                <w:sz w:val="28"/>
                <w:szCs w:val="28"/>
              </w:rPr>
              <w:t>работников по</w:t>
            </w:r>
            <w:r>
              <w:rPr>
                <w:sz w:val="28"/>
                <w:szCs w:val="28"/>
              </w:rPr>
              <w:t xml:space="preserve"> </w:t>
            </w:r>
            <w:r w:rsidRPr="00436F9D">
              <w:rPr>
                <w:sz w:val="28"/>
                <w:szCs w:val="28"/>
              </w:rPr>
              <w:t>охране труда на основе современных технологий обучения.</w:t>
            </w:r>
          </w:p>
          <w:p w:rsidR="00F92F98" w:rsidRPr="001B09AB" w:rsidRDefault="00F92F98" w:rsidP="0070092C">
            <w:pPr>
              <w:autoSpaceDE w:val="0"/>
              <w:autoSpaceDN w:val="0"/>
              <w:adjustRightInd w:val="0"/>
              <w:ind w:left="113" w:right="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Содействие внедрению современной высокотехнологичной продукции и технологий, способствующих улучшению условий и охраны труда.</w:t>
            </w:r>
          </w:p>
        </w:tc>
      </w:tr>
    </w:tbl>
    <w:p w:rsidR="00F92F98" w:rsidRPr="00ED1CC9" w:rsidRDefault="00F92F98" w:rsidP="00F92F98">
      <w:pPr>
        <w:rPr>
          <w:sz w:val="16"/>
          <w:szCs w:val="16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28"/>
        <w:gridCol w:w="7698"/>
      </w:tblGrid>
      <w:tr w:rsidR="00F92F98" w:rsidRPr="00C527F6" w:rsidTr="0070092C">
        <w:tc>
          <w:tcPr>
            <w:tcW w:w="1828" w:type="dxa"/>
          </w:tcPr>
          <w:p w:rsidR="00F92F98" w:rsidRPr="00C527F6" w:rsidRDefault="00F92F98" w:rsidP="0070092C">
            <w:pPr>
              <w:rPr>
                <w:sz w:val="28"/>
                <w:szCs w:val="28"/>
              </w:rPr>
            </w:pPr>
          </w:p>
        </w:tc>
        <w:tc>
          <w:tcPr>
            <w:tcW w:w="7698" w:type="dxa"/>
            <w:tcMar>
              <w:right w:w="28" w:type="dxa"/>
            </w:tcMar>
          </w:tcPr>
          <w:p w:rsidR="00F92F98" w:rsidRDefault="00F92F98" w:rsidP="0070092C">
            <w:pPr>
              <w:autoSpaceDE w:val="0"/>
              <w:autoSpaceDN w:val="0"/>
              <w:adjustRightInd w:val="0"/>
              <w:ind w:left="113" w:right="114"/>
              <w:jc w:val="both"/>
              <w:rPr>
                <w:sz w:val="28"/>
                <w:szCs w:val="28"/>
              </w:rPr>
            </w:pPr>
            <w:r w:rsidRPr="002020C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 </w:t>
            </w:r>
            <w:r w:rsidRPr="00B76951">
              <w:rPr>
                <w:sz w:val="28"/>
              </w:rPr>
              <w:t>С</w:t>
            </w:r>
            <w:r w:rsidRPr="00B76951">
              <w:rPr>
                <w:sz w:val="28"/>
                <w:szCs w:val="28"/>
              </w:rPr>
              <w:t>овершенствование нормативно-правовой базы Рязанской области в сфере охраны труда.</w:t>
            </w:r>
          </w:p>
          <w:p w:rsidR="00F92F98" w:rsidRDefault="00F92F98" w:rsidP="0070092C">
            <w:pPr>
              <w:autoSpaceDE w:val="0"/>
              <w:autoSpaceDN w:val="0"/>
              <w:adjustRightInd w:val="0"/>
              <w:ind w:left="113" w:right="114"/>
              <w:jc w:val="both"/>
              <w:rPr>
                <w:sz w:val="28"/>
                <w:szCs w:val="28"/>
              </w:rPr>
            </w:pPr>
            <w:r w:rsidRPr="00B76951">
              <w:rPr>
                <w:sz w:val="28"/>
              </w:rPr>
              <w:t>6.</w:t>
            </w:r>
            <w:r w:rsidRPr="00B76951">
              <w:rPr>
                <w:sz w:val="28"/>
                <w:szCs w:val="28"/>
              </w:rPr>
              <w:t xml:space="preserve"> Информационное обеспечение и пропаганда охраны труда.</w:t>
            </w:r>
          </w:p>
          <w:p w:rsidR="00F92F98" w:rsidRDefault="00F92F98" w:rsidP="0070092C">
            <w:pPr>
              <w:autoSpaceDE w:val="0"/>
              <w:autoSpaceDN w:val="0"/>
              <w:adjustRightInd w:val="0"/>
              <w:ind w:left="113" w:right="114"/>
              <w:jc w:val="both"/>
              <w:rPr>
                <w:sz w:val="28"/>
                <w:szCs w:val="28"/>
              </w:rPr>
            </w:pPr>
            <w:r w:rsidRPr="00B76951">
              <w:rPr>
                <w:sz w:val="28"/>
                <w:szCs w:val="28"/>
              </w:rPr>
              <w:t xml:space="preserve">7. </w:t>
            </w:r>
            <w:proofErr w:type="gramStart"/>
            <w:r w:rsidRPr="00B76951">
              <w:rPr>
                <w:sz w:val="28"/>
                <w:szCs w:val="28"/>
              </w:rPr>
              <w:t>Разработка и внедрение в организациях Рязанской области программ «нулевого травматизма», основанных на принципах ответственности руководителей и каждого работника за безопасность, соблюдения всех обязательных требований охраны труда, вовлечения работников в обеспечение безопасных условий и охраны труда, обеспечения выявленных опасностей, оценки и контроля за рисками на производстве, проведения регулярных аудитов безопасности, непрерывного обучения и информирования персонала по вопросам охраны труда.</w:t>
            </w:r>
            <w:proofErr w:type="gramEnd"/>
          </w:p>
          <w:p w:rsidR="00F92F98" w:rsidRPr="00436F9D" w:rsidRDefault="00F92F98" w:rsidP="0070092C">
            <w:pPr>
              <w:ind w:left="113" w:right="114"/>
              <w:jc w:val="both"/>
              <w:rPr>
                <w:sz w:val="28"/>
              </w:rPr>
            </w:pPr>
            <w:r w:rsidRPr="00B76951">
              <w:rPr>
                <w:sz w:val="28"/>
                <w:szCs w:val="28"/>
                <w:lang w:val="en-US"/>
              </w:rPr>
              <w:t>II</w:t>
            </w:r>
            <w:r w:rsidRPr="00B76951">
              <w:rPr>
                <w:sz w:val="28"/>
                <w:szCs w:val="28"/>
              </w:rPr>
              <w:t>. Повышение эффективности обеспечения соблюдения трудового законодательства и иных нормативных правовых актов, содержащих нормы трудового права.</w:t>
            </w:r>
          </w:p>
        </w:tc>
      </w:tr>
      <w:tr w:rsidR="00F92F98" w:rsidRPr="00C527F6" w:rsidTr="0070092C">
        <w:tc>
          <w:tcPr>
            <w:tcW w:w="1828" w:type="dxa"/>
          </w:tcPr>
          <w:p w:rsidR="00F92F98" w:rsidRPr="00C527F6" w:rsidRDefault="00F92F98" w:rsidP="0070092C">
            <w:pPr>
              <w:rPr>
                <w:sz w:val="28"/>
                <w:szCs w:val="28"/>
              </w:rPr>
            </w:pPr>
            <w:r w:rsidRPr="00C527F6">
              <w:rPr>
                <w:sz w:val="28"/>
                <w:szCs w:val="28"/>
              </w:rPr>
              <w:t xml:space="preserve">Целевые индикаторы </w:t>
            </w:r>
            <w:r>
              <w:rPr>
                <w:sz w:val="28"/>
                <w:szCs w:val="28"/>
              </w:rPr>
              <w:t>(показатели)</w:t>
            </w:r>
          </w:p>
        </w:tc>
        <w:tc>
          <w:tcPr>
            <w:tcW w:w="7698" w:type="dxa"/>
            <w:tcMar>
              <w:right w:w="28" w:type="dxa"/>
            </w:tcMar>
          </w:tcPr>
          <w:p w:rsidR="00F92F98" w:rsidRPr="00436F9D" w:rsidRDefault="00F92F98" w:rsidP="0070092C">
            <w:pPr>
              <w:ind w:left="113" w:right="114"/>
              <w:jc w:val="both"/>
              <w:rPr>
                <w:sz w:val="28"/>
              </w:rPr>
            </w:pPr>
            <w:r w:rsidRPr="00436F9D">
              <w:rPr>
                <w:sz w:val="28"/>
              </w:rPr>
              <w:t>1. Уровень производственного</w:t>
            </w:r>
            <w:r>
              <w:rPr>
                <w:sz w:val="28"/>
              </w:rPr>
              <w:t xml:space="preserve"> </w:t>
            </w:r>
            <w:r w:rsidRPr="00436F9D">
              <w:rPr>
                <w:sz w:val="28"/>
              </w:rPr>
              <w:t>травматизма</w:t>
            </w:r>
            <w:r>
              <w:rPr>
                <w:sz w:val="28"/>
              </w:rPr>
              <w:t xml:space="preserve"> </w:t>
            </w:r>
            <w:r w:rsidRPr="00436F9D">
              <w:rPr>
                <w:sz w:val="28"/>
              </w:rPr>
              <w:t>и профессиональной заболеваемости:</w:t>
            </w:r>
          </w:p>
          <w:p w:rsidR="00F92F98" w:rsidRPr="00436F9D" w:rsidRDefault="00F92F98" w:rsidP="0070092C">
            <w:pPr>
              <w:ind w:left="113" w:right="114"/>
              <w:jc w:val="both"/>
              <w:rPr>
                <w:sz w:val="28"/>
              </w:rPr>
            </w:pPr>
            <w:r w:rsidRPr="00436F9D">
              <w:rPr>
                <w:sz w:val="28"/>
              </w:rPr>
              <w:t>1.1. Численность</w:t>
            </w:r>
            <w:r>
              <w:rPr>
                <w:sz w:val="28"/>
              </w:rPr>
              <w:t xml:space="preserve"> </w:t>
            </w:r>
            <w:r w:rsidRPr="00436F9D">
              <w:rPr>
                <w:sz w:val="28"/>
              </w:rPr>
              <w:t>пострадавших</w:t>
            </w:r>
            <w:r>
              <w:rPr>
                <w:sz w:val="28"/>
              </w:rPr>
              <w:t xml:space="preserve"> </w:t>
            </w:r>
            <w:r w:rsidRPr="00436F9D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Pr="00436F9D">
              <w:rPr>
                <w:sz w:val="28"/>
              </w:rPr>
              <w:t>результате</w:t>
            </w:r>
            <w:r>
              <w:rPr>
                <w:sz w:val="28"/>
              </w:rPr>
              <w:t xml:space="preserve"> </w:t>
            </w:r>
            <w:r w:rsidRPr="00436F9D">
              <w:rPr>
                <w:sz w:val="28"/>
              </w:rPr>
              <w:t>несчастных случаев на производстве со смертельным исходом;</w:t>
            </w:r>
          </w:p>
          <w:p w:rsidR="00F92F98" w:rsidRDefault="00F92F98" w:rsidP="0070092C">
            <w:pPr>
              <w:ind w:left="113" w:right="114"/>
              <w:jc w:val="both"/>
              <w:rPr>
                <w:sz w:val="28"/>
              </w:rPr>
            </w:pPr>
            <w:r w:rsidRPr="00436F9D">
              <w:rPr>
                <w:sz w:val="28"/>
              </w:rPr>
              <w:t>1.2.</w:t>
            </w:r>
            <w:bookmarkStart w:id="0" w:name="OLE_LINK2"/>
            <w:bookmarkStart w:id="1" w:name="OLE_LINK3"/>
            <w:r w:rsidRPr="00436F9D">
              <w:rPr>
                <w:sz w:val="28"/>
              </w:rPr>
              <w:t xml:space="preserve"> </w:t>
            </w:r>
            <w:r w:rsidRPr="00400FE8">
              <w:rPr>
                <w:sz w:val="28"/>
              </w:rPr>
              <w:t>Численность пострадавших в результате несчастных случаев на производстве со смертельным исходом</w:t>
            </w:r>
            <w:r>
              <w:rPr>
                <w:sz w:val="28"/>
              </w:rPr>
              <w:t xml:space="preserve"> в расчете на 1 тыс. работающих</w:t>
            </w:r>
            <w:r w:rsidRPr="00400FE8">
              <w:rPr>
                <w:sz w:val="28"/>
              </w:rPr>
              <w:t>;</w:t>
            </w:r>
          </w:p>
          <w:p w:rsidR="00F92F98" w:rsidRPr="00436F9D" w:rsidRDefault="00F92F98" w:rsidP="0070092C">
            <w:pPr>
              <w:ind w:left="113" w:right="114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1.3. </w:t>
            </w:r>
            <w:r w:rsidRPr="00436F9D">
              <w:rPr>
                <w:sz w:val="28"/>
              </w:rPr>
              <w:t>Численность</w:t>
            </w:r>
            <w:r>
              <w:rPr>
                <w:sz w:val="28"/>
              </w:rPr>
              <w:t xml:space="preserve"> </w:t>
            </w:r>
            <w:r w:rsidRPr="00436F9D">
              <w:rPr>
                <w:sz w:val="28"/>
              </w:rPr>
              <w:t>пострадавших</w:t>
            </w:r>
            <w:r>
              <w:rPr>
                <w:sz w:val="28"/>
              </w:rPr>
              <w:t xml:space="preserve"> </w:t>
            </w:r>
            <w:r w:rsidRPr="00436F9D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Pr="00436F9D">
              <w:rPr>
                <w:sz w:val="28"/>
              </w:rPr>
              <w:t>результате</w:t>
            </w:r>
            <w:r>
              <w:rPr>
                <w:sz w:val="28"/>
              </w:rPr>
              <w:t xml:space="preserve"> </w:t>
            </w:r>
            <w:r w:rsidRPr="00436F9D">
              <w:rPr>
                <w:sz w:val="28"/>
              </w:rPr>
              <w:t>несчастных случаев на производстве с утратой трудоспособности на 1 рабочий день и более</w:t>
            </w:r>
            <w:bookmarkEnd w:id="0"/>
            <w:bookmarkEnd w:id="1"/>
            <w:r w:rsidRPr="00436F9D">
              <w:rPr>
                <w:sz w:val="28"/>
              </w:rPr>
              <w:t>;</w:t>
            </w:r>
          </w:p>
          <w:p w:rsidR="00F92F98" w:rsidRDefault="00F92F98" w:rsidP="0070092C">
            <w:pPr>
              <w:ind w:left="113" w:right="114"/>
              <w:jc w:val="both"/>
              <w:rPr>
                <w:sz w:val="28"/>
              </w:rPr>
            </w:pPr>
            <w:r w:rsidRPr="00436F9D">
              <w:rPr>
                <w:sz w:val="28"/>
              </w:rPr>
              <w:t>1.</w:t>
            </w:r>
            <w:r>
              <w:rPr>
                <w:sz w:val="28"/>
              </w:rPr>
              <w:t>4</w:t>
            </w:r>
            <w:r w:rsidRPr="00436F9D">
              <w:rPr>
                <w:sz w:val="28"/>
              </w:rPr>
              <w:t>.</w:t>
            </w:r>
            <w:r>
              <w:t xml:space="preserve"> </w:t>
            </w:r>
            <w:r w:rsidRPr="00400FE8">
              <w:rPr>
                <w:sz w:val="28"/>
              </w:rPr>
              <w:t>Численность пострадавших в результате несчастных случаев на производстве с утратой трудоспосо</w:t>
            </w:r>
            <w:r>
              <w:rPr>
                <w:sz w:val="28"/>
              </w:rPr>
              <w:t xml:space="preserve">бности на 1 рабочий день и более и </w:t>
            </w:r>
            <w:r w:rsidRPr="00400FE8">
              <w:rPr>
                <w:sz w:val="28"/>
              </w:rPr>
              <w:t>со смертельным исходом в расчете на 1 тыс. работающих</w:t>
            </w:r>
            <w:r>
              <w:rPr>
                <w:sz w:val="28"/>
              </w:rPr>
              <w:t>;</w:t>
            </w:r>
            <w:r w:rsidRPr="00436F9D">
              <w:rPr>
                <w:sz w:val="28"/>
              </w:rPr>
              <w:t xml:space="preserve"> </w:t>
            </w:r>
          </w:p>
          <w:p w:rsidR="00F92F98" w:rsidRDefault="00F92F98" w:rsidP="0070092C">
            <w:pPr>
              <w:ind w:left="113" w:right="114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1.5. </w:t>
            </w:r>
            <w:r w:rsidRPr="00436F9D">
              <w:rPr>
                <w:sz w:val="28"/>
              </w:rPr>
              <w:t>Количество дней временной нетрудоспособности в связи с несчастным случаем на производстве в расч</w:t>
            </w:r>
            <w:r>
              <w:rPr>
                <w:sz w:val="28"/>
              </w:rPr>
              <w:t xml:space="preserve">ете на                         1 </w:t>
            </w:r>
            <w:r w:rsidRPr="00436F9D">
              <w:rPr>
                <w:sz w:val="28"/>
              </w:rPr>
              <w:t>пострадавшего;</w:t>
            </w:r>
          </w:p>
          <w:p w:rsidR="00F92F98" w:rsidRDefault="00F92F98" w:rsidP="0070092C">
            <w:pPr>
              <w:widowControl w:val="0"/>
              <w:autoSpaceDE w:val="0"/>
              <w:autoSpaceDN w:val="0"/>
              <w:adjustRightInd w:val="0"/>
              <w:ind w:left="145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1.6. </w:t>
            </w:r>
            <w:r w:rsidRPr="002B30B4">
              <w:rPr>
                <w:sz w:val="28"/>
              </w:rPr>
              <w:t xml:space="preserve">Численность </w:t>
            </w:r>
            <w:r>
              <w:rPr>
                <w:sz w:val="28"/>
              </w:rPr>
              <w:t>лиц</w:t>
            </w:r>
            <w:r w:rsidRPr="002B30B4">
              <w:rPr>
                <w:sz w:val="28"/>
              </w:rPr>
              <w:t xml:space="preserve"> с установленным </w:t>
            </w:r>
            <w:r>
              <w:rPr>
                <w:sz w:val="28"/>
              </w:rPr>
              <w:t>в текущем году профессиональным заболеванием;</w:t>
            </w:r>
          </w:p>
          <w:p w:rsidR="00F92F98" w:rsidRDefault="00F92F98" w:rsidP="0070092C">
            <w:pPr>
              <w:widowControl w:val="0"/>
              <w:autoSpaceDE w:val="0"/>
              <w:autoSpaceDN w:val="0"/>
              <w:adjustRightInd w:val="0"/>
              <w:ind w:left="145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1.7. </w:t>
            </w:r>
            <w:r w:rsidRPr="00400FE8">
              <w:rPr>
                <w:sz w:val="28"/>
              </w:rPr>
              <w:t xml:space="preserve">Численность лиц с </w:t>
            </w:r>
            <w:r>
              <w:rPr>
                <w:sz w:val="28"/>
              </w:rPr>
              <w:t xml:space="preserve">впервые </w:t>
            </w:r>
            <w:r w:rsidRPr="00400FE8">
              <w:rPr>
                <w:sz w:val="28"/>
              </w:rPr>
              <w:t>установленным в текущем году профессиональным заболеванием</w:t>
            </w:r>
            <w:r>
              <w:rPr>
                <w:sz w:val="28"/>
              </w:rPr>
              <w:t xml:space="preserve"> в расчете на 10 тыс. работников.</w:t>
            </w:r>
          </w:p>
          <w:p w:rsidR="00F92F98" w:rsidRDefault="00F92F98" w:rsidP="0070092C">
            <w:pPr>
              <w:widowControl w:val="0"/>
              <w:autoSpaceDE w:val="0"/>
              <w:autoSpaceDN w:val="0"/>
              <w:adjustRightInd w:val="0"/>
              <w:ind w:left="145"/>
              <w:jc w:val="both"/>
              <w:rPr>
                <w:sz w:val="28"/>
              </w:rPr>
            </w:pPr>
            <w:r>
              <w:rPr>
                <w:sz w:val="28"/>
              </w:rPr>
              <w:t>2. Динамика оценки условий труда:</w:t>
            </w:r>
          </w:p>
          <w:p w:rsidR="00F92F98" w:rsidRPr="00436F9D" w:rsidRDefault="00F92F98" w:rsidP="0070092C">
            <w:pPr>
              <w:ind w:left="113" w:right="114"/>
              <w:jc w:val="both"/>
              <w:rPr>
                <w:sz w:val="28"/>
                <w:szCs w:val="28"/>
              </w:rPr>
            </w:pPr>
            <w:r w:rsidRPr="00436F9D">
              <w:rPr>
                <w:sz w:val="28"/>
                <w:szCs w:val="28"/>
              </w:rPr>
              <w:t>2.1. Количество</w:t>
            </w:r>
            <w:r>
              <w:rPr>
                <w:sz w:val="28"/>
                <w:szCs w:val="28"/>
              </w:rPr>
              <w:t xml:space="preserve"> </w:t>
            </w:r>
            <w:r w:rsidRPr="00436F9D">
              <w:rPr>
                <w:sz w:val="28"/>
                <w:szCs w:val="28"/>
              </w:rPr>
              <w:t>рабочих</w:t>
            </w:r>
            <w:r>
              <w:rPr>
                <w:sz w:val="28"/>
                <w:szCs w:val="28"/>
              </w:rPr>
              <w:t xml:space="preserve"> </w:t>
            </w:r>
            <w:r w:rsidRPr="00436F9D">
              <w:rPr>
                <w:sz w:val="28"/>
                <w:szCs w:val="28"/>
              </w:rPr>
              <w:t>мест,</w:t>
            </w:r>
            <w:r>
              <w:rPr>
                <w:sz w:val="28"/>
                <w:szCs w:val="28"/>
              </w:rPr>
              <w:t xml:space="preserve"> </w:t>
            </w:r>
            <w:r w:rsidRPr="00436F9D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436F9D">
              <w:rPr>
                <w:sz w:val="28"/>
                <w:szCs w:val="28"/>
              </w:rPr>
              <w:t>которых</w:t>
            </w:r>
            <w:r>
              <w:rPr>
                <w:sz w:val="28"/>
                <w:szCs w:val="28"/>
              </w:rPr>
              <w:t xml:space="preserve"> </w:t>
            </w:r>
            <w:r w:rsidRPr="00436F9D">
              <w:rPr>
                <w:sz w:val="28"/>
                <w:szCs w:val="28"/>
              </w:rPr>
              <w:t>проведена специальная оценка условий труда;</w:t>
            </w:r>
          </w:p>
          <w:p w:rsidR="00F92F98" w:rsidRDefault="00F92F98" w:rsidP="0070092C">
            <w:pPr>
              <w:ind w:left="113" w:right="114"/>
              <w:jc w:val="both"/>
              <w:rPr>
                <w:sz w:val="28"/>
              </w:rPr>
            </w:pPr>
            <w:r w:rsidRPr="00436F9D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2</w:t>
            </w:r>
            <w:r w:rsidRPr="00436F9D">
              <w:rPr>
                <w:sz w:val="28"/>
                <w:szCs w:val="28"/>
              </w:rPr>
              <w:t xml:space="preserve">. Количество рабочих мест, на которых улучшены условия труда </w:t>
            </w:r>
            <w:r w:rsidRPr="00436F9D">
              <w:rPr>
                <w:sz w:val="28"/>
              </w:rPr>
              <w:t>по результатам специальной оценки условий труда.</w:t>
            </w:r>
          </w:p>
          <w:p w:rsidR="00F92F98" w:rsidRPr="00311B05" w:rsidRDefault="00F92F98" w:rsidP="0070092C">
            <w:pPr>
              <w:ind w:left="113" w:right="114"/>
              <w:jc w:val="both"/>
              <w:rPr>
                <w:sz w:val="28"/>
              </w:rPr>
            </w:pPr>
            <w:r w:rsidRPr="00311B05">
              <w:rPr>
                <w:sz w:val="28"/>
              </w:rPr>
              <w:t>3. Условия труда:</w:t>
            </w:r>
          </w:p>
          <w:p w:rsidR="00F92F98" w:rsidRPr="00311B05" w:rsidRDefault="00F92F98" w:rsidP="0070092C">
            <w:pPr>
              <w:ind w:left="113" w:right="114"/>
              <w:jc w:val="both"/>
              <w:rPr>
                <w:sz w:val="28"/>
              </w:rPr>
            </w:pPr>
            <w:r w:rsidRPr="00311B05">
              <w:rPr>
                <w:sz w:val="28"/>
              </w:rPr>
              <w:t xml:space="preserve">3.1. Численность работников, занятых во вредных и (или) </w:t>
            </w:r>
            <w:r w:rsidRPr="00311B05">
              <w:rPr>
                <w:sz w:val="28"/>
              </w:rPr>
              <w:lastRenderedPageBreak/>
              <w:t>опасных условиях труда;</w:t>
            </w:r>
          </w:p>
          <w:p w:rsidR="00F92F98" w:rsidRPr="00436F9D" w:rsidRDefault="00F92F98" w:rsidP="0070092C">
            <w:pPr>
              <w:ind w:left="113" w:right="114"/>
              <w:jc w:val="both"/>
              <w:rPr>
                <w:sz w:val="28"/>
              </w:rPr>
            </w:pPr>
            <w:r w:rsidRPr="00311B05">
              <w:rPr>
                <w:sz w:val="28"/>
              </w:rPr>
              <w:t xml:space="preserve">3.2. </w:t>
            </w:r>
            <w:r w:rsidRPr="00311B05">
              <w:rPr>
                <w:sz w:val="28"/>
                <w:szCs w:val="28"/>
              </w:rPr>
              <w:t>Удельный вес работников, занятых во вредных и (или) опасных условиях труда, от общей численности работников.</w:t>
            </w:r>
          </w:p>
        </w:tc>
      </w:tr>
      <w:tr w:rsidR="00F92F98" w:rsidRPr="00C527F6" w:rsidTr="0070092C">
        <w:tc>
          <w:tcPr>
            <w:tcW w:w="1828" w:type="dxa"/>
          </w:tcPr>
          <w:p w:rsidR="00F92F98" w:rsidRPr="00D063D0" w:rsidRDefault="00F92F98" w:rsidP="0070092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Сроки реализации </w:t>
            </w:r>
          </w:p>
        </w:tc>
        <w:tc>
          <w:tcPr>
            <w:tcW w:w="7698" w:type="dxa"/>
            <w:tcMar>
              <w:right w:w="28" w:type="dxa"/>
            </w:tcMar>
          </w:tcPr>
          <w:p w:rsidR="00F92F98" w:rsidRDefault="00F92F98" w:rsidP="0070092C">
            <w:pPr>
              <w:ind w:left="113" w:right="114"/>
              <w:rPr>
                <w:sz w:val="28"/>
              </w:rPr>
            </w:pPr>
            <w:r>
              <w:rPr>
                <w:sz w:val="28"/>
              </w:rPr>
              <w:t>2024-2026 годы</w:t>
            </w:r>
          </w:p>
          <w:p w:rsidR="00F92F98" w:rsidRPr="00A61A3F" w:rsidRDefault="00F92F98" w:rsidP="0070092C">
            <w:pPr>
              <w:ind w:left="113" w:right="114"/>
              <w:rPr>
                <w:sz w:val="28"/>
              </w:rPr>
            </w:pPr>
          </w:p>
        </w:tc>
      </w:tr>
      <w:tr w:rsidR="00F92F98" w:rsidRPr="00C527F6" w:rsidTr="0070092C">
        <w:tc>
          <w:tcPr>
            <w:tcW w:w="1828" w:type="dxa"/>
          </w:tcPr>
          <w:p w:rsidR="00F92F98" w:rsidRPr="00D063D0" w:rsidRDefault="00F92F98" w:rsidP="0070092C">
            <w:pPr>
              <w:rPr>
                <w:sz w:val="28"/>
              </w:rPr>
            </w:pPr>
            <w:r>
              <w:rPr>
                <w:sz w:val="28"/>
              </w:rPr>
              <w:t>Объемы бюджетных ассигнований</w:t>
            </w:r>
          </w:p>
        </w:tc>
        <w:tc>
          <w:tcPr>
            <w:tcW w:w="7698" w:type="dxa"/>
            <w:tcMar>
              <w:right w:w="28" w:type="dxa"/>
            </w:tcMar>
          </w:tcPr>
          <w:p w:rsidR="00F92F98" w:rsidRDefault="00F92F98" w:rsidP="0070092C">
            <w:pPr>
              <w:autoSpaceDE w:val="0"/>
              <w:autoSpaceDN w:val="0"/>
              <w:adjustRightInd w:val="0"/>
              <w:ind w:left="113"/>
              <w:jc w:val="both"/>
              <w:rPr>
                <w:sz w:val="28"/>
                <w:szCs w:val="28"/>
              </w:rPr>
            </w:pPr>
            <w:r w:rsidRPr="004958A5">
              <w:rPr>
                <w:sz w:val="28"/>
                <w:szCs w:val="28"/>
              </w:rPr>
              <w:t>Общ</w:t>
            </w:r>
            <w:r>
              <w:rPr>
                <w:sz w:val="28"/>
                <w:szCs w:val="28"/>
              </w:rPr>
              <w:t xml:space="preserve">ий объем бюджетных ассигнований – </w:t>
            </w:r>
            <w:r w:rsidRPr="0036356E">
              <w:rPr>
                <w:sz w:val="28"/>
                <w:szCs w:val="28"/>
              </w:rPr>
              <w:t xml:space="preserve">723 416,8 </w:t>
            </w:r>
            <w:r w:rsidRPr="004958A5">
              <w:rPr>
                <w:sz w:val="28"/>
                <w:szCs w:val="28"/>
              </w:rPr>
              <w:t xml:space="preserve">тыс. руб., </w:t>
            </w:r>
          </w:p>
          <w:p w:rsidR="00F92F98" w:rsidRPr="004958A5" w:rsidRDefault="00F92F98" w:rsidP="0070092C">
            <w:pPr>
              <w:autoSpaceDE w:val="0"/>
              <w:autoSpaceDN w:val="0"/>
              <w:adjustRightInd w:val="0"/>
              <w:ind w:left="113"/>
              <w:jc w:val="both"/>
              <w:rPr>
                <w:sz w:val="28"/>
                <w:szCs w:val="28"/>
              </w:rPr>
            </w:pPr>
            <w:r w:rsidRPr="004958A5">
              <w:rPr>
                <w:sz w:val="28"/>
                <w:szCs w:val="28"/>
              </w:rPr>
              <w:t>в том числе, за счет средств:</w:t>
            </w:r>
          </w:p>
          <w:p w:rsidR="00F92F98" w:rsidRPr="004958A5" w:rsidRDefault="00F92F98" w:rsidP="0070092C">
            <w:pPr>
              <w:autoSpaceDE w:val="0"/>
              <w:autoSpaceDN w:val="0"/>
              <w:adjustRightInd w:val="0"/>
              <w:ind w:left="113"/>
              <w:jc w:val="both"/>
              <w:rPr>
                <w:sz w:val="28"/>
                <w:szCs w:val="28"/>
              </w:rPr>
            </w:pPr>
            <w:r w:rsidRPr="004958A5">
              <w:rPr>
                <w:sz w:val="28"/>
                <w:szCs w:val="28"/>
              </w:rPr>
              <w:t xml:space="preserve">бюджета Рязанской области – </w:t>
            </w:r>
            <w:r w:rsidRPr="0036356E">
              <w:rPr>
                <w:sz w:val="28"/>
                <w:szCs w:val="28"/>
              </w:rPr>
              <w:t>336 247,6</w:t>
            </w:r>
            <w:r w:rsidRPr="00B600B2">
              <w:rPr>
                <w:color w:val="FF0000"/>
                <w:sz w:val="28"/>
                <w:szCs w:val="28"/>
              </w:rPr>
              <w:t xml:space="preserve"> </w:t>
            </w:r>
            <w:r w:rsidRPr="004958A5">
              <w:rPr>
                <w:sz w:val="28"/>
                <w:szCs w:val="28"/>
              </w:rPr>
              <w:t>тыс. руб.;</w:t>
            </w:r>
          </w:p>
          <w:p w:rsidR="00F92F98" w:rsidRPr="004958A5" w:rsidRDefault="00F92F98" w:rsidP="0070092C">
            <w:pPr>
              <w:autoSpaceDE w:val="0"/>
              <w:autoSpaceDN w:val="0"/>
              <w:adjustRightInd w:val="0"/>
              <w:ind w:left="113"/>
              <w:jc w:val="both"/>
              <w:rPr>
                <w:sz w:val="28"/>
                <w:szCs w:val="28"/>
              </w:rPr>
            </w:pPr>
            <w:r w:rsidRPr="004958A5">
              <w:rPr>
                <w:sz w:val="28"/>
                <w:szCs w:val="28"/>
              </w:rPr>
              <w:t xml:space="preserve">бюджетов муниципальных образований – </w:t>
            </w:r>
            <w:r w:rsidRPr="0036356E">
              <w:rPr>
                <w:sz w:val="28"/>
                <w:szCs w:val="28"/>
              </w:rPr>
              <w:t xml:space="preserve">387 169,2 </w:t>
            </w:r>
            <w:r w:rsidRPr="004958A5">
              <w:rPr>
                <w:sz w:val="28"/>
                <w:szCs w:val="28"/>
              </w:rPr>
              <w:t>тыс. руб.;</w:t>
            </w:r>
          </w:p>
          <w:p w:rsidR="00F92F98" w:rsidRPr="004958A5" w:rsidRDefault="00F92F98" w:rsidP="0070092C">
            <w:pPr>
              <w:autoSpaceDE w:val="0"/>
              <w:autoSpaceDN w:val="0"/>
              <w:adjustRightInd w:val="0"/>
              <w:ind w:left="113"/>
              <w:jc w:val="both"/>
              <w:rPr>
                <w:sz w:val="28"/>
                <w:szCs w:val="28"/>
              </w:rPr>
            </w:pPr>
            <w:r w:rsidRPr="004958A5">
              <w:rPr>
                <w:sz w:val="28"/>
                <w:szCs w:val="28"/>
              </w:rPr>
              <w:t>в том числе по годам:</w:t>
            </w:r>
          </w:p>
          <w:p w:rsidR="00F92F98" w:rsidRPr="0036356E" w:rsidRDefault="00F92F98" w:rsidP="0070092C">
            <w:pPr>
              <w:autoSpaceDE w:val="0"/>
              <w:autoSpaceDN w:val="0"/>
              <w:adjustRightInd w:val="0"/>
              <w:ind w:left="113"/>
              <w:jc w:val="both"/>
              <w:rPr>
                <w:sz w:val="28"/>
                <w:szCs w:val="28"/>
              </w:rPr>
            </w:pPr>
            <w:r w:rsidRPr="004958A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958A5">
              <w:rPr>
                <w:sz w:val="28"/>
                <w:szCs w:val="28"/>
              </w:rPr>
              <w:t xml:space="preserve"> год – </w:t>
            </w:r>
            <w:r w:rsidRPr="0036356E">
              <w:rPr>
                <w:sz w:val="28"/>
                <w:szCs w:val="28"/>
              </w:rPr>
              <w:t>233 283,1 тыс. руб.;</w:t>
            </w:r>
          </w:p>
          <w:p w:rsidR="00F92F98" w:rsidRPr="0036356E" w:rsidRDefault="00F92F98" w:rsidP="0070092C">
            <w:pPr>
              <w:autoSpaceDE w:val="0"/>
              <w:autoSpaceDN w:val="0"/>
              <w:adjustRightInd w:val="0"/>
              <w:ind w:left="113"/>
              <w:jc w:val="both"/>
              <w:rPr>
                <w:sz w:val="28"/>
                <w:szCs w:val="28"/>
              </w:rPr>
            </w:pPr>
            <w:r w:rsidRPr="0036356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36356E">
              <w:rPr>
                <w:sz w:val="28"/>
                <w:szCs w:val="28"/>
              </w:rPr>
              <w:t xml:space="preserve"> год – 236 218 тыс. руб.;</w:t>
            </w:r>
          </w:p>
          <w:p w:rsidR="00F92F98" w:rsidRPr="000D0EBC" w:rsidRDefault="00F92F98" w:rsidP="0070092C">
            <w:pPr>
              <w:pStyle w:val="af"/>
              <w:ind w:left="113" w:righ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56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6356E">
              <w:rPr>
                <w:rFonts w:ascii="Times New Roman" w:hAnsi="Times New Roman"/>
                <w:sz w:val="28"/>
                <w:szCs w:val="28"/>
              </w:rPr>
              <w:t xml:space="preserve"> год – 253 915,7 тыс. </w:t>
            </w:r>
            <w:r w:rsidRPr="004958A5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  <w:tr w:rsidR="00F92F98" w:rsidRPr="00C527F6" w:rsidTr="0070092C">
        <w:tc>
          <w:tcPr>
            <w:tcW w:w="1828" w:type="dxa"/>
          </w:tcPr>
          <w:p w:rsidR="00F92F98" w:rsidRPr="00C527F6" w:rsidRDefault="00F92F98" w:rsidP="0070092C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Прогнозная оценка расходов государственных внебюджетных фондов и юридических лиц</w:t>
            </w:r>
          </w:p>
        </w:tc>
        <w:tc>
          <w:tcPr>
            <w:tcW w:w="7698" w:type="dxa"/>
            <w:tcMar>
              <w:right w:w="28" w:type="dxa"/>
            </w:tcMar>
          </w:tcPr>
          <w:p w:rsidR="00F92F98" w:rsidRPr="00DC18B1" w:rsidRDefault="00F92F98" w:rsidP="0070092C">
            <w:pPr>
              <w:tabs>
                <w:tab w:val="left" w:pos="4320"/>
              </w:tabs>
              <w:ind w:left="113" w:right="114"/>
              <w:jc w:val="both"/>
              <w:rPr>
                <w:sz w:val="28"/>
              </w:rPr>
            </w:pPr>
            <w:r w:rsidRPr="00985915">
              <w:rPr>
                <w:sz w:val="28"/>
              </w:rPr>
              <w:t xml:space="preserve">Общий объем финансирования из внебюджетных источников – </w:t>
            </w:r>
            <w:r w:rsidRPr="00DC18B1">
              <w:rPr>
                <w:sz w:val="28"/>
              </w:rPr>
              <w:t xml:space="preserve">275 878,4 </w:t>
            </w:r>
            <w:r w:rsidRPr="00DC18B1">
              <w:rPr>
                <w:sz w:val="28"/>
                <w:szCs w:val="28"/>
              </w:rPr>
              <w:t>тыс. руб.</w:t>
            </w:r>
            <w:r w:rsidRPr="00DC18B1">
              <w:rPr>
                <w:sz w:val="28"/>
              </w:rPr>
              <w:t xml:space="preserve"> в том числе:</w:t>
            </w:r>
          </w:p>
          <w:p w:rsidR="00F92F98" w:rsidRPr="00DC18B1" w:rsidRDefault="00F92F98" w:rsidP="0070092C">
            <w:pPr>
              <w:tabs>
                <w:tab w:val="left" w:pos="4320"/>
              </w:tabs>
              <w:ind w:left="113" w:right="114"/>
              <w:jc w:val="both"/>
              <w:rPr>
                <w:sz w:val="28"/>
              </w:rPr>
            </w:pPr>
            <w:r w:rsidRPr="00DC18B1">
              <w:rPr>
                <w:sz w:val="28"/>
              </w:rPr>
              <w:t xml:space="preserve">Фонда пенсионного и социального страхования Российской Федерации – 274 531,4 </w:t>
            </w:r>
            <w:r w:rsidRPr="00DC18B1">
              <w:rPr>
                <w:sz w:val="28"/>
                <w:szCs w:val="28"/>
              </w:rPr>
              <w:t>тыс. руб.</w:t>
            </w:r>
            <w:r w:rsidRPr="00DC18B1">
              <w:rPr>
                <w:sz w:val="28"/>
              </w:rPr>
              <w:t>;</w:t>
            </w:r>
          </w:p>
          <w:p w:rsidR="00F92F98" w:rsidRPr="00DC18B1" w:rsidRDefault="00F92F98" w:rsidP="0070092C">
            <w:pPr>
              <w:tabs>
                <w:tab w:val="left" w:pos="4320"/>
              </w:tabs>
              <w:ind w:left="72" w:right="114" w:firstLine="72"/>
              <w:jc w:val="both"/>
              <w:rPr>
                <w:sz w:val="28"/>
                <w:szCs w:val="28"/>
              </w:rPr>
            </w:pPr>
            <w:r w:rsidRPr="00DC18B1">
              <w:rPr>
                <w:sz w:val="28"/>
              </w:rPr>
              <w:t xml:space="preserve">работодателей – 1 347 </w:t>
            </w:r>
            <w:r w:rsidRPr="00DC18B1">
              <w:rPr>
                <w:sz w:val="28"/>
                <w:szCs w:val="28"/>
              </w:rPr>
              <w:t>тыс. руб.,</w:t>
            </w:r>
          </w:p>
          <w:p w:rsidR="00F92F98" w:rsidRPr="00DC18B1" w:rsidRDefault="00F92F98" w:rsidP="0070092C">
            <w:pPr>
              <w:tabs>
                <w:tab w:val="left" w:pos="4320"/>
              </w:tabs>
              <w:ind w:right="114" w:firstLine="72"/>
              <w:jc w:val="both"/>
              <w:rPr>
                <w:sz w:val="28"/>
              </w:rPr>
            </w:pPr>
            <w:r w:rsidRPr="00DC18B1">
              <w:rPr>
                <w:sz w:val="28"/>
                <w:szCs w:val="28"/>
              </w:rPr>
              <w:t xml:space="preserve"> </w:t>
            </w:r>
            <w:r w:rsidRPr="00DC18B1">
              <w:rPr>
                <w:sz w:val="28"/>
              </w:rPr>
              <w:t>в том числе по годам:</w:t>
            </w:r>
          </w:p>
          <w:p w:rsidR="00F92F98" w:rsidRPr="00DC18B1" w:rsidRDefault="00F92F98" w:rsidP="0070092C">
            <w:pPr>
              <w:tabs>
                <w:tab w:val="left" w:pos="4320"/>
              </w:tabs>
              <w:ind w:left="113" w:right="114"/>
              <w:jc w:val="both"/>
              <w:rPr>
                <w:sz w:val="28"/>
              </w:rPr>
            </w:pPr>
            <w:r w:rsidRPr="00DC18B1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  <w:r w:rsidRPr="00DC18B1">
              <w:rPr>
                <w:sz w:val="28"/>
              </w:rPr>
              <w:t xml:space="preserve"> год – 89 015 </w:t>
            </w:r>
            <w:r w:rsidRPr="00DC18B1">
              <w:rPr>
                <w:sz w:val="28"/>
                <w:szCs w:val="28"/>
              </w:rPr>
              <w:t>тыс. руб.</w:t>
            </w:r>
            <w:r w:rsidRPr="00DC18B1">
              <w:rPr>
                <w:sz w:val="28"/>
              </w:rPr>
              <w:t xml:space="preserve">; </w:t>
            </w:r>
          </w:p>
          <w:p w:rsidR="00F92F98" w:rsidRPr="00DC18B1" w:rsidRDefault="00F92F98" w:rsidP="0070092C">
            <w:pPr>
              <w:tabs>
                <w:tab w:val="left" w:pos="4320"/>
              </w:tabs>
              <w:ind w:left="113" w:right="114"/>
              <w:jc w:val="both"/>
              <w:rPr>
                <w:sz w:val="28"/>
              </w:rPr>
            </w:pPr>
            <w:r w:rsidRPr="00DC18B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DC18B1">
              <w:rPr>
                <w:sz w:val="28"/>
                <w:szCs w:val="28"/>
              </w:rPr>
              <w:t xml:space="preserve"> год – 92 498,8 тыс. руб.;</w:t>
            </w:r>
          </w:p>
          <w:p w:rsidR="00F92F98" w:rsidRPr="000D0EBC" w:rsidRDefault="00F92F98" w:rsidP="0070092C">
            <w:pPr>
              <w:tabs>
                <w:tab w:val="left" w:pos="4320"/>
              </w:tabs>
              <w:ind w:left="113" w:right="114"/>
              <w:jc w:val="both"/>
              <w:rPr>
                <w:sz w:val="28"/>
                <w:szCs w:val="28"/>
              </w:rPr>
            </w:pPr>
            <w:r w:rsidRPr="00DC18B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DC18B1">
              <w:rPr>
                <w:sz w:val="28"/>
                <w:szCs w:val="28"/>
              </w:rPr>
              <w:t xml:space="preserve"> год – 94 364,6 тыс. руб.</w:t>
            </w:r>
          </w:p>
        </w:tc>
      </w:tr>
      <w:tr w:rsidR="00F92F98" w:rsidRPr="00C527F6" w:rsidTr="0070092C">
        <w:tc>
          <w:tcPr>
            <w:tcW w:w="1828" w:type="dxa"/>
          </w:tcPr>
          <w:p w:rsidR="00F92F98" w:rsidRPr="00C527F6" w:rsidRDefault="00F92F98" w:rsidP="0070092C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Ожидаемые результаты реализации </w:t>
            </w:r>
          </w:p>
        </w:tc>
        <w:tc>
          <w:tcPr>
            <w:tcW w:w="7698" w:type="dxa"/>
            <w:tcMar>
              <w:right w:w="28" w:type="dxa"/>
            </w:tcMar>
          </w:tcPr>
          <w:p w:rsidR="00F92F98" w:rsidRDefault="00F92F98" w:rsidP="0070092C">
            <w:pPr>
              <w:ind w:left="113" w:right="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концу срока реализации программы ожидаются следующие результаты:</w:t>
            </w:r>
          </w:p>
          <w:p w:rsidR="00F92F98" w:rsidRPr="008F2197" w:rsidRDefault="00F92F98" w:rsidP="0070092C">
            <w:pPr>
              <w:ind w:left="113" w:right="114"/>
              <w:jc w:val="both"/>
              <w:rPr>
                <w:sz w:val="28"/>
                <w:szCs w:val="28"/>
              </w:rPr>
            </w:pPr>
            <w:r w:rsidRPr="008F2197">
              <w:rPr>
                <w:sz w:val="28"/>
                <w:szCs w:val="28"/>
              </w:rPr>
              <w:t>1. Уровень производственного травматизма и профессиональной заболеваемости:</w:t>
            </w:r>
          </w:p>
          <w:p w:rsidR="00F92F98" w:rsidRDefault="00F92F98" w:rsidP="0070092C">
            <w:pPr>
              <w:ind w:left="113" w:right="114"/>
              <w:jc w:val="both"/>
              <w:rPr>
                <w:sz w:val="28"/>
                <w:szCs w:val="28"/>
              </w:rPr>
            </w:pPr>
            <w:r w:rsidRPr="008F2197">
              <w:rPr>
                <w:sz w:val="28"/>
                <w:szCs w:val="28"/>
              </w:rPr>
              <w:t>1.1. Сокращение численности пострадавших в результате несчастных случаев на производстве со смертельным исходом (чел</w:t>
            </w:r>
            <w:r w:rsidRPr="00885BC3">
              <w:rPr>
                <w:sz w:val="28"/>
                <w:szCs w:val="28"/>
              </w:rPr>
              <w:t xml:space="preserve">.) до </w:t>
            </w:r>
            <w:r>
              <w:rPr>
                <w:sz w:val="28"/>
                <w:szCs w:val="28"/>
              </w:rPr>
              <w:t>8;</w:t>
            </w:r>
          </w:p>
          <w:p w:rsidR="00F92F98" w:rsidRPr="00885BC3" w:rsidRDefault="00F92F98" w:rsidP="0070092C">
            <w:pPr>
              <w:ind w:left="113" w:right="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  <w:r w:rsidRPr="00DF221E">
              <w:rPr>
                <w:sz w:val="28"/>
                <w:szCs w:val="28"/>
              </w:rPr>
              <w:t>Сокращение численность пострадавших в результате несчастных случаев на производстве со смертельным исходом в расчете на 1 тыс. работающих (</w:t>
            </w:r>
            <w:proofErr w:type="spellStart"/>
            <w:r w:rsidRPr="00DF221E">
              <w:rPr>
                <w:sz w:val="28"/>
                <w:szCs w:val="28"/>
              </w:rPr>
              <w:t>Кчсм</w:t>
            </w:r>
            <w:proofErr w:type="spellEnd"/>
            <w:r w:rsidRPr="00DF221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DF221E">
              <w:rPr>
                <w:sz w:val="28"/>
                <w:szCs w:val="28"/>
              </w:rPr>
              <w:t>до 0,035</w:t>
            </w:r>
            <w:r>
              <w:rPr>
                <w:sz w:val="28"/>
                <w:szCs w:val="28"/>
              </w:rPr>
              <w:t>;</w:t>
            </w:r>
          </w:p>
          <w:p w:rsidR="00F92F98" w:rsidRDefault="00F92F98" w:rsidP="0070092C">
            <w:pPr>
              <w:ind w:left="113" w:right="114"/>
              <w:jc w:val="both"/>
              <w:rPr>
                <w:sz w:val="28"/>
                <w:szCs w:val="28"/>
              </w:rPr>
            </w:pPr>
            <w:r w:rsidRPr="00885BC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</w:t>
            </w:r>
            <w:r w:rsidRPr="00885BC3">
              <w:rPr>
                <w:sz w:val="28"/>
                <w:szCs w:val="28"/>
              </w:rPr>
              <w:t>. Сокращение численности пострадавших в результате нечастных случаев на производстве с утратой трудоспособности на 1 рабочий день и более (чел.) до 2</w:t>
            </w:r>
            <w:r>
              <w:rPr>
                <w:sz w:val="28"/>
                <w:szCs w:val="28"/>
              </w:rPr>
              <w:t>10;</w:t>
            </w:r>
          </w:p>
          <w:p w:rsidR="00F92F98" w:rsidRPr="00885BC3" w:rsidRDefault="00F92F98" w:rsidP="0070092C">
            <w:pPr>
              <w:ind w:left="113" w:right="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</w:t>
            </w:r>
            <w:r w:rsidRPr="00DF221E">
              <w:rPr>
                <w:sz w:val="28"/>
                <w:szCs w:val="28"/>
              </w:rPr>
              <w:t xml:space="preserve">Сокращение численности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тыс. работающих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Кч</w:t>
            </w:r>
            <w:proofErr w:type="spellEnd"/>
            <w:r w:rsidRPr="00DF221E">
              <w:rPr>
                <w:sz w:val="28"/>
                <w:szCs w:val="28"/>
              </w:rPr>
              <w:t xml:space="preserve">) до 0,85;  </w:t>
            </w:r>
          </w:p>
          <w:p w:rsidR="00F92F98" w:rsidRPr="00885BC3" w:rsidRDefault="00F92F98" w:rsidP="0070092C">
            <w:pPr>
              <w:ind w:left="113" w:right="114"/>
              <w:jc w:val="both"/>
              <w:rPr>
                <w:sz w:val="28"/>
                <w:szCs w:val="28"/>
              </w:rPr>
            </w:pPr>
            <w:r w:rsidRPr="00885BC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5</w:t>
            </w:r>
            <w:r w:rsidRPr="00885BC3">
              <w:rPr>
                <w:sz w:val="28"/>
                <w:szCs w:val="28"/>
              </w:rPr>
              <w:t xml:space="preserve">. Сокращение количества дней временной нетрудоспособности в связи с несчастным случаем на производстве в расчете на 1 пострадавшего (ед.) до </w:t>
            </w:r>
            <w:r>
              <w:rPr>
                <w:sz w:val="28"/>
                <w:szCs w:val="28"/>
              </w:rPr>
              <w:t>50;</w:t>
            </w:r>
          </w:p>
          <w:p w:rsidR="00F92F98" w:rsidRDefault="00F92F98" w:rsidP="0070092C">
            <w:pPr>
              <w:ind w:left="113" w:right="114"/>
              <w:jc w:val="both"/>
              <w:rPr>
                <w:sz w:val="28"/>
                <w:szCs w:val="28"/>
              </w:rPr>
            </w:pPr>
            <w:r w:rsidRPr="00885BC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6</w:t>
            </w:r>
            <w:r w:rsidRPr="00885BC3">
              <w:rPr>
                <w:sz w:val="28"/>
                <w:szCs w:val="28"/>
              </w:rPr>
              <w:t>. Сокращение ч</w:t>
            </w:r>
            <w:r w:rsidRPr="00885BC3">
              <w:rPr>
                <w:sz w:val="28"/>
              </w:rPr>
              <w:t xml:space="preserve">исленности работников с установленным в текущем году профессиональным заболеванием </w:t>
            </w:r>
            <w:r>
              <w:rPr>
                <w:sz w:val="28"/>
                <w:szCs w:val="28"/>
              </w:rPr>
              <w:t>(чел.) до 4;</w:t>
            </w:r>
          </w:p>
          <w:p w:rsidR="00F92F98" w:rsidRPr="00885BC3" w:rsidRDefault="00F92F98" w:rsidP="0070092C">
            <w:pPr>
              <w:ind w:left="113" w:right="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1.7. </w:t>
            </w:r>
            <w:r w:rsidRPr="00DF221E">
              <w:rPr>
                <w:sz w:val="28"/>
                <w:szCs w:val="28"/>
              </w:rPr>
              <w:t>Сокращение</w:t>
            </w:r>
            <w:r>
              <w:t xml:space="preserve"> </w:t>
            </w:r>
            <w:r w:rsidRPr="00DF221E">
              <w:rPr>
                <w:sz w:val="28"/>
                <w:szCs w:val="28"/>
              </w:rPr>
              <w:t>численности лиц с впервые установленным в текущем году профессиональным заболеванием в расчете на 10 тыс. работников (</w:t>
            </w:r>
            <w:proofErr w:type="spellStart"/>
            <w:r w:rsidRPr="00DF221E">
              <w:rPr>
                <w:sz w:val="28"/>
                <w:szCs w:val="28"/>
              </w:rPr>
              <w:t>Кчпрф</w:t>
            </w:r>
            <w:proofErr w:type="spellEnd"/>
            <w:r w:rsidRPr="00DF221E">
              <w:rPr>
                <w:sz w:val="28"/>
                <w:szCs w:val="28"/>
              </w:rPr>
              <w:t>) до 0,12;</w:t>
            </w:r>
          </w:p>
          <w:p w:rsidR="00F92F98" w:rsidRPr="00885BC3" w:rsidRDefault="00F92F98" w:rsidP="0070092C">
            <w:pPr>
              <w:ind w:left="113" w:right="114"/>
              <w:jc w:val="both"/>
              <w:rPr>
                <w:sz w:val="28"/>
                <w:szCs w:val="28"/>
              </w:rPr>
            </w:pPr>
            <w:r w:rsidRPr="00885BC3">
              <w:rPr>
                <w:sz w:val="28"/>
                <w:szCs w:val="28"/>
              </w:rPr>
              <w:t>2. Специальная оценка условий труда:</w:t>
            </w:r>
          </w:p>
          <w:p w:rsidR="00F92F98" w:rsidRPr="00885BC3" w:rsidRDefault="00F92F98" w:rsidP="0070092C">
            <w:pPr>
              <w:ind w:left="113" w:right="114"/>
              <w:jc w:val="both"/>
              <w:rPr>
                <w:sz w:val="28"/>
                <w:szCs w:val="28"/>
              </w:rPr>
            </w:pPr>
            <w:r w:rsidRPr="00885BC3">
              <w:rPr>
                <w:sz w:val="28"/>
                <w:szCs w:val="28"/>
              </w:rPr>
              <w:t>2.1. Количество рабочих мест, на которых проведена специал</w:t>
            </w:r>
            <w:r>
              <w:rPr>
                <w:sz w:val="28"/>
                <w:szCs w:val="28"/>
              </w:rPr>
              <w:t xml:space="preserve">ьная оценка условий труда (ед.) – </w:t>
            </w:r>
            <w:r w:rsidRPr="00885BC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6 8</w:t>
            </w:r>
            <w:r w:rsidRPr="00885BC3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;</w:t>
            </w:r>
          </w:p>
          <w:p w:rsidR="00F92F98" w:rsidRPr="00885BC3" w:rsidRDefault="00F92F98" w:rsidP="0070092C">
            <w:pPr>
              <w:ind w:left="113" w:right="114"/>
              <w:jc w:val="both"/>
              <w:rPr>
                <w:sz w:val="28"/>
                <w:szCs w:val="28"/>
              </w:rPr>
            </w:pPr>
            <w:r w:rsidRPr="00885BC3">
              <w:rPr>
                <w:sz w:val="28"/>
                <w:szCs w:val="28"/>
              </w:rPr>
              <w:t>2.2. Количество рабочих мест, на которых улучшены условия труда по результатам специал</w:t>
            </w:r>
            <w:r>
              <w:rPr>
                <w:sz w:val="28"/>
                <w:szCs w:val="28"/>
              </w:rPr>
              <w:t xml:space="preserve">ьной оценки условий труда (ед.) – </w:t>
            </w:r>
            <w:r w:rsidRPr="00885BC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210.</w:t>
            </w:r>
          </w:p>
          <w:p w:rsidR="00F92F98" w:rsidRPr="00885BC3" w:rsidRDefault="00F92F98" w:rsidP="0070092C">
            <w:pPr>
              <w:ind w:left="113" w:right="114"/>
              <w:jc w:val="both"/>
              <w:rPr>
                <w:sz w:val="28"/>
                <w:szCs w:val="28"/>
              </w:rPr>
            </w:pPr>
            <w:r w:rsidRPr="00885BC3">
              <w:rPr>
                <w:sz w:val="28"/>
                <w:szCs w:val="28"/>
              </w:rPr>
              <w:t>3. Условия труда:</w:t>
            </w:r>
          </w:p>
          <w:p w:rsidR="00F92F98" w:rsidRPr="00885BC3" w:rsidRDefault="00F92F98" w:rsidP="0070092C">
            <w:pPr>
              <w:ind w:left="113" w:right="114"/>
              <w:jc w:val="both"/>
              <w:rPr>
                <w:sz w:val="28"/>
                <w:szCs w:val="28"/>
              </w:rPr>
            </w:pPr>
            <w:r w:rsidRPr="00885BC3">
              <w:rPr>
                <w:sz w:val="28"/>
                <w:szCs w:val="28"/>
              </w:rPr>
              <w:t xml:space="preserve">3.1. Сокращение численности работников, занятых во вредных и (или) опасных условиях труда (чел.) до </w:t>
            </w:r>
            <w:r>
              <w:rPr>
                <w:sz w:val="28"/>
                <w:szCs w:val="28"/>
              </w:rPr>
              <w:t>21 </w:t>
            </w:r>
            <w:r w:rsidRPr="00885BC3">
              <w:rPr>
                <w:sz w:val="28"/>
                <w:szCs w:val="28"/>
              </w:rPr>
              <w:t>800</w:t>
            </w:r>
            <w:r>
              <w:rPr>
                <w:sz w:val="28"/>
                <w:szCs w:val="28"/>
              </w:rPr>
              <w:t>;</w:t>
            </w:r>
          </w:p>
          <w:p w:rsidR="00F92F98" w:rsidRPr="00E6471F" w:rsidRDefault="00F92F98" w:rsidP="0070092C">
            <w:pPr>
              <w:ind w:left="113" w:right="114"/>
              <w:jc w:val="both"/>
              <w:rPr>
                <w:sz w:val="28"/>
                <w:szCs w:val="28"/>
                <w:highlight w:val="red"/>
              </w:rPr>
            </w:pPr>
            <w:r w:rsidRPr="00885BC3">
              <w:rPr>
                <w:sz w:val="28"/>
              </w:rPr>
              <w:t>3.2. Снижение у</w:t>
            </w:r>
            <w:r w:rsidRPr="00885BC3">
              <w:rPr>
                <w:sz w:val="28"/>
                <w:szCs w:val="28"/>
              </w:rPr>
              <w:t>дельного веса работников, занятых во вредных и (или) опасных условиях труда, от общей численности работников</w:t>
            </w:r>
            <w:proofErr w:type="gramStart"/>
            <w:r w:rsidRPr="00885BC3">
              <w:rPr>
                <w:sz w:val="28"/>
                <w:szCs w:val="28"/>
              </w:rPr>
              <w:t xml:space="preserve"> (%) </w:t>
            </w:r>
            <w:proofErr w:type="gramEnd"/>
            <w:r w:rsidRPr="00885BC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21,8.</w:t>
            </w:r>
          </w:p>
        </w:tc>
      </w:tr>
    </w:tbl>
    <w:p w:rsidR="00F92F98" w:rsidRDefault="00F92F98" w:rsidP="00F92F98">
      <w:pPr>
        <w:tabs>
          <w:tab w:val="left" w:pos="4320"/>
        </w:tabs>
        <w:rPr>
          <w:b/>
          <w:sz w:val="28"/>
          <w:szCs w:val="28"/>
        </w:rPr>
      </w:pPr>
    </w:p>
    <w:p w:rsidR="00F92F98" w:rsidRPr="00C92E92" w:rsidRDefault="00F92F98" w:rsidP="00F92F98">
      <w:pPr>
        <w:keepLines/>
        <w:numPr>
          <w:ilvl w:val="0"/>
          <w:numId w:val="1"/>
        </w:numPr>
        <w:tabs>
          <w:tab w:val="left" w:pos="4320"/>
        </w:tabs>
        <w:ind w:left="714" w:hanging="357"/>
        <w:jc w:val="center"/>
        <w:rPr>
          <w:sz w:val="28"/>
        </w:rPr>
      </w:pPr>
      <w:r w:rsidRPr="00C92E92">
        <w:rPr>
          <w:sz w:val="28"/>
        </w:rPr>
        <w:t xml:space="preserve">Характеристика </w:t>
      </w:r>
      <w:r>
        <w:rPr>
          <w:sz w:val="28"/>
        </w:rPr>
        <w:t>сферы реализации Программы, описание основных проблем в указанной сфере и прогноз развития</w:t>
      </w:r>
    </w:p>
    <w:p w:rsidR="00F92F98" w:rsidRPr="00332641" w:rsidRDefault="00F92F98" w:rsidP="00F92F98">
      <w:pPr>
        <w:pStyle w:val="11"/>
        <w:ind w:firstLine="709"/>
        <w:jc w:val="center"/>
        <w:rPr>
          <w:sz w:val="20"/>
        </w:rPr>
      </w:pPr>
    </w:p>
    <w:p w:rsidR="00F92F98" w:rsidRDefault="00F92F98" w:rsidP="00F92F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период с 2018 по 2022 год показатели производственного травматизма и профессиональной заболеваемости в </w:t>
      </w:r>
      <w:r w:rsidRPr="00D063D0">
        <w:rPr>
          <w:sz w:val="28"/>
          <w:szCs w:val="28"/>
        </w:rPr>
        <w:t>Рязанской области</w:t>
      </w:r>
      <w:r>
        <w:rPr>
          <w:i/>
          <w:sz w:val="28"/>
          <w:szCs w:val="28"/>
        </w:rPr>
        <w:t xml:space="preserve"> </w:t>
      </w:r>
      <w:r w:rsidRPr="00DC6922">
        <w:rPr>
          <w:sz w:val="28"/>
          <w:szCs w:val="28"/>
        </w:rPr>
        <w:t>имеют следующую динамику</w:t>
      </w:r>
      <w:r>
        <w:rPr>
          <w:sz w:val="28"/>
          <w:szCs w:val="28"/>
        </w:rPr>
        <w:t xml:space="preserve"> (таблицы 1-4).</w:t>
      </w:r>
    </w:p>
    <w:p w:rsidR="00F92F98" w:rsidRDefault="00F92F98" w:rsidP="00F92F98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F92F98" w:rsidRPr="00EE2DE4" w:rsidRDefault="00F92F98" w:rsidP="00F92F98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Численность пострадавших </w:t>
      </w:r>
      <w:r w:rsidRPr="00940B03">
        <w:rPr>
          <w:sz w:val="28"/>
        </w:rPr>
        <w:t>в результате несчастных случаев</w:t>
      </w:r>
      <w:r>
        <w:rPr>
          <w:sz w:val="28"/>
        </w:rPr>
        <w:t xml:space="preserve"> на п</w:t>
      </w:r>
      <w:r w:rsidRPr="00940B03">
        <w:rPr>
          <w:sz w:val="28"/>
        </w:rPr>
        <w:t xml:space="preserve">роизводстве </w:t>
      </w:r>
      <w:r>
        <w:rPr>
          <w:sz w:val="28"/>
          <w:szCs w:val="28"/>
        </w:rPr>
        <w:t xml:space="preserve">со смертельным исходом </w:t>
      </w:r>
      <w:r w:rsidRPr="00EE2DE4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EE2DE4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EE2DE4">
        <w:rPr>
          <w:sz w:val="28"/>
          <w:szCs w:val="28"/>
        </w:rPr>
        <w:t xml:space="preserve"> годах</w:t>
      </w:r>
    </w:p>
    <w:p w:rsidR="00F92F98" w:rsidRPr="00EE2DE4" w:rsidRDefault="00F92F98" w:rsidP="00F92F9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EE2DE4">
        <w:rPr>
          <w:sz w:val="22"/>
          <w:szCs w:val="22"/>
        </w:rPr>
        <w:t xml:space="preserve">(по данным </w:t>
      </w:r>
      <w:r>
        <w:rPr>
          <w:sz w:val="22"/>
          <w:szCs w:val="22"/>
        </w:rPr>
        <w:t>Г</w:t>
      </w:r>
      <w:r w:rsidRPr="00EE2DE4">
        <w:rPr>
          <w:sz w:val="22"/>
          <w:szCs w:val="22"/>
        </w:rPr>
        <w:t>осударственной инспекции труда в Рязанской области)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9"/>
        <w:gridCol w:w="866"/>
        <w:gridCol w:w="822"/>
        <w:gridCol w:w="822"/>
        <w:gridCol w:w="822"/>
        <w:gridCol w:w="822"/>
      </w:tblGrid>
      <w:tr w:rsidR="00F92F98" w:rsidRPr="00EE2DE4" w:rsidTr="0070092C">
        <w:trPr>
          <w:cantSplit/>
          <w:jc w:val="center"/>
        </w:trPr>
        <w:tc>
          <w:tcPr>
            <w:tcW w:w="5459" w:type="dxa"/>
            <w:vMerge w:val="restart"/>
            <w:vAlign w:val="center"/>
          </w:tcPr>
          <w:p w:rsidR="00F92F98" w:rsidRPr="00EE2DE4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2DE4">
              <w:rPr>
                <w:sz w:val="28"/>
                <w:szCs w:val="28"/>
              </w:rPr>
              <w:t>Территория</w:t>
            </w:r>
          </w:p>
        </w:tc>
        <w:tc>
          <w:tcPr>
            <w:tcW w:w="4154" w:type="dxa"/>
            <w:gridSpan w:val="5"/>
            <w:vAlign w:val="center"/>
          </w:tcPr>
          <w:p w:rsidR="00F92F98" w:rsidRPr="00EE2DE4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2DE4">
              <w:rPr>
                <w:sz w:val="28"/>
                <w:szCs w:val="28"/>
              </w:rPr>
              <w:t>Годы</w:t>
            </w:r>
          </w:p>
        </w:tc>
      </w:tr>
      <w:tr w:rsidR="00F92F98" w:rsidRPr="00EE2DE4" w:rsidTr="0070092C">
        <w:trPr>
          <w:jc w:val="center"/>
        </w:trPr>
        <w:tc>
          <w:tcPr>
            <w:tcW w:w="5459" w:type="dxa"/>
            <w:vMerge/>
          </w:tcPr>
          <w:p w:rsidR="00F92F98" w:rsidRPr="00EE2DE4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F92F98" w:rsidRPr="00EE2DE4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2DE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822" w:type="dxa"/>
            <w:vAlign w:val="center"/>
          </w:tcPr>
          <w:p w:rsidR="00F92F98" w:rsidRPr="00EE2DE4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2DE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22" w:type="dxa"/>
          </w:tcPr>
          <w:p w:rsidR="00F92F98" w:rsidRPr="005B4F0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4F0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822" w:type="dxa"/>
          </w:tcPr>
          <w:p w:rsidR="00F92F98" w:rsidRPr="005B4F0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4F0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822" w:type="dxa"/>
          </w:tcPr>
          <w:p w:rsidR="00F92F98" w:rsidRPr="005B4F0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4F0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</w:tr>
      <w:tr w:rsidR="00F92F98" w:rsidTr="0070092C">
        <w:trPr>
          <w:jc w:val="center"/>
        </w:trPr>
        <w:tc>
          <w:tcPr>
            <w:tcW w:w="5459" w:type="dxa"/>
          </w:tcPr>
          <w:p w:rsidR="00F92F98" w:rsidRPr="00EE2DE4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2DE4">
              <w:rPr>
                <w:sz w:val="28"/>
                <w:szCs w:val="28"/>
              </w:rPr>
              <w:t>Рязанская область</w:t>
            </w:r>
          </w:p>
        </w:tc>
        <w:tc>
          <w:tcPr>
            <w:tcW w:w="866" w:type="dxa"/>
          </w:tcPr>
          <w:p w:rsidR="00F92F98" w:rsidRPr="006E228A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E228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22" w:type="dxa"/>
          </w:tcPr>
          <w:p w:rsidR="00F92F98" w:rsidRPr="006E228A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E228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22" w:type="dxa"/>
          </w:tcPr>
          <w:p w:rsidR="00F92F98" w:rsidRPr="005B4F0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22" w:type="dxa"/>
          </w:tcPr>
          <w:p w:rsidR="00F92F98" w:rsidRPr="005B4F0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22" w:type="dxa"/>
          </w:tcPr>
          <w:p w:rsidR="00F92F98" w:rsidRPr="005B4F0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B4F06">
              <w:rPr>
                <w:b/>
                <w:sz w:val="28"/>
                <w:szCs w:val="28"/>
              </w:rPr>
              <w:t>12</w:t>
            </w:r>
          </w:p>
        </w:tc>
      </w:tr>
    </w:tbl>
    <w:p w:rsidR="00F92F98" w:rsidRPr="001317BF" w:rsidRDefault="00F92F98" w:rsidP="00F92F98">
      <w:pPr>
        <w:widowControl w:val="0"/>
        <w:suppressAutoHyphens/>
        <w:autoSpaceDE w:val="0"/>
        <w:autoSpaceDN w:val="0"/>
        <w:adjustRightInd w:val="0"/>
        <w:ind w:hanging="6849"/>
        <w:jc w:val="right"/>
        <w:rPr>
          <w:sz w:val="16"/>
          <w:szCs w:val="16"/>
        </w:rPr>
      </w:pPr>
    </w:p>
    <w:p w:rsidR="00F92F98" w:rsidRDefault="00F92F98" w:rsidP="00F92F98">
      <w:pPr>
        <w:widowControl w:val="0"/>
        <w:suppressAutoHyphens/>
        <w:autoSpaceDE w:val="0"/>
        <w:autoSpaceDN w:val="0"/>
        <w:adjustRightInd w:val="0"/>
        <w:ind w:hanging="684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F92F98" w:rsidRPr="00EE2DE4" w:rsidRDefault="00F92F98" w:rsidP="00F92F98">
      <w:pPr>
        <w:widowControl w:val="0"/>
        <w:suppressAutoHyphens/>
        <w:autoSpaceDE w:val="0"/>
        <w:autoSpaceDN w:val="0"/>
        <w:adjustRightInd w:val="0"/>
        <w:jc w:val="center"/>
        <w:rPr>
          <w:sz w:val="28"/>
        </w:rPr>
      </w:pPr>
      <w:proofErr w:type="gramStart"/>
      <w:r>
        <w:rPr>
          <w:sz w:val="28"/>
          <w:szCs w:val="28"/>
        </w:rPr>
        <w:t xml:space="preserve">Численность пострадавших в результате несчастных случаев на производстве </w:t>
      </w:r>
      <w:r w:rsidRPr="00940B03">
        <w:rPr>
          <w:sz w:val="28"/>
        </w:rPr>
        <w:t>с утратой трудоспособно</w:t>
      </w:r>
      <w:r>
        <w:rPr>
          <w:sz w:val="28"/>
        </w:rPr>
        <w:t xml:space="preserve">сти на 1 рабочий день и более </w:t>
      </w:r>
      <w:r>
        <w:rPr>
          <w:sz w:val="28"/>
          <w:szCs w:val="28"/>
        </w:rPr>
        <w:t xml:space="preserve">в </w:t>
      </w:r>
      <w:r w:rsidRPr="00D27A95">
        <w:rPr>
          <w:sz w:val="28"/>
          <w:szCs w:val="28"/>
        </w:rPr>
        <w:t>2018-2022</w:t>
      </w:r>
      <w:r w:rsidRPr="00EE2DE4">
        <w:rPr>
          <w:sz w:val="28"/>
          <w:szCs w:val="28"/>
        </w:rPr>
        <w:t xml:space="preserve"> годах</w:t>
      </w:r>
      <w:r w:rsidRPr="00EE2DE4">
        <w:rPr>
          <w:sz w:val="28"/>
          <w:szCs w:val="28"/>
        </w:rPr>
        <w:br/>
      </w:r>
      <w:r w:rsidRPr="00EE2DE4">
        <w:rPr>
          <w:sz w:val="22"/>
          <w:szCs w:val="22"/>
        </w:rPr>
        <w:t>(</w:t>
      </w:r>
      <w:r w:rsidRPr="00290659">
        <w:rPr>
          <w:sz w:val="22"/>
          <w:szCs w:val="22"/>
        </w:rPr>
        <w:t xml:space="preserve">по данным </w:t>
      </w:r>
      <w:r>
        <w:rPr>
          <w:sz w:val="22"/>
          <w:szCs w:val="22"/>
        </w:rPr>
        <w:t xml:space="preserve">отделения </w:t>
      </w:r>
      <w:r w:rsidRPr="00A87804">
        <w:rPr>
          <w:sz w:val="22"/>
          <w:szCs w:val="22"/>
        </w:rPr>
        <w:t>Фонда пенсионного и социального страхования Российской Федерации</w:t>
      </w:r>
      <w:r>
        <w:rPr>
          <w:sz w:val="22"/>
          <w:szCs w:val="22"/>
        </w:rPr>
        <w:t xml:space="preserve"> по Рязанской области (ОСФР по </w:t>
      </w:r>
      <w:r w:rsidRPr="00A87804">
        <w:rPr>
          <w:sz w:val="22"/>
          <w:szCs w:val="22"/>
        </w:rPr>
        <w:t>Рязанской области</w:t>
      </w:r>
      <w:r w:rsidRPr="00EE2DE4">
        <w:rPr>
          <w:sz w:val="22"/>
          <w:szCs w:val="22"/>
        </w:rPr>
        <w:t>)</w:t>
      </w:r>
      <w:proofErr w:type="gramEnd"/>
    </w:p>
    <w:tbl>
      <w:tblPr>
        <w:tblW w:w="986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6"/>
        <w:gridCol w:w="881"/>
        <w:gridCol w:w="850"/>
        <w:gridCol w:w="850"/>
        <w:gridCol w:w="850"/>
        <w:gridCol w:w="850"/>
      </w:tblGrid>
      <w:tr w:rsidR="00F92F98" w:rsidRPr="00EE2DE4" w:rsidTr="0070092C">
        <w:trPr>
          <w:cantSplit/>
          <w:jc w:val="center"/>
        </w:trPr>
        <w:tc>
          <w:tcPr>
            <w:tcW w:w="5586" w:type="dxa"/>
            <w:vMerge w:val="restart"/>
            <w:vAlign w:val="center"/>
          </w:tcPr>
          <w:p w:rsidR="00F92F98" w:rsidRPr="00EE2DE4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2DE4">
              <w:rPr>
                <w:sz w:val="28"/>
                <w:szCs w:val="28"/>
              </w:rPr>
              <w:t>Территория</w:t>
            </w:r>
          </w:p>
        </w:tc>
        <w:tc>
          <w:tcPr>
            <w:tcW w:w="4281" w:type="dxa"/>
            <w:gridSpan w:val="5"/>
            <w:vAlign w:val="center"/>
          </w:tcPr>
          <w:p w:rsidR="00F92F98" w:rsidRPr="00EE2DE4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2DE4">
              <w:rPr>
                <w:sz w:val="28"/>
                <w:szCs w:val="28"/>
              </w:rPr>
              <w:t>Годы</w:t>
            </w:r>
          </w:p>
        </w:tc>
      </w:tr>
      <w:tr w:rsidR="00F92F98" w:rsidRPr="00EE2DE4" w:rsidTr="0070092C">
        <w:trPr>
          <w:jc w:val="center"/>
        </w:trPr>
        <w:tc>
          <w:tcPr>
            <w:tcW w:w="5586" w:type="dxa"/>
            <w:vMerge/>
          </w:tcPr>
          <w:p w:rsidR="00F92F98" w:rsidRPr="00EE2DE4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F92F98" w:rsidRPr="00EE2DE4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2DE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F92F98" w:rsidRPr="00EE2DE4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2DE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F92F98" w:rsidRPr="005B4F0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4F0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F92F98" w:rsidRPr="005B4F0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4F0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F92F98" w:rsidRPr="005B4F0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4F0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</w:tr>
      <w:tr w:rsidR="00F92F98" w:rsidTr="0070092C">
        <w:trPr>
          <w:jc w:val="center"/>
        </w:trPr>
        <w:tc>
          <w:tcPr>
            <w:tcW w:w="5586" w:type="dxa"/>
          </w:tcPr>
          <w:p w:rsidR="00F92F98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2DE4">
              <w:rPr>
                <w:sz w:val="28"/>
                <w:szCs w:val="28"/>
              </w:rPr>
              <w:t>Рязанская область</w:t>
            </w:r>
          </w:p>
        </w:tc>
        <w:tc>
          <w:tcPr>
            <w:tcW w:w="881" w:type="dxa"/>
          </w:tcPr>
          <w:p w:rsidR="00F92F98" w:rsidRPr="00CF3E8A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F3E8A">
              <w:rPr>
                <w:b/>
                <w:sz w:val="28"/>
                <w:szCs w:val="28"/>
              </w:rPr>
              <w:t>264</w:t>
            </w:r>
          </w:p>
        </w:tc>
        <w:tc>
          <w:tcPr>
            <w:tcW w:w="850" w:type="dxa"/>
          </w:tcPr>
          <w:p w:rsidR="00F92F98" w:rsidRPr="00CF3E8A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F3E8A">
              <w:rPr>
                <w:b/>
                <w:sz w:val="28"/>
                <w:szCs w:val="28"/>
              </w:rPr>
              <w:t>250</w:t>
            </w:r>
          </w:p>
        </w:tc>
        <w:tc>
          <w:tcPr>
            <w:tcW w:w="850" w:type="dxa"/>
          </w:tcPr>
          <w:p w:rsidR="00F92F98" w:rsidRPr="00CF3E8A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F3E8A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850" w:type="dxa"/>
          </w:tcPr>
          <w:p w:rsidR="00F92F98" w:rsidRPr="00CF3E8A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209</w:t>
            </w:r>
          </w:p>
        </w:tc>
        <w:tc>
          <w:tcPr>
            <w:tcW w:w="850" w:type="dxa"/>
          </w:tcPr>
          <w:p w:rsidR="00F92F98" w:rsidRPr="00CF3E8A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187</w:t>
            </w:r>
          </w:p>
        </w:tc>
      </w:tr>
    </w:tbl>
    <w:p w:rsidR="00F92F98" w:rsidRPr="00B36487" w:rsidRDefault="00F92F98" w:rsidP="00F92F98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16"/>
          <w:szCs w:val="16"/>
        </w:rPr>
      </w:pPr>
    </w:p>
    <w:p w:rsidR="00F92F98" w:rsidRPr="00A61A3F" w:rsidRDefault="00F92F98" w:rsidP="00F92F98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A61A3F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3</w:t>
      </w:r>
    </w:p>
    <w:p w:rsidR="00F92F98" w:rsidRPr="00EE2DE4" w:rsidRDefault="00F92F98" w:rsidP="00F92F98">
      <w:pPr>
        <w:widowControl w:val="0"/>
        <w:suppressAutoHyphens/>
        <w:autoSpaceDE w:val="0"/>
        <w:autoSpaceDN w:val="0"/>
        <w:adjustRightInd w:val="0"/>
        <w:jc w:val="center"/>
        <w:rPr>
          <w:sz w:val="28"/>
        </w:rPr>
      </w:pPr>
      <w:r w:rsidRPr="00A61A3F">
        <w:rPr>
          <w:sz w:val="28"/>
        </w:rPr>
        <w:t xml:space="preserve">Количество дней временной нетрудоспособности в связи с несчастным случаем на производстве </w:t>
      </w:r>
      <w:r>
        <w:rPr>
          <w:sz w:val="28"/>
        </w:rPr>
        <w:t xml:space="preserve">в расчете на 1 </w:t>
      </w:r>
      <w:r w:rsidRPr="00EE2DE4">
        <w:rPr>
          <w:sz w:val="28"/>
        </w:rPr>
        <w:t xml:space="preserve">пострадавшего </w:t>
      </w:r>
      <w:r w:rsidRPr="00EE2DE4">
        <w:rPr>
          <w:sz w:val="28"/>
          <w:szCs w:val="28"/>
        </w:rPr>
        <w:t xml:space="preserve">в </w:t>
      </w:r>
      <w:r w:rsidRPr="00D27A95">
        <w:rPr>
          <w:sz w:val="28"/>
          <w:szCs w:val="28"/>
        </w:rPr>
        <w:t>2018-2022</w:t>
      </w:r>
      <w:r w:rsidRPr="00EE2DE4">
        <w:rPr>
          <w:sz w:val="28"/>
          <w:szCs w:val="28"/>
        </w:rPr>
        <w:t xml:space="preserve"> годах</w:t>
      </w:r>
    </w:p>
    <w:p w:rsidR="00F92F98" w:rsidRDefault="00F92F98" w:rsidP="00F92F9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EE2DE4">
        <w:rPr>
          <w:sz w:val="22"/>
          <w:szCs w:val="22"/>
        </w:rPr>
        <w:t xml:space="preserve">(по данным </w:t>
      </w:r>
      <w:r w:rsidRPr="005C0061">
        <w:rPr>
          <w:sz w:val="22"/>
          <w:szCs w:val="22"/>
        </w:rPr>
        <w:t>территориального органа Федеральной службы</w:t>
      </w:r>
      <w:r>
        <w:rPr>
          <w:sz w:val="22"/>
          <w:szCs w:val="22"/>
        </w:rPr>
        <w:t xml:space="preserve"> государственной статистики по Рязанской области</w:t>
      </w:r>
      <w:r w:rsidRPr="00EE2DE4">
        <w:rPr>
          <w:sz w:val="22"/>
          <w:szCs w:val="22"/>
        </w:rPr>
        <w:t>)</w:t>
      </w:r>
    </w:p>
    <w:tbl>
      <w:tblPr>
        <w:tblW w:w="986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6"/>
        <w:gridCol w:w="881"/>
        <w:gridCol w:w="850"/>
        <w:gridCol w:w="850"/>
        <w:gridCol w:w="850"/>
        <w:gridCol w:w="850"/>
      </w:tblGrid>
      <w:tr w:rsidR="00F92F98" w:rsidRPr="00EE2DE4" w:rsidTr="0070092C">
        <w:trPr>
          <w:cantSplit/>
          <w:jc w:val="center"/>
        </w:trPr>
        <w:tc>
          <w:tcPr>
            <w:tcW w:w="5586" w:type="dxa"/>
            <w:vMerge w:val="restart"/>
            <w:vAlign w:val="center"/>
          </w:tcPr>
          <w:p w:rsidR="00F92F98" w:rsidRPr="00EE2DE4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2DE4">
              <w:rPr>
                <w:sz w:val="28"/>
                <w:szCs w:val="28"/>
              </w:rPr>
              <w:t>Территория</w:t>
            </w:r>
          </w:p>
        </w:tc>
        <w:tc>
          <w:tcPr>
            <w:tcW w:w="4281" w:type="dxa"/>
            <w:gridSpan w:val="5"/>
            <w:vAlign w:val="center"/>
          </w:tcPr>
          <w:p w:rsidR="00F92F98" w:rsidRPr="00EE2DE4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2DE4">
              <w:rPr>
                <w:sz w:val="28"/>
                <w:szCs w:val="28"/>
              </w:rPr>
              <w:t>Годы</w:t>
            </w:r>
          </w:p>
        </w:tc>
      </w:tr>
      <w:tr w:rsidR="00F92F98" w:rsidTr="0070092C">
        <w:trPr>
          <w:jc w:val="center"/>
        </w:trPr>
        <w:tc>
          <w:tcPr>
            <w:tcW w:w="5586" w:type="dxa"/>
            <w:vMerge/>
          </w:tcPr>
          <w:p w:rsidR="00F92F98" w:rsidRPr="00EE2DE4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F92F98" w:rsidRPr="00EE2DE4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2DE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F92F98" w:rsidRPr="00EE2DE4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2DE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F92F98" w:rsidRPr="005B4F0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4F0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F92F98" w:rsidRPr="005B4F0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4F0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F92F98" w:rsidRPr="005B4F0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4F0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</w:tr>
      <w:tr w:rsidR="00F92F98" w:rsidTr="0070092C">
        <w:trPr>
          <w:jc w:val="center"/>
        </w:trPr>
        <w:tc>
          <w:tcPr>
            <w:tcW w:w="5586" w:type="dxa"/>
          </w:tcPr>
          <w:p w:rsidR="00F92F98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Рязанская область</w:t>
            </w:r>
          </w:p>
        </w:tc>
        <w:tc>
          <w:tcPr>
            <w:tcW w:w="881" w:type="dxa"/>
          </w:tcPr>
          <w:p w:rsidR="00F92F98" w:rsidRPr="00885BC3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85BC3">
              <w:rPr>
                <w:b/>
                <w:sz w:val="28"/>
                <w:szCs w:val="28"/>
              </w:rPr>
              <w:t>69,1</w:t>
            </w:r>
          </w:p>
        </w:tc>
        <w:tc>
          <w:tcPr>
            <w:tcW w:w="850" w:type="dxa"/>
          </w:tcPr>
          <w:p w:rsidR="00F92F98" w:rsidRPr="00885BC3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85BC3">
              <w:rPr>
                <w:b/>
                <w:sz w:val="28"/>
                <w:szCs w:val="28"/>
              </w:rPr>
              <w:t>67,1</w:t>
            </w:r>
          </w:p>
        </w:tc>
        <w:tc>
          <w:tcPr>
            <w:tcW w:w="850" w:type="dxa"/>
          </w:tcPr>
          <w:p w:rsidR="00F92F98" w:rsidRPr="00885BC3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56,9</w:t>
            </w:r>
          </w:p>
        </w:tc>
        <w:tc>
          <w:tcPr>
            <w:tcW w:w="850" w:type="dxa"/>
          </w:tcPr>
          <w:p w:rsidR="00F92F98" w:rsidRPr="00885BC3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55,6</w:t>
            </w:r>
          </w:p>
        </w:tc>
        <w:tc>
          <w:tcPr>
            <w:tcW w:w="850" w:type="dxa"/>
          </w:tcPr>
          <w:p w:rsidR="00F92F98" w:rsidRPr="00885BC3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50,3</w:t>
            </w:r>
          </w:p>
        </w:tc>
      </w:tr>
    </w:tbl>
    <w:p w:rsidR="00F92F98" w:rsidRDefault="00F92F98" w:rsidP="00F92F98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F92F98" w:rsidRDefault="00F92F98" w:rsidP="00F92F98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F92F98" w:rsidRDefault="00F92F98" w:rsidP="00F92F98">
      <w:pPr>
        <w:widowControl w:val="0"/>
        <w:suppressAutoHyphens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Численность лиц</w:t>
      </w:r>
      <w:r w:rsidRPr="00A61A3F">
        <w:rPr>
          <w:sz w:val="28"/>
        </w:rPr>
        <w:t xml:space="preserve"> с </w:t>
      </w:r>
      <w:r>
        <w:rPr>
          <w:sz w:val="28"/>
        </w:rPr>
        <w:t xml:space="preserve">впервые </w:t>
      </w:r>
      <w:r w:rsidRPr="00A61A3F">
        <w:rPr>
          <w:sz w:val="28"/>
        </w:rPr>
        <w:t>установленным профессиональн</w:t>
      </w:r>
      <w:r>
        <w:rPr>
          <w:sz w:val="28"/>
        </w:rPr>
        <w:t>ым</w:t>
      </w:r>
      <w:r w:rsidRPr="00A61A3F">
        <w:rPr>
          <w:sz w:val="28"/>
        </w:rPr>
        <w:t xml:space="preserve"> заболеван</w:t>
      </w:r>
      <w:r>
        <w:rPr>
          <w:sz w:val="28"/>
        </w:rPr>
        <w:t xml:space="preserve">ием </w:t>
      </w:r>
    </w:p>
    <w:p w:rsidR="00F92F98" w:rsidRPr="004F2D99" w:rsidRDefault="00F92F98" w:rsidP="00F92F98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4F2D99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4F2D99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4F2D99">
        <w:rPr>
          <w:sz w:val="28"/>
          <w:szCs w:val="28"/>
        </w:rPr>
        <w:t xml:space="preserve"> годах</w:t>
      </w:r>
    </w:p>
    <w:p w:rsidR="00F92F98" w:rsidRPr="005C0061" w:rsidRDefault="00F92F98" w:rsidP="00F92F98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5C0061">
        <w:rPr>
          <w:sz w:val="22"/>
          <w:szCs w:val="22"/>
        </w:rPr>
        <w:t>(по данным территориального органа Федеральной службы по надзору в сфере защиты прав потребителей и благополучия человека (</w:t>
      </w:r>
      <w:proofErr w:type="spellStart"/>
      <w:r w:rsidRPr="005C0061">
        <w:rPr>
          <w:sz w:val="22"/>
          <w:szCs w:val="22"/>
        </w:rPr>
        <w:t>Роспотребнадзора</w:t>
      </w:r>
      <w:proofErr w:type="spellEnd"/>
      <w:r w:rsidRPr="005C0061">
        <w:rPr>
          <w:sz w:val="22"/>
          <w:szCs w:val="22"/>
        </w:rPr>
        <w:t>)</w:t>
      </w:r>
      <w:proofErr w:type="gramEnd"/>
    </w:p>
    <w:tbl>
      <w:tblPr>
        <w:tblW w:w="986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44"/>
        <w:gridCol w:w="1023"/>
        <w:gridCol w:w="850"/>
        <w:gridCol w:w="850"/>
        <w:gridCol w:w="850"/>
        <w:gridCol w:w="850"/>
      </w:tblGrid>
      <w:tr w:rsidR="00F92F98" w:rsidRPr="005C0061" w:rsidTr="0070092C">
        <w:trPr>
          <w:cantSplit/>
          <w:jc w:val="center"/>
        </w:trPr>
        <w:tc>
          <w:tcPr>
            <w:tcW w:w="5444" w:type="dxa"/>
            <w:vMerge w:val="restart"/>
            <w:vAlign w:val="center"/>
          </w:tcPr>
          <w:p w:rsidR="00F92F98" w:rsidRPr="005C0061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061">
              <w:rPr>
                <w:sz w:val="28"/>
                <w:szCs w:val="28"/>
              </w:rPr>
              <w:t>Территория</w:t>
            </w:r>
          </w:p>
        </w:tc>
        <w:tc>
          <w:tcPr>
            <w:tcW w:w="4423" w:type="dxa"/>
            <w:gridSpan w:val="5"/>
            <w:vAlign w:val="center"/>
          </w:tcPr>
          <w:p w:rsidR="00F92F98" w:rsidRPr="005C0061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061">
              <w:rPr>
                <w:sz w:val="28"/>
                <w:szCs w:val="28"/>
              </w:rPr>
              <w:t>Годы</w:t>
            </w:r>
          </w:p>
        </w:tc>
      </w:tr>
      <w:tr w:rsidR="00F92F98" w:rsidRPr="005C0061" w:rsidTr="0070092C">
        <w:trPr>
          <w:jc w:val="center"/>
        </w:trPr>
        <w:tc>
          <w:tcPr>
            <w:tcW w:w="5444" w:type="dxa"/>
            <w:vMerge/>
          </w:tcPr>
          <w:p w:rsidR="00F92F98" w:rsidRPr="005C0061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:rsidR="00F92F98" w:rsidRPr="00EE2DE4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2DE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F92F98" w:rsidRPr="00EE2DE4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2DE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F92F98" w:rsidRPr="005B4F0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4F0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F92F98" w:rsidRPr="005B4F0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4F0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F92F98" w:rsidRPr="005B4F0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4F0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</w:tr>
      <w:tr w:rsidR="00F92F98" w:rsidTr="0070092C">
        <w:trPr>
          <w:jc w:val="center"/>
        </w:trPr>
        <w:tc>
          <w:tcPr>
            <w:tcW w:w="5444" w:type="dxa"/>
          </w:tcPr>
          <w:p w:rsidR="00F92F98" w:rsidRPr="005C0061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0061">
              <w:rPr>
                <w:sz w:val="28"/>
                <w:szCs w:val="28"/>
              </w:rPr>
              <w:t>Рязанская область</w:t>
            </w:r>
          </w:p>
        </w:tc>
        <w:tc>
          <w:tcPr>
            <w:tcW w:w="1023" w:type="dxa"/>
          </w:tcPr>
          <w:p w:rsidR="00F92F98" w:rsidRPr="005C0061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C006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F92F98" w:rsidRPr="005C0061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C006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F92F98" w:rsidRPr="005C0061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F92F98" w:rsidRPr="005C0061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F92F98" w:rsidRPr="005C0061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</w:tbl>
    <w:p w:rsidR="00F92F98" w:rsidRPr="00C927C0" w:rsidRDefault="00F92F98" w:rsidP="00F92F98">
      <w:pPr>
        <w:ind w:firstLine="709"/>
        <w:jc w:val="both"/>
        <w:rPr>
          <w:sz w:val="16"/>
          <w:szCs w:val="16"/>
        </w:rPr>
      </w:pPr>
    </w:p>
    <w:p w:rsidR="00F92F98" w:rsidRPr="00D27A95" w:rsidRDefault="00F92F98" w:rsidP="00F92F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причин и условий возникновения большинства несчастных случаев на производстве в Рязанской области показывает, что </w:t>
      </w:r>
      <w:r w:rsidRPr="00D27A95">
        <w:rPr>
          <w:sz w:val="28"/>
          <w:szCs w:val="28"/>
        </w:rPr>
        <w:t>по-прежнему лидирующая позиция остается за так называемым «человеческим фактором» (25,7%), то есть нарушение работником трудового распорядка и дисциплины труда стало причиной каждого четвертого случая. Из остальных причин наибольшая доля приходится на неудовлетворительную организацию производства работ (20,0%), нарушение технологического процесса (17,1%) и неприменение работником средств индивидуальной защиты (5,7%).</w:t>
      </w:r>
    </w:p>
    <w:p w:rsidR="00F92F98" w:rsidRDefault="00F92F98" w:rsidP="00F92F98">
      <w:pPr>
        <w:ind w:firstLine="709"/>
        <w:jc w:val="both"/>
        <w:rPr>
          <w:sz w:val="28"/>
          <w:szCs w:val="28"/>
        </w:rPr>
      </w:pPr>
      <w:r w:rsidRPr="00D27A95">
        <w:rPr>
          <w:sz w:val="28"/>
          <w:szCs w:val="28"/>
        </w:rPr>
        <w:t>По видам несчастных случаев 28,6% произошли при воздействии движущихся, разлетающихся предметов, деталей, машин, 22,8% – при падении с высоты, 20,0% – при падении, обрушении предметов, 11,4% – при транспортных происшествиях, 5,7% – при воздействии электрического тока.</w:t>
      </w:r>
    </w:p>
    <w:p w:rsidR="00F92F98" w:rsidRDefault="00F92F98" w:rsidP="00F92F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разрезе видов экономической деятельности </w:t>
      </w:r>
      <w:r w:rsidRPr="00D27A95">
        <w:rPr>
          <w:sz w:val="28"/>
          <w:szCs w:val="28"/>
        </w:rPr>
        <w:t>наибольшее количество несчастных случаев зарегистрировано в обрабатывающих производствах (45,7% от общего количества), строительстве (14,3%) и сельском хозяйстве (8,6%).</w:t>
      </w:r>
    </w:p>
    <w:p w:rsidR="00F92F98" w:rsidRPr="000D4795" w:rsidRDefault="00F92F98" w:rsidP="00F92F98">
      <w:pPr>
        <w:ind w:firstLine="709"/>
        <w:jc w:val="both"/>
        <w:rPr>
          <w:sz w:val="28"/>
          <w:szCs w:val="28"/>
        </w:rPr>
      </w:pPr>
      <w:r w:rsidRPr="000D4795">
        <w:rPr>
          <w:sz w:val="28"/>
          <w:szCs w:val="28"/>
        </w:rPr>
        <w:t>Анализ состояния производственного травматизма и профессиональной заболеваемости позволяет сделать следующие выводы:</w:t>
      </w:r>
    </w:p>
    <w:p w:rsidR="00F92F98" w:rsidRPr="00B142EE" w:rsidRDefault="00F92F98" w:rsidP="00F92F98">
      <w:pPr>
        <w:ind w:firstLine="709"/>
        <w:jc w:val="both"/>
        <w:rPr>
          <w:sz w:val="28"/>
          <w:szCs w:val="28"/>
        </w:rPr>
      </w:pPr>
      <w:r w:rsidRPr="00B142EE">
        <w:rPr>
          <w:sz w:val="28"/>
          <w:szCs w:val="28"/>
        </w:rPr>
        <w:t xml:space="preserve">1. Сложившаяся динамика снижения уровней производственного травматизма имеет потенциал к их дальнейшему </w:t>
      </w:r>
      <w:r>
        <w:rPr>
          <w:sz w:val="28"/>
          <w:szCs w:val="28"/>
        </w:rPr>
        <w:t>сокращению</w:t>
      </w:r>
      <w:r w:rsidRPr="00B142EE">
        <w:rPr>
          <w:sz w:val="28"/>
          <w:szCs w:val="28"/>
        </w:rPr>
        <w:t xml:space="preserve"> за счет устранения причин организационного характера, повышения культуры производства и дисциплины труда работников</w:t>
      </w:r>
      <w:r>
        <w:rPr>
          <w:sz w:val="28"/>
          <w:szCs w:val="28"/>
        </w:rPr>
        <w:t>, внедрения в организациях региона концепции «Нулевого травматизма», основанной на управлении профессиональными рисками, повышении мотивации работников к соблюдению требований охраны труда</w:t>
      </w:r>
      <w:r w:rsidRPr="00B142EE">
        <w:rPr>
          <w:sz w:val="28"/>
          <w:szCs w:val="28"/>
        </w:rPr>
        <w:t>.</w:t>
      </w:r>
    </w:p>
    <w:p w:rsidR="00F92F98" w:rsidRPr="00B142EE" w:rsidRDefault="00F92F98" w:rsidP="00F92F98">
      <w:pPr>
        <w:ind w:firstLine="709"/>
        <w:jc w:val="both"/>
        <w:rPr>
          <w:sz w:val="28"/>
          <w:szCs w:val="28"/>
        </w:rPr>
      </w:pPr>
      <w:r w:rsidRPr="00B142EE">
        <w:rPr>
          <w:sz w:val="28"/>
          <w:szCs w:val="28"/>
        </w:rPr>
        <w:t>2. Снижение уровня профессиональной заболеваемости возможно за счет внедрения современных методов диагностики и повышения качества медицинских осмотров (обследований) в целях выявления патологий на ранних стадиях и их своевременного лечения.</w:t>
      </w:r>
    </w:p>
    <w:p w:rsidR="00F92F98" w:rsidRPr="00B142EE" w:rsidRDefault="00F92F98" w:rsidP="00F92F98">
      <w:pPr>
        <w:ind w:firstLine="709"/>
        <w:jc w:val="both"/>
        <w:rPr>
          <w:sz w:val="28"/>
          <w:szCs w:val="28"/>
        </w:rPr>
      </w:pPr>
      <w:r w:rsidRPr="00B142EE">
        <w:rPr>
          <w:sz w:val="28"/>
          <w:szCs w:val="28"/>
        </w:rPr>
        <w:t>Важным механизмом стимулирования работодателей к контролю и улучшению условий труда на рабочих местах, а также созданию эффективных рабочих мест с безопасными условиями труда является оценка условий труда на рабочих местах.</w:t>
      </w:r>
    </w:p>
    <w:p w:rsidR="00F92F98" w:rsidRPr="00D87111" w:rsidRDefault="00F92F98" w:rsidP="00F92F98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Проведенный а</w:t>
      </w:r>
      <w:r w:rsidRPr="00D87111">
        <w:rPr>
          <w:sz w:val="28"/>
          <w:szCs w:val="28"/>
        </w:rPr>
        <w:t xml:space="preserve">нализ показывает, что уровень охвата рабочих мест специальной оценкой условий труда в организациях региона </w:t>
      </w:r>
      <w:r w:rsidRPr="00D87111">
        <w:rPr>
          <w:sz w:val="28"/>
        </w:rPr>
        <w:t>составляет 98% от их общего количества.</w:t>
      </w:r>
    </w:p>
    <w:p w:rsidR="00F92F98" w:rsidRDefault="00F92F98" w:rsidP="00F92F98">
      <w:pPr>
        <w:shd w:val="clear" w:color="auto" w:fill="FFFFFF"/>
        <w:ind w:firstLine="540"/>
        <w:jc w:val="both"/>
        <w:rPr>
          <w:sz w:val="28"/>
          <w:szCs w:val="28"/>
        </w:rPr>
      </w:pPr>
      <w:proofErr w:type="gramStart"/>
      <w:r w:rsidRPr="00A7301A">
        <w:rPr>
          <w:sz w:val="28"/>
          <w:szCs w:val="28"/>
        </w:rPr>
        <w:lastRenderedPageBreak/>
        <w:t>В 202</w:t>
      </w:r>
      <w:r>
        <w:rPr>
          <w:sz w:val="28"/>
          <w:szCs w:val="28"/>
        </w:rPr>
        <w:t>4</w:t>
      </w:r>
      <w:r w:rsidRPr="00A7301A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A7301A">
        <w:rPr>
          <w:sz w:val="28"/>
          <w:szCs w:val="28"/>
        </w:rPr>
        <w:t xml:space="preserve"> годах, с учетом проведения специальной оценки условий труда, только на рабочих местах, которые не подлежат, в соответствии с законодательством Российской Федерации, декларированию соответствия условий труда государственным нормативным требованиям охраны труда, будут обеспечены количественные показатели проведения специальной оценки условий труда, в отношении данной категории рабочих мест, с расчетом, что каждое из них будет оценено не реже, чем 1 раз</w:t>
      </w:r>
      <w:proofErr w:type="gramEnd"/>
      <w:r w:rsidRPr="00A7301A">
        <w:rPr>
          <w:sz w:val="28"/>
          <w:szCs w:val="28"/>
        </w:rPr>
        <w:t xml:space="preserve"> в 5 лет.</w:t>
      </w:r>
    </w:p>
    <w:p w:rsidR="00F92F98" w:rsidRDefault="00F92F98" w:rsidP="00F92F98">
      <w:pPr>
        <w:rPr>
          <w:sz w:val="28"/>
          <w:szCs w:val="28"/>
        </w:rPr>
      </w:pPr>
    </w:p>
    <w:p w:rsidR="00F92F98" w:rsidRDefault="00F92F98" w:rsidP="00F92F98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p w:rsidR="00F92F98" w:rsidRDefault="00F92F98" w:rsidP="00F92F98">
      <w:pPr>
        <w:widowControl w:val="0"/>
        <w:suppressAutoHyphens/>
        <w:autoSpaceDE w:val="0"/>
        <w:autoSpaceDN w:val="0"/>
        <w:adjustRightInd w:val="0"/>
        <w:jc w:val="center"/>
        <w:rPr>
          <w:sz w:val="28"/>
        </w:rPr>
      </w:pPr>
      <w:r w:rsidRPr="00A61A3F">
        <w:rPr>
          <w:sz w:val="28"/>
        </w:rPr>
        <w:t xml:space="preserve">Количество рабочих мест, на которых проведена </w:t>
      </w:r>
      <w:r>
        <w:rPr>
          <w:sz w:val="28"/>
        </w:rPr>
        <w:t xml:space="preserve">специальная оценка </w:t>
      </w:r>
      <w:r w:rsidRPr="00A61A3F">
        <w:rPr>
          <w:sz w:val="28"/>
        </w:rPr>
        <w:t>услови</w:t>
      </w:r>
      <w:r>
        <w:rPr>
          <w:sz w:val="28"/>
        </w:rPr>
        <w:t xml:space="preserve">й труда </w:t>
      </w:r>
      <w:r>
        <w:rPr>
          <w:sz w:val="28"/>
          <w:szCs w:val="28"/>
        </w:rPr>
        <w:t xml:space="preserve">в </w:t>
      </w:r>
      <w:r w:rsidRPr="003D5575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3D5575">
        <w:rPr>
          <w:sz w:val="28"/>
          <w:szCs w:val="28"/>
        </w:rPr>
        <w:t>-20</w:t>
      </w:r>
      <w:r>
        <w:rPr>
          <w:sz w:val="28"/>
          <w:szCs w:val="28"/>
        </w:rPr>
        <w:t>22 годах</w:t>
      </w:r>
    </w:p>
    <w:p w:rsidR="00F92F98" w:rsidRDefault="00F92F98" w:rsidP="00F92F9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(по данным ФГИС СОУТ</w:t>
      </w:r>
      <w:r w:rsidRPr="00AA6582">
        <w:rPr>
          <w:sz w:val="22"/>
          <w:szCs w:val="22"/>
        </w:rPr>
        <w:t>)</w:t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9"/>
        <w:gridCol w:w="992"/>
        <w:gridCol w:w="991"/>
        <w:gridCol w:w="922"/>
        <w:gridCol w:w="922"/>
        <w:gridCol w:w="922"/>
      </w:tblGrid>
      <w:tr w:rsidR="00F92F98" w:rsidRPr="00EF6552" w:rsidTr="0070092C">
        <w:trPr>
          <w:jc w:val="center"/>
        </w:trPr>
        <w:tc>
          <w:tcPr>
            <w:tcW w:w="4789" w:type="dxa"/>
            <w:vMerge w:val="restart"/>
            <w:shd w:val="clear" w:color="auto" w:fill="auto"/>
            <w:vAlign w:val="center"/>
          </w:tcPr>
          <w:p w:rsidR="00F92F98" w:rsidRPr="00EF6552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6552">
              <w:rPr>
                <w:sz w:val="28"/>
                <w:szCs w:val="28"/>
              </w:rPr>
              <w:t>Территория</w:t>
            </w:r>
          </w:p>
        </w:tc>
        <w:tc>
          <w:tcPr>
            <w:tcW w:w="4749" w:type="dxa"/>
            <w:gridSpan w:val="5"/>
            <w:shd w:val="clear" w:color="auto" w:fill="auto"/>
          </w:tcPr>
          <w:p w:rsidR="00F92F98" w:rsidRPr="00EF6552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6552">
              <w:rPr>
                <w:sz w:val="28"/>
                <w:szCs w:val="28"/>
              </w:rPr>
              <w:t>Годы</w:t>
            </w:r>
          </w:p>
        </w:tc>
      </w:tr>
      <w:tr w:rsidR="00F92F98" w:rsidRPr="00EF6552" w:rsidTr="0070092C">
        <w:trPr>
          <w:jc w:val="center"/>
        </w:trPr>
        <w:tc>
          <w:tcPr>
            <w:tcW w:w="4789" w:type="dxa"/>
            <w:vMerge/>
            <w:shd w:val="clear" w:color="auto" w:fill="auto"/>
          </w:tcPr>
          <w:p w:rsidR="00F92F98" w:rsidRPr="00EF6552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2F98" w:rsidRPr="00EE2DE4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2DE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92F98" w:rsidRPr="00EE2DE4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2DE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22" w:type="dxa"/>
          </w:tcPr>
          <w:p w:rsidR="00F92F98" w:rsidRPr="005B4F0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4F0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922" w:type="dxa"/>
          </w:tcPr>
          <w:p w:rsidR="00F92F98" w:rsidRPr="005B4F0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4F0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922" w:type="dxa"/>
          </w:tcPr>
          <w:p w:rsidR="00F92F98" w:rsidRPr="005B4F0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4F0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</w:tr>
      <w:tr w:rsidR="00F92F98" w:rsidRPr="00EF6552" w:rsidTr="0070092C">
        <w:trPr>
          <w:jc w:val="center"/>
        </w:trPr>
        <w:tc>
          <w:tcPr>
            <w:tcW w:w="4789" w:type="dxa"/>
            <w:shd w:val="clear" w:color="auto" w:fill="auto"/>
          </w:tcPr>
          <w:p w:rsidR="00F92F98" w:rsidRPr="00EF6552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6552">
              <w:rPr>
                <w:sz w:val="28"/>
                <w:szCs w:val="28"/>
              </w:rPr>
              <w:t>Рязанская область</w:t>
            </w:r>
          </w:p>
        </w:tc>
        <w:tc>
          <w:tcPr>
            <w:tcW w:w="992" w:type="dxa"/>
            <w:shd w:val="clear" w:color="auto" w:fill="auto"/>
          </w:tcPr>
          <w:p w:rsidR="00F92F98" w:rsidRPr="00EF6552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45554</w:t>
            </w:r>
          </w:p>
        </w:tc>
        <w:tc>
          <w:tcPr>
            <w:tcW w:w="991" w:type="dxa"/>
            <w:shd w:val="clear" w:color="auto" w:fill="auto"/>
          </w:tcPr>
          <w:p w:rsidR="00F92F98" w:rsidRPr="00EF6552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53843</w:t>
            </w:r>
          </w:p>
        </w:tc>
        <w:tc>
          <w:tcPr>
            <w:tcW w:w="922" w:type="dxa"/>
          </w:tcPr>
          <w:p w:rsidR="00F92F98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40734</w:t>
            </w:r>
          </w:p>
        </w:tc>
        <w:tc>
          <w:tcPr>
            <w:tcW w:w="922" w:type="dxa"/>
          </w:tcPr>
          <w:p w:rsidR="00F92F98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53511</w:t>
            </w:r>
          </w:p>
        </w:tc>
        <w:tc>
          <w:tcPr>
            <w:tcW w:w="922" w:type="dxa"/>
          </w:tcPr>
          <w:p w:rsidR="00F92F98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44612</w:t>
            </w:r>
          </w:p>
        </w:tc>
      </w:tr>
    </w:tbl>
    <w:p w:rsidR="00F92F98" w:rsidRDefault="00F92F98" w:rsidP="00F92F9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4218A">
        <w:rPr>
          <w:rFonts w:ascii="Times New Roman" w:hAnsi="Times New Roman" w:cs="Times New Roman"/>
        </w:rPr>
        <w:t>с 2019 года учитываются только рабочие места, не подлежащие декларированию соответствия условий труда государственным нормативным требованиям охраны труда.</w:t>
      </w:r>
    </w:p>
    <w:p w:rsidR="00F92F98" w:rsidRPr="00A80401" w:rsidRDefault="00F92F98" w:rsidP="00F92F98">
      <w:pPr>
        <w:widowControl w:val="0"/>
        <w:suppressAutoHyphens/>
        <w:autoSpaceDE w:val="0"/>
        <w:autoSpaceDN w:val="0"/>
        <w:adjustRightInd w:val="0"/>
        <w:spacing w:after="120"/>
        <w:ind w:firstLine="709"/>
        <w:jc w:val="right"/>
        <w:rPr>
          <w:sz w:val="16"/>
          <w:szCs w:val="16"/>
        </w:rPr>
      </w:pPr>
    </w:p>
    <w:p w:rsidR="00F92F98" w:rsidRDefault="00F92F98" w:rsidP="00F92F98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F92F98" w:rsidRDefault="00F92F98" w:rsidP="00F92F98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6</w:t>
      </w:r>
    </w:p>
    <w:p w:rsidR="00F92F98" w:rsidRDefault="00F92F98" w:rsidP="00F92F98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</w:rPr>
        <w:t>Количество рабочих ме</w:t>
      </w:r>
      <w:proofErr w:type="gramStart"/>
      <w:r>
        <w:rPr>
          <w:sz w:val="28"/>
        </w:rPr>
        <w:t xml:space="preserve">ст с </w:t>
      </w:r>
      <w:r w:rsidRPr="00D27A95">
        <w:rPr>
          <w:sz w:val="28"/>
        </w:rPr>
        <w:t>вр</w:t>
      </w:r>
      <w:proofErr w:type="gramEnd"/>
      <w:r w:rsidRPr="00D27A95">
        <w:rPr>
          <w:sz w:val="28"/>
        </w:rPr>
        <w:t>едны</w:t>
      </w:r>
      <w:r>
        <w:rPr>
          <w:sz w:val="28"/>
        </w:rPr>
        <w:t>ми</w:t>
      </w:r>
      <w:r w:rsidRPr="00D27A95">
        <w:rPr>
          <w:sz w:val="28"/>
        </w:rPr>
        <w:t xml:space="preserve"> и (или) опасны</w:t>
      </w:r>
      <w:r>
        <w:rPr>
          <w:sz w:val="28"/>
        </w:rPr>
        <w:t>ми</w:t>
      </w:r>
      <w:r w:rsidRPr="00D27A95">
        <w:rPr>
          <w:sz w:val="28"/>
        </w:rPr>
        <w:t xml:space="preserve"> условия</w:t>
      </w:r>
      <w:r>
        <w:rPr>
          <w:sz w:val="28"/>
        </w:rPr>
        <w:t>ми</w:t>
      </w:r>
      <w:r w:rsidRPr="00D27A95">
        <w:rPr>
          <w:sz w:val="28"/>
        </w:rPr>
        <w:t xml:space="preserve"> труда </w:t>
      </w:r>
      <w:r>
        <w:rPr>
          <w:sz w:val="28"/>
        </w:rPr>
        <w:t xml:space="preserve">по результатам специальной оценки </w:t>
      </w:r>
      <w:r w:rsidRPr="00A61A3F">
        <w:rPr>
          <w:sz w:val="28"/>
        </w:rPr>
        <w:t>услови</w:t>
      </w:r>
      <w:r>
        <w:rPr>
          <w:sz w:val="28"/>
        </w:rPr>
        <w:t>й</w:t>
      </w:r>
      <w:r w:rsidRPr="00A61A3F">
        <w:rPr>
          <w:sz w:val="28"/>
        </w:rPr>
        <w:t xml:space="preserve"> труда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в </w:t>
      </w:r>
      <w:r w:rsidRPr="00D27A95">
        <w:rPr>
          <w:sz w:val="28"/>
          <w:szCs w:val="28"/>
        </w:rPr>
        <w:t xml:space="preserve">2018-2022 </w:t>
      </w:r>
      <w:r w:rsidRPr="0076196B">
        <w:rPr>
          <w:sz w:val="28"/>
          <w:szCs w:val="28"/>
        </w:rPr>
        <w:t>годах</w:t>
      </w:r>
    </w:p>
    <w:p w:rsidR="00F92F98" w:rsidRPr="0076196B" w:rsidRDefault="00F92F98" w:rsidP="00F92F9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D27A95">
        <w:rPr>
          <w:sz w:val="22"/>
          <w:szCs w:val="22"/>
        </w:rPr>
        <w:t>(по данным ФГИС СОУТ)</w:t>
      </w:r>
    </w:p>
    <w:tbl>
      <w:tblPr>
        <w:tblW w:w="0" w:type="auto"/>
        <w:jc w:val="center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0"/>
        <w:gridCol w:w="873"/>
        <w:gridCol w:w="850"/>
        <w:gridCol w:w="850"/>
        <w:gridCol w:w="1176"/>
        <w:gridCol w:w="850"/>
      </w:tblGrid>
      <w:tr w:rsidR="00F92F98" w:rsidRPr="00EF6552" w:rsidTr="0070092C">
        <w:trPr>
          <w:jc w:val="center"/>
        </w:trPr>
        <w:tc>
          <w:tcPr>
            <w:tcW w:w="4940" w:type="dxa"/>
            <w:vMerge w:val="restart"/>
            <w:shd w:val="clear" w:color="auto" w:fill="auto"/>
            <w:vAlign w:val="center"/>
          </w:tcPr>
          <w:p w:rsidR="00F92F98" w:rsidRPr="00EF6552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6552">
              <w:rPr>
                <w:sz w:val="28"/>
                <w:szCs w:val="28"/>
              </w:rPr>
              <w:t>Территория</w:t>
            </w:r>
          </w:p>
        </w:tc>
        <w:tc>
          <w:tcPr>
            <w:tcW w:w="4599" w:type="dxa"/>
            <w:gridSpan w:val="5"/>
            <w:shd w:val="clear" w:color="auto" w:fill="auto"/>
          </w:tcPr>
          <w:p w:rsidR="00F92F98" w:rsidRPr="00EF6552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6552">
              <w:rPr>
                <w:sz w:val="28"/>
                <w:szCs w:val="28"/>
              </w:rPr>
              <w:t>Годы</w:t>
            </w:r>
          </w:p>
        </w:tc>
      </w:tr>
      <w:tr w:rsidR="00F92F98" w:rsidRPr="00EF6552" w:rsidTr="0070092C">
        <w:trPr>
          <w:jc w:val="center"/>
        </w:trPr>
        <w:tc>
          <w:tcPr>
            <w:tcW w:w="4940" w:type="dxa"/>
            <w:vMerge/>
            <w:shd w:val="clear" w:color="auto" w:fill="auto"/>
          </w:tcPr>
          <w:p w:rsidR="00F92F98" w:rsidRPr="00EF6552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F92F98" w:rsidRPr="00EE2DE4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2DE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2F98" w:rsidRPr="00EE2DE4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2DE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F92F98" w:rsidRPr="005B4F0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4F0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176" w:type="dxa"/>
          </w:tcPr>
          <w:p w:rsidR="00F92F98" w:rsidRPr="005B4F0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4F0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F92F98" w:rsidRPr="005B4F0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4F0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</w:tr>
      <w:tr w:rsidR="00F92F98" w:rsidRPr="00294276" w:rsidTr="0070092C">
        <w:trPr>
          <w:jc w:val="center"/>
        </w:trPr>
        <w:tc>
          <w:tcPr>
            <w:tcW w:w="4940" w:type="dxa"/>
            <w:shd w:val="clear" w:color="auto" w:fill="auto"/>
          </w:tcPr>
          <w:p w:rsidR="00F92F98" w:rsidRPr="0029427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4276">
              <w:rPr>
                <w:sz w:val="28"/>
                <w:szCs w:val="28"/>
              </w:rPr>
              <w:t>Рязанская область</w:t>
            </w:r>
          </w:p>
        </w:tc>
        <w:tc>
          <w:tcPr>
            <w:tcW w:w="873" w:type="dxa"/>
            <w:shd w:val="clear" w:color="auto" w:fill="auto"/>
          </w:tcPr>
          <w:p w:rsidR="00F92F98" w:rsidRPr="0029427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8111</w:t>
            </w:r>
          </w:p>
        </w:tc>
        <w:tc>
          <w:tcPr>
            <w:tcW w:w="850" w:type="dxa"/>
            <w:shd w:val="clear" w:color="auto" w:fill="auto"/>
          </w:tcPr>
          <w:p w:rsidR="00F92F98" w:rsidRPr="0029427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8345</w:t>
            </w:r>
          </w:p>
        </w:tc>
        <w:tc>
          <w:tcPr>
            <w:tcW w:w="850" w:type="dxa"/>
          </w:tcPr>
          <w:p w:rsidR="00F92F98" w:rsidRPr="0029427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5247</w:t>
            </w:r>
          </w:p>
        </w:tc>
        <w:tc>
          <w:tcPr>
            <w:tcW w:w="1176" w:type="dxa"/>
          </w:tcPr>
          <w:p w:rsidR="00F92F98" w:rsidRPr="0029427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11422</w:t>
            </w:r>
          </w:p>
        </w:tc>
        <w:tc>
          <w:tcPr>
            <w:tcW w:w="850" w:type="dxa"/>
          </w:tcPr>
          <w:p w:rsidR="00F92F98" w:rsidRPr="0029427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9020</w:t>
            </w:r>
          </w:p>
        </w:tc>
      </w:tr>
    </w:tbl>
    <w:p w:rsidR="00F92F98" w:rsidRDefault="00F92F98" w:rsidP="00F92F9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2F98" w:rsidRDefault="00F92F98" w:rsidP="00F92F98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7</w:t>
      </w:r>
    </w:p>
    <w:p w:rsidR="00F92F98" w:rsidRPr="004862AC" w:rsidRDefault="00F92F98" w:rsidP="00F92F98">
      <w:pPr>
        <w:widowControl w:val="0"/>
        <w:suppressAutoHyphens/>
        <w:autoSpaceDE w:val="0"/>
        <w:autoSpaceDN w:val="0"/>
        <w:adjustRightInd w:val="0"/>
        <w:jc w:val="center"/>
        <w:rPr>
          <w:sz w:val="28"/>
        </w:rPr>
      </w:pPr>
      <w:r w:rsidRPr="004862AC">
        <w:rPr>
          <w:sz w:val="28"/>
        </w:rPr>
        <w:t>Удельный вес работников, занятых во вредных и (или) опасных условиях труда, от общей численности работников</w:t>
      </w:r>
    </w:p>
    <w:p w:rsidR="00F92F98" w:rsidRDefault="00F92F98" w:rsidP="00F92F98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4862AC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в </w:t>
      </w:r>
      <w:r w:rsidRPr="00D27A95">
        <w:rPr>
          <w:sz w:val="28"/>
          <w:szCs w:val="28"/>
        </w:rPr>
        <w:t xml:space="preserve">2018-2022 </w:t>
      </w:r>
      <w:r w:rsidRPr="0076196B">
        <w:rPr>
          <w:sz w:val="28"/>
          <w:szCs w:val="28"/>
        </w:rPr>
        <w:t>годах</w:t>
      </w:r>
    </w:p>
    <w:p w:rsidR="00F92F98" w:rsidRPr="0076196B" w:rsidRDefault="00F92F98" w:rsidP="00F92F9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4862AC">
        <w:rPr>
          <w:sz w:val="22"/>
          <w:szCs w:val="22"/>
        </w:rPr>
        <w:t>(по данным территориального органа Федеральной службы государственной статистики по Рязанской области)</w:t>
      </w:r>
    </w:p>
    <w:tbl>
      <w:tblPr>
        <w:tblW w:w="0" w:type="auto"/>
        <w:jc w:val="center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0"/>
        <w:gridCol w:w="873"/>
        <w:gridCol w:w="850"/>
        <w:gridCol w:w="850"/>
        <w:gridCol w:w="1176"/>
        <w:gridCol w:w="850"/>
      </w:tblGrid>
      <w:tr w:rsidR="00F92F98" w:rsidRPr="00EF6552" w:rsidTr="0070092C">
        <w:trPr>
          <w:jc w:val="center"/>
        </w:trPr>
        <w:tc>
          <w:tcPr>
            <w:tcW w:w="4940" w:type="dxa"/>
            <w:vMerge w:val="restart"/>
            <w:shd w:val="clear" w:color="auto" w:fill="auto"/>
            <w:vAlign w:val="center"/>
          </w:tcPr>
          <w:p w:rsidR="00F92F98" w:rsidRPr="00EF6552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6552">
              <w:rPr>
                <w:sz w:val="28"/>
                <w:szCs w:val="28"/>
              </w:rPr>
              <w:t>Территория</w:t>
            </w:r>
          </w:p>
        </w:tc>
        <w:tc>
          <w:tcPr>
            <w:tcW w:w="4599" w:type="dxa"/>
            <w:gridSpan w:val="5"/>
            <w:shd w:val="clear" w:color="auto" w:fill="auto"/>
          </w:tcPr>
          <w:p w:rsidR="00F92F98" w:rsidRPr="00EF6552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6552">
              <w:rPr>
                <w:sz w:val="28"/>
                <w:szCs w:val="28"/>
              </w:rPr>
              <w:t>Годы</w:t>
            </w:r>
          </w:p>
        </w:tc>
      </w:tr>
      <w:tr w:rsidR="00F92F98" w:rsidRPr="00EF6552" w:rsidTr="0070092C">
        <w:trPr>
          <w:jc w:val="center"/>
        </w:trPr>
        <w:tc>
          <w:tcPr>
            <w:tcW w:w="4940" w:type="dxa"/>
            <w:vMerge/>
            <w:shd w:val="clear" w:color="auto" w:fill="auto"/>
          </w:tcPr>
          <w:p w:rsidR="00F92F98" w:rsidRPr="00EF6552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F92F98" w:rsidRPr="00EE2DE4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2DE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2F98" w:rsidRPr="00EE2DE4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2DE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F92F98" w:rsidRPr="005B4F0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4F0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176" w:type="dxa"/>
          </w:tcPr>
          <w:p w:rsidR="00F92F98" w:rsidRPr="005B4F0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4F0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F92F98" w:rsidRPr="005B4F0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4F0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</w:tr>
      <w:tr w:rsidR="00F92F98" w:rsidRPr="00294276" w:rsidTr="0070092C">
        <w:trPr>
          <w:jc w:val="center"/>
        </w:trPr>
        <w:tc>
          <w:tcPr>
            <w:tcW w:w="4940" w:type="dxa"/>
            <w:shd w:val="clear" w:color="auto" w:fill="auto"/>
          </w:tcPr>
          <w:p w:rsidR="00F92F98" w:rsidRPr="0029427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4276">
              <w:rPr>
                <w:sz w:val="28"/>
                <w:szCs w:val="28"/>
              </w:rPr>
              <w:t>Рязанская область</w:t>
            </w:r>
          </w:p>
        </w:tc>
        <w:tc>
          <w:tcPr>
            <w:tcW w:w="873" w:type="dxa"/>
            <w:shd w:val="clear" w:color="auto" w:fill="auto"/>
          </w:tcPr>
          <w:p w:rsidR="00F92F98" w:rsidRPr="0029427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F92F98" w:rsidRPr="0029427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24,1</w:t>
            </w:r>
          </w:p>
        </w:tc>
        <w:tc>
          <w:tcPr>
            <w:tcW w:w="850" w:type="dxa"/>
          </w:tcPr>
          <w:p w:rsidR="00F92F98" w:rsidRPr="0029427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23,2</w:t>
            </w:r>
          </w:p>
        </w:tc>
        <w:tc>
          <w:tcPr>
            <w:tcW w:w="1176" w:type="dxa"/>
          </w:tcPr>
          <w:p w:rsidR="00F92F98" w:rsidRPr="0029427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22,7</w:t>
            </w:r>
          </w:p>
        </w:tc>
        <w:tc>
          <w:tcPr>
            <w:tcW w:w="850" w:type="dxa"/>
          </w:tcPr>
          <w:p w:rsidR="00F92F98" w:rsidRPr="00294276" w:rsidRDefault="00F92F98" w:rsidP="007009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22,3</w:t>
            </w:r>
          </w:p>
        </w:tc>
      </w:tr>
    </w:tbl>
    <w:p w:rsidR="00F92F98" w:rsidRPr="00201CEB" w:rsidRDefault="00F92F98" w:rsidP="00F92F98">
      <w:pPr>
        <w:jc w:val="both"/>
      </w:pPr>
    </w:p>
    <w:p w:rsidR="00F92F98" w:rsidRPr="00D87C3C" w:rsidRDefault="00F92F98" w:rsidP="00F92F98">
      <w:pPr>
        <w:ind w:firstLine="709"/>
        <w:jc w:val="both"/>
        <w:rPr>
          <w:sz w:val="28"/>
          <w:szCs w:val="28"/>
        </w:rPr>
      </w:pPr>
      <w:r w:rsidRPr="00D87C3C">
        <w:rPr>
          <w:sz w:val="28"/>
          <w:szCs w:val="28"/>
        </w:rPr>
        <w:t>Экономические издержки, связанные с неблагоприятными условиями труда, в 20</w:t>
      </w:r>
      <w:r>
        <w:rPr>
          <w:sz w:val="28"/>
          <w:szCs w:val="28"/>
        </w:rPr>
        <w:t>22</w:t>
      </w:r>
      <w:r w:rsidRPr="00D87C3C">
        <w:rPr>
          <w:sz w:val="28"/>
          <w:szCs w:val="28"/>
        </w:rPr>
        <w:t xml:space="preserve"> году составили:</w:t>
      </w:r>
    </w:p>
    <w:p w:rsidR="00F92F98" w:rsidRPr="00D67FE6" w:rsidRDefault="00F92F98" w:rsidP="00F92F98">
      <w:pPr>
        <w:ind w:firstLine="720"/>
        <w:jc w:val="both"/>
        <w:rPr>
          <w:sz w:val="28"/>
          <w:szCs w:val="28"/>
        </w:rPr>
      </w:pPr>
      <w:r w:rsidRPr="00667B8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фактические расходы на компенсации и средства индивидуальной защиты работникам, занятым на работах с вредными и (или) опасными условиями труда </w:t>
      </w:r>
      <w:r w:rsidRPr="00667B84">
        <w:rPr>
          <w:sz w:val="28"/>
          <w:szCs w:val="28"/>
        </w:rPr>
        <w:t xml:space="preserve">– </w:t>
      </w:r>
      <w:r>
        <w:rPr>
          <w:sz w:val="28"/>
          <w:szCs w:val="28"/>
        </w:rPr>
        <w:t>926</w:t>
      </w:r>
      <w:r w:rsidRPr="00667B84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667B84">
        <w:rPr>
          <w:sz w:val="28"/>
          <w:szCs w:val="28"/>
        </w:rPr>
        <w:t xml:space="preserve"> млн. рублей;</w:t>
      </w:r>
    </w:p>
    <w:p w:rsidR="00F92F98" w:rsidRPr="0072555A" w:rsidRDefault="00F92F98" w:rsidP="00F92F98">
      <w:pPr>
        <w:ind w:firstLine="720"/>
        <w:jc w:val="both"/>
        <w:rPr>
          <w:sz w:val="28"/>
          <w:szCs w:val="28"/>
        </w:rPr>
      </w:pPr>
      <w:r w:rsidRPr="0072555A">
        <w:rPr>
          <w:sz w:val="28"/>
          <w:szCs w:val="28"/>
        </w:rPr>
        <w:t>-</w:t>
      </w:r>
      <w:r w:rsidRPr="0072555A">
        <w:rPr>
          <w:sz w:val="28"/>
          <w:szCs w:val="28"/>
          <w:lang w:val="en-US"/>
        </w:rPr>
        <w:t> </w:t>
      </w:r>
      <w:r w:rsidRPr="0072555A">
        <w:rPr>
          <w:sz w:val="28"/>
          <w:szCs w:val="28"/>
        </w:rPr>
        <w:t xml:space="preserve">экономические издержки вследствие потерь рабочего </w:t>
      </w:r>
      <w:r>
        <w:rPr>
          <w:sz w:val="28"/>
          <w:szCs w:val="28"/>
        </w:rPr>
        <w:t xml:space="preserve">                                          </w:t>
      </w:r>
      <w:r w:rsidRPr="0072555A">
        <w:rPr>
          <w:sz w:val="28"/>
          <w:szCs w:val="28"/>
        </w:rPr>
        <w:t xml:space="preserve">времени – </w:t>
      </w:r>
      <w:r>
        <w:rPr>
          <w:sz w:val="28"/>
          <w:szCs w:val="28"/>
        </w:rPr>
        <w:t>171</w:t>
      </w:r>
      <w:r w:rsidRPr="0072555A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72555A">
        <w:rPr>
          <w:sz w:val="28"/>
          <w:szCs w:val="28"/>
        </w:rPr>
        <w:t xml:space="preserve"> млн. рублей.</w:t>
      </w:r>
    </w:p>
    <w:p w:rsidR="00F92F98" w:rsidRDefault="00F92F98" w:rsidP="00F92F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году Государственной инспекцией труда в Рязанской области проведено 13 проверок в сфере охраны труда, по результатам которых </w:t>
      </w:r>
      <w:r>
        <w:rPr>
          <w:sz w:val="28"/>
          <w:szCs w:val="28"/>
        </w:rPr>
        <w:lastRenderedPageBreak/>
        <w:t>выявлено 108 нарушений, из них наибольшее количество выявлено по вопросам:</w:t>
      </w:r>
    </w:p>
    <w:p w:rsidR="00F92F98" w:rsidRDefault="00F92F98" w:rsidP="00F92F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обеспечения работников средствами индивидуальной и коллективной защиты (26,4%); </w:t>
      </w:r>
    </w:p>
    <w:p w:rsidR="00F92F98" w:rsidRDefault="00F92F98" w:rsidP="00F92F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обучения и инструктирования работников по охране труда (18,4%);</w:t>
      </w:r>
    </w:p>
    <w:p w:rsidR="00F92F98" w:rsidRDefault="00F92F98" w:rsidP="00F92F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соблюдения установленного порядка проведения специальной оценки условий труда (9,2%);</w:t>
      </w:r>
    </w:p>
    <w:p w:rsidR="00F92F98" w:rsidRDefault="00F92F98" w:rsidP="00F92F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проведения обязательных медицинских осмотров работников, расследования и учета несчастных случаев (по 1,1%).</w:t>
      </w:r>
    </w:p>
    <w:p w:rsidR="00F92F98" w:rsidRPr="009D3053" w:rsidRDefault="00F92F98" w:rsidP="00F92F98">
      <w:pPr>
        <w:ind w:firstLine="709"/>
        <w:jc w:val="both"/>
        <w:rPr>
          <w:sz w:val="28"/>
          <w:szCs w:val="28"/>
        </w:rPr>
      </w:pPr>
      <w:r w:rsidRPr="009D3053">
        <w:rPr>
          <w:sz w:val="28"/>
          <w:szCs w:val="28"/>
        </w:rPr>
        <w:t xml:space="preserve">В Рязанской области в рамках реализации полномочий по государственному управлению охраной труда проводится работа по совершенствованию нормативной правовой базы в области охраны труда. В регионе </w:t>
      </w:r>
      <w:proofErr w:type="gramStart"/>
      <w:r w:rsidRPr="009D3053">
        <w:rPr>
          <w:sz w:val="28"/>
          <w:szCs w:val="28"/>
        </w:rPr>
        <w:t>приняты</w:t>
      </w:r>
      <w:proofErr w:type="gramEnd"/>
      <w:r w:rsidRPr="009D3053">
        <w:rPr>
          <w:sz w:val="28"/>
          <w:szCs w:val="28"/>
        </w:rPr>
        <w:t>:</w:t>
      </w:r>
    </w:p>
    <w:p w:rsidR="00F92F98" w:rsidRPr="008E749E" w:rsidRDefault="00F92F98" w:rsidP="00F92F98">
      <w:pPr>
        <w:ind w:firstLine="540"/>
        <w:jc w:val="both"/>
        <w:rPr>
          <w:sz w:val="28"/>
          <w:szCs w:val="28"/>
        </w:rPr>
      </w:pPr>
      <w:r w:rsidRPr="008E749E">
        <w:rPr>
          <w:sz w:val="28"/>
          <w:szCs w:val="28"/>
        </w:rPr>
        <w:t>1. Закон Рязанской области от 13 мая 2019 года № 20-ОЗ «О порядке и условиях осуществлени</w:t>
      </w:r>
      <w:bookmarkStart w:id="2" w:name="_GoBack"/>
      <w:bookmarkEnd w:id="2"/>
      <w:r w:rsidRPr="008E749E">
        <w:rPr>
          <w:sz w:val="28"/>
          <w:szCs w:val="28"/>
        </w:rPr>
        <w:t xml:space="preserve">я ведомственного </w:t>
      </w:r>
      <w:proofErr w:type="gramStart"/>
      <w:r w:rsidRPr="008E749E">
        <w:rPr>
          <w:sz w:val="28"/>
          <w:szCs w:val="28"/>
        </w:rPr>
        <w:t>контроля за</w:t>
      </w:r>
      <w:proofErr w:type="gramEnd"/>
      <w:r w:rsidRPr="008E749E">
        <w:rPr>
          <w:sz w:val="28"/>
          <w:szCs w:val="28"/>
        </w:rPr>
        <w:t xml:space="preserve"> соблюдением трудового законодательства и иных нормативных правовых актов, со</w:t>
      </w:r>
      <w:r>
        <w:rPr>
          <w:sz w:val="28"/>
          <w:szCs w:val="28"/>
        </w:rPr>
        <w:t>держащих нормы трудового права»;</w:t>
      </w:r>
    </w:p>
    <w:p w:rsidR="00F92F98" w:rsidRPr="00A45188" w:rsidRDefault="00F92F98" w:rsidP="00F92F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45188">
        <w:rPr>
          <w:sz w:val="28"/>
          <w:szCs w:val="28"/>
        </w:rPr>
        <w:t>. Распоряжение Правительства Рязанской области от 17 ию</w:t>
      </w:r>
      <w:r>
        <w:rPr>
          <w:sz w:val="28"/>
          <w:szCs w:val="28"/>
        </w:rPr>
        <w:t>н</w:t>
      </w:r>
      <w:r w:rsidRPr="00A45188">
        <w:rPr>
          <w:sz w:val="28"/>
          <w:szCs w:val="28"/>
        </w:rPr>
        <w:t xml:space="preserve">я 2013 года            № 278-р </w:t>
      </w:r>
      <w:r>
        <w:rPr>
          <w:sz w:val="28"/>
          <w:szCs w:val="28"/>
        </w:rPr>
        <w:t>о</w:t>
      </w:r>
      <w:r w:rsidRPr="00A45188">
        <w:rPr>
          <w:sz w:val="28"/>
          <w:szCs w:val="28"/>
        </w:rPr>
        <w:t xml:space="preserve"> проведении регионального этапа всероссийского конкурса «Российская организация высокой социальной эффективности</w:t>
      </w:r>
      <w:r>
        <w:rPr>
          <w:sz w:val="28"/>
          <w:szCs w:val="28"/>
        </w:rPr>
        <w:t>»;</w:t>
      </w:r>
    </w:p>
    <w:p w:rsidR="00F92F98" w:rsidRDefault="00F92F98" w:rsidP="00F92F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45188">
        <w:rPr>
          <w:sz w:val="28"/>
          <w:szCs w:val="28"/>
        </w:rPr>
        <w:t>. Распоряжение Губернатора Рязанской области от 22 ноября 2013 года             № 516-рг о создании областной межведомст</w:t>
      </w:r>
      <w:r>
        <w:rPr>
          <w:sz w:val="28"/>
          <w:szCs w:val="28"/>
        </w:rPr>
        <w:t>венной комиссии по охране труда;</w:t>
      </w:r>
    </w:p>
    <w:p w:rsidR="00F92F98" w:rsidRPr="00A45188" w:rsidRDefault="00F92F98" w:rsidP="00F92F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7625D">
        <w:rPr>
          <w:sz w:val="28"/>
          <w:szCs w:val="28"/>
        </w:rPr>
        <w:t xml:space="preserve">Постановление министерства труда и социальной защиты населения Рязанской области </w:t>
      </w:r>
      <w:r>
        <w:rPr>
          <w:sz w:val="28"/>
          <w:szCs w:val="28"/>
        </w:rPr>
        <w:t xml:space="preserve">от </w:t>
      </w:r>
      <w:r w:rsidRPr="0017625D">
        <w:rPr>
          <w:sz w:val="28"/>
          <w:szCs w:val="28"/>
        </w:rPr>
        <w:t>3</w:t>
      </w:r>
      <w:r>
        <w:rPr>
          <w:sz w:val="28"/>
          <w:szCs w:val="28"/>
        </w:rPr>
        <w:t xml:space="preserve"> апреля </w:t>
      </w:r>
      <w:r w:rsidRPr="0017625D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17625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17625D">
        <w:rPr>
          <w:sz w:val="28"/>
          <w:szCs w:val="28"/>
        </w:rPr>
        <w:t xml:space="preserve"> 15 </w:t>
      </w:r>
      <w:r>
        <w:rPr>
          <w:sz w:val="28"/>
          <w:szCs w:val="28"/>
        </w:rPr>
        <w:t>«</w:t>
      </w:r>
      <w:r w:rsidRPr="0017625D">
        <w:rPr>
          <w:sz w:val="28"/>
          <w:szCs w:val="28"/>
        </w:rPr>
        <w:t xml:space="preserve">Об утверждении </w:t>
      </w:r>
      <w:proofErr w:type="gramStart"/>
      <w:r w:rsidRPr="0017625D">
        <w:rPr>
          <w:sz w:val="28"/>
          <w:szCs w:val="28"/>
        </w:rPr>
        <w:t>порядка проведения мониторинга состояния условий</w:t>
      </w:r>
      <w:proofErr w:type="gramEnd"/>
      <w:r w:rsidRPr="0017625D">
        <w:rPr>
          <w:sz w:val="28"/>
          <w:szCs w:val="28"/>
        </w:rPr>
        <w:t xml:space="preserve"> и охраны труда у работодателей, осуществляющих деятельность </w:t>
      </w:r>
      <w:r>
        <w:rPr>
          <w:sz w:val="28"/>
          <w:szCs w:val="28"/>
        </w:rPr>
        <w:t>на территории Рязанской области»;</w:t>
      </w:r>
    </w:p>
    <w:p w:rsidR="00F92F98" w:rsidRPr="00A45188" w:rsidRDefault="00F92F98" w:rsidP="00F92F98">
      <w:pPr>
        <w:ind w:firstLine="540"/>
        <w:jc w:val="both"/>
        <w:rPr>
          <w:sz w:val="28"/>
          <w:szCs w:val="28"/>
        </w:rPr>
      </w:pPr>
      <w:r w:rsidRPr="00A45188">
        <w:rPr>
          <w:sz w:val="28"/>
          <w:szCs w:val="28"/>
        </w:rPr>
        <w:t xml:space="preserve">6. Постановление министерства труда и </w:t>
      </w:r>
      <w:r>
        <w:rPr>
          <w:sz w:val="28"/>
          <w:szCs w:val="28"/>
        </w:rPr>
        <w:t>социальной защиты</w:t>
      </w:r>
      <w:r w:rsidRPr="00A45188">
        <w:rPr>
          <w:sz w:val="28"/>
          <w:szCs w:val="28"/>
        </w:rPr>
        <w:t xml:space="preserve"> населения Рязанской области </w:t>
      </w:r>
      <w:r w:rsidRPr="0017625D">
        <w:rPr>
          <w:sz w:val="28"/>
          <w:szCs w:val="28"/>
        </w:rPr>
        <w:t>от 12</w:t>
      </w:r>
      <w:r>
        <w:rPr>
          <w:sz w:val="28"/>
          <w:szCs w:val="28"/>
        </w:rPr>
        <w:t xml:space="preserve"> октября </w:t>
      </w:r>
      <w:r w:rsidRPr="0017625D">
        <w:rPr>
          <w:sz w:val="28"/>
          <w:szCs w:val="28"/>
        </w:rPr>
        <w:t>2022</w:t>
      </w:r>
      <w:r>
        <w:rPr>
          <w:sz w:val="28"/>
          <w:szCs w:val="28"/>
        </w:rPr>
        <w:t xml:space="preserve"> года</w:t>
      </w:r>
      <w:r w:rsidRPr="0017625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17625D">
        <w:rPr>
          <w:sz w:val="28"/>
          <w:szCs w:val="28"/>
        </w:rPr>
        <w:t xml:space="preserve"> 55 </w:t>
      </w:r>
      <w:r w:rsidRPr="00A45188">
        <w:rPr>
          <w:sz w:val="28"/>
          <w:szCs w:val="28"/>
        </w:rPr>
        <w:t>«Об утверждении административного регламента предоставления государственной услуги «Проведение государственной экспертизы условий труда н</w:t>
      </w:r>
      <w:r>
        <w:rPr>
          <w:sz w:val="28"/>
          <w:szCs w:val="28"/>
        </w:rPr>
        <w:t>а территории Рязанской области»;</w:t>
      </w:r>
    </w:p>
    <w:p w:rsidR="00F92F98" w:rsidRDefault="00F92F98" w:rsidP="00F92F98">
      <w:pPr>
        <w:ind w:firstLine="540"/>
        <w:jc w:val="both"/>
        <w:rPr>
          <w:sz w:val="28"/>
          <w:szCs w:val="28"/>
        </w:rPr>
      </w:pPr>
      <w:r w:rsidRPr="0070265B">
        <w:rPr>
          <w:sz w:val="28"/>
          <w:szCs w:val="28"/>
        </w:rPr>
        <w:t xml:space="preserve">7. Постановление министерства труда и социальной защиты населения Рязанской области от 11 июля 2018 года № 29 «Об установлении размера </w:t>
      </w:r>
      <w:proofErr w:type="gramStart"/>
      <w:r w:rsidRPr="0070265B">
        <w:rPr>
          <w:sz w:val="28"/>
          <w:szCs w:val="28"/>
        </w:rPr>
        <w:t>платы за проведение экспертизы качества специальной оце</w:t>
      </w:r>
      <w:r>
        <w:rPr>
          <w:sz w:val="28"/>
          <w:szCs w:val="28"/>
        </w:rPr>
        <w:t>нки условий труда</w:t>
      </w:r>
      <w:proofErr w:type="gramEnd"/>
      <w:r>
        <w:rPr>
          <w:sz w:val="28"/>
          <w:szCs w:val="28"/>
        </w:rPr>
        <w:t>»;</w:t>
      </w:r>
    </w:p>
    <w:p w:rsidR="00F92F98" w:rsidRPr="0070265B" w:rsidRDefault="00F92F98" w:rsidP="00F92F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Постановление </w:t>
      </w:r>
      <w:r w:rsidRPr="0070265B">
        <w:rPr>
          <w:sz w:val="28"/>
          <w:szCs w:val="28"/>
        </w:rPr>
        <w:t xml:space="preserve">министерства труда и социальной защиты населения Рязанской области от </w:t>
      </w:r>
      <w:r>
        <w:rPr>
          <w:sz w:val="28"/>
          <w:szCs w:val="28"/>
        </w:rPr>
        <w:t>29</w:t>
      </w:r>
      <w:r w:rsidRPr="0070265B">
        <w:rPr>
          <w:sz w:val="28"/>
          <w:szCs w:val="28"/>
        </w:rPr>
        <w:t xml:space="preserve"> ию</w:t>
      </w:r>
      <w:r>
        <w:rPr>
          <w:sz w:val="28"/>
          <w:szCs w:val="28"/>
        </w:rPr>
        <w:t>н</w:t>
      </w:r>
      <w:r w:rsidRPr="0070265B">
        <w:rPr>
          <w:sz w:val="28"/>
          <w:szCs w:val="28"/>
        </w:rPr>
        <w:t>я 20</w:t>
      </w:r>
      <w:r>
        <w:rPr>
          <w:sz w:val="28"/>
          <w:szCs w:val="28"/>
        </w:rPr>
        <w:t>20</w:t>
      </w:r>
      <w:r w:rsidRPr="0070265B">
        <w:rPr>
          <w:sz w:val="28"/>
          <w:szCs w:val="28"/>
        </w:rPr>
        <w:t xml:space="preserve"> года № 2</w:t>
      </w:r>
      <w:r>
        <w:rPr>
          <w:sz w:val="28"/>
          <w:szCs w:val="28"/>
        </w:rPr>
        <w:t>7</w:t>
      </w:r>
      <w:r w:rsidRPr="0070265B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положения о порядке проведения ежегодного конкурса детского рисунка «Охрана труда глазами детей</w:t>
      </w:r>
      <w:r w:rsidRPr="0070265B">
        <w:rPr>
          <w:sz w:val="28"/>
          <w:szCs w:val="28"/>
        </w:rPr>
        <w:t>».</w:t>
      </w:r>
    </w:p>
    <w:p w:rsidR="00F92F98" w:rsidRPr="009D3053" w:rsidRDefault="00F92F98" w:rsidP="00F92F98">
      <w:pPr>
        <w:pStyle w:val="Style2"/>
        <w:widowControl/>
        <w:spacing w:line="240" w:lineRule="auto"/>
        <w:ind w:right="5"/>
        <w:rPr>
          <w:sz w:val="28"/>
          <w:szCs w:val="28"/>
        </w:rPr>
      </w:pPr>
      <w:r w:rsidRPr="009D3053">
        <w:rPr>
          <w:sz w:val="28"/>
          <w:szCs w:val="28"/>
        </w:rPr>
        <w:t>Прогноз состояния производственного травматизма, профессиональной заболеваемости, условий труда позволяет ожидать следующие изменения в указанной сфере:</w:t>
      </w:r>
    </w:p>
    <w:p w:rsidR="00F92F98" w:rsidRPr="00D323DD" w:rsidRDefault="00F92F98" w:rsidP="00F92F98">
      <w:pPr>
        <w:pStyle w:val="Style2"/>
        <w:widowControl/>
        <w:spacing w:line="240" w:lineRule="auto"/>
        <w:ind w:right="5"/>
        <w:rPr>
          <w:sz w:val="28"/>
          <w:szCs w:val="28"/>
        </w:rPr>
      </w:pPr>
      <w:r w:rsidRPr="00D323DD">
        <w:rPr>
          <w:sz w:val="28"/>
          <w:szCs w:val="28"/>
        </w:rPr>
        <w:t>- улучшение условий и охраны труда работников организаций, расположенных на территории Рязанской области;</w:t>
      </w:r>
    </w:p>
    <w:p w:rsidR="00F92F98" w:rsidRPr="00D323DD" w:rsidRDefault="00F92F98" w:rsidP="00F92F98">
      <w:pPr>
        <w:pStyle w:val="Style2"/>
        <w:widowControl/>
        <w:spacing w:line="240" w:lineRule="auto"/>
        <w:ind w:right="5"/>
        <w:rPr>
          <w:sz w:val="28"/>
          <w:szCs w:val="28"/>
        </w:rPr>
      </w:pPr>
      <w:r w:rsidRPr="00D323DD">
        <w:rPr>
          <w:sz w:val="28"/>
          <w:szCs w:val="28"/>
        </w:rPr>
        <w:lastRenderedPageBreak/>
        <w:t>- снижение профессиональных рисков для работников в процессе их трудовой деятельности и, как следствие, снижение уровня производственного травматизма и профессиональной заболеваемости;</w:t>
      </w:r>
    </w:p>
    <w:p w:rsidR="00F92F98" w:rsidRPr="009351A0" w:rsidRDefault="00F92F98" w:rsidP="00F92F98">
      <w:pPr>
        <w:pStyle w:val="Style2"/>
        <w:widowControl/>
        <w:spacing w:line="240" w:lineRule="auto"/>
        <w:ind w:right="5"/>
        <w:rPr>
          <w:sz w:val="28"/>
          <w:szCs w:val="28"/>
        </w:rPr>
      </w:pPr>
      <w:r w:rsidRPr="00D323DD">
        <w:rPr>
          <w:sz w:val="28"/>
          <w:szCs w:val="28"/>
        </w:rPr>
        <w:t>- снижение смертности среди трудоспособного населения от предотвратимых причин.</w:t>
      </w:r>
    </w:p>
    <w:p w:rsidR="00F92F98" w:rsidRDefault="00F92F98" w:rsidP="00F92F98">
      <w:pPr>
        <w:pStyle w:val="Style2"/>
        <w:widowControl/>
        <w:spacing w:line="240" w:lineRule="auto"/>
        <w:ind w:right="5"/>
        <w:rPr>
          <w:sz w:val="28"/>
          <w:szCs w:val="28"/>
        </w:rPr>
      </w:pPr>
    </w:p>
    <w:p w:rsidR="00F92F98" w:rsidRPr="009D3053" w:rsidRDefault="00F92F98" w:rsidP="00F92F98">
      <w:pPr>
        <w:keepLines/>
        <w:autoSpaceDE w:val="0"/>
        <w:autoSpaceDN w:val="0"/>
        <w:adjustRightInd w:val="0"/>
        <w:jc w:val="center"/>
        <w:rPr>
          <w:sz w:val="28"/>
          <w:szCs w:val="28"/>
        </w:rPr>
      </w:pPr>
      <w:r w:rsidRPr="009D3053">
        <w:rPr>
          <w:sz w:val="28"/>
          <w:szCs w:val="28"/>
        </w:rPr>
        <w:t>2. Приоритеты государственной политики в сфере реализации Программы, цели, задачи и показатели (индикаторы) достижения целей и решения задач, описание основных ожидаемых конечных результатов, сроков и контрольных этапов реализации Программы</w:t>
      </w:r>
    </w:p>
    <w:p w:rsidR="00F92F98" w:rsidRPr="007B51E5" w:rsidRDefault="00F92F98" w:rsidP="00F92F98">
      <w:pPr>
        <w:ind w:firstLine="709"/>
        <w:jc w:val="both"/>
        <w:rPr>
          <w:highlight w:val="yellow"/>
        </w:rPr>
      </w:pPr>
    </w:p>
    <w:p w:rsidR="00F92F98" w:rsidRPr="007B51E5" w:rsidRDefault="00F92F98" w:rsidP="00F92F98">
      <w:pPr>
        <w:ind w:firstLine="540"/>
        <w:jc w:val="both"/>
        <w:rPr>
          <w:sz w:val="28"/>
          <w:szCs w:val="28"/>
          <w:highlight w:val="yellow"/>
        </w:rPr>
      </w:pPr>
      <w:r w:rsidRPr="007D6E96">
        <w:rPr>
          <w:sz w:val="28"/>
          <w:szCs w:val="28"/>
        </w:rPr>
        <w:t>Важнейшим фактором, определяющим необходимость разработки и реализации Программы на уровне Рязанской области с учетом приоритетных направлений социальных и экономических реформ в Российской Федерации, является социальная значимость повышения качества жизни и сохранения здоровья трудоспособного населения.</w:t>
      </w:r>
    </w:p>
    <w:p w:rsidR="00F92F98" w:rsidRPr="007D6E96" w:rsidRDefault="00F92F98" w:rsidP="00F92F98">
      <w:pPr>
        <w:pStyle w:val="11"/>
        <w:ind w:firstLine="540"/>
        <w:jc w:val="both"/>
        <w:rPr>
          <w:szCs w:val="28"/>
        </w:rPr>
      </w:pPr>
      <w:proofErr w:type="gramStart"/>
      <w:r w:rsidRPr="007D6E96">
        <w:t xml:space="preserve">В </w:t>
      </w:r>
      <w:r>
        <w:t xml:space="preserve">этой связи </w:t>
      </w:r>
      <w:r w:rsidRPr="007D6E96">
        <w:t xml:space="preserve">одним из приоритетных направлений деятельности по сохранению здоровья и сокращению смертности населения является </w:t>
      </w:r>
      <w:r w:rsidRPr="007D6E96">
        <w:rPr>
          <w:szCs w:val="28"/>
        </w:rPr>
        <w:t>принятие мер по улучшению условий и охраны труда работающего населения, профилактике и снижению профессионального риска, проведение диспансеризации и профилактических осмотров работающих, а также содействие органам государственного контроля и надзора в повышении эффективности обеспечения соблюдения трудового законодательства и иных нормативных правовых актов, содержащих нормы трудового</w:t>
      </w:r>
      <w:proofErr w:type="gramEnd"/>
      <w:r w:rsidRPr="007D6E96">
        <w:rPr>
          <w:szCs w:val="28"/>
        </w:rPr>
        <w:t xml:space="preserve"> права.</w:t>
      </w:r>
    </w:p>
    <w:p w:rsidR="00F92F98" w:rsidRPr="007B51E5" w:rsidRDefault="00F92F98" w:rsidP="00F92F98">
      <w:pPr>
        <w:jc w:val="center"/>
        <w:rPr>
          <w:b/>
          <w:sz w:val="28"/>
          <w:szCs w:val="28"/>
          <w:highlight w:val="yellow"/>
        </w:rPr>
      </w:pPr>
    </w:p>
    <w:p w:rsidR="00F92F98" w:rsidRPr="007D6E96" w:rsidRDefault="00F92F98" w:rsidP="00F92F98">
      <w:pPr>
        <w:jc w:val="center"/>
        <w:rPr>
          <w:sz w:val="28"/>
          <w:szCs w:val="28"/>
        </w:rPr>
      </w:pPr>
      <w:r w:rsidRPr="007D6E96">
        <w:rPr>
          <w:sz w:val="28"/>
          <w:szCs w:val="28"/>
        </w:rPr>
        <w:t>2.1 Цели и задачи Программы</w:t>
      </w:r>
    </w:p>
    <w:p w:rsidR="00F92F98" w:rsidRPr="007D6E96" w:rsidRDefault="00F92F98" w:rsidP="00F92F98">
      <w:pPr>
        <w:jc w:val="center"/>
      </w:pPr>
    </w:p>
    <w:p w:rsidR="00F92F98" w:rsidRPr="007D6E96" w:rsidRDefault="00F92F98" w:rsidP="00F92F98">
      <w:pPr>
        <w:ind w:firstLine="540"/>
        <w:jc w:val="both"/>
        <w:rPr>
          <w:sz w:val="28"/>
          <w:szCs w:val="24"/>
        </w:rPr>
      </w:pPr>
      <w:r w:rsidRPr="007D6E96">
        <w:rPr>
          <w:sz w:val="28"/>
          <w:szCs w:val="28"/>
        </w:rPr>
        <w:t xml:space="preserve">Целью Программы является </w:t>
      </w:r>
      <w:r w:rsidRPr="007D6E96">
        <w:rPr>
          <w:sz w:val="28"/>
        </w:rPr>
        <w:t>снижение уровней производственного травматизма и профессиональной заболеваемости.</w:t>
      </w:r>
    </w:p>
    <w:p w:rsidR="00F92F98" w:rsidRPr="007D6E96" w:rsidRDefault="00F92F98" w:rsidP="00F92F98">
      <w:pPr>
        <w:ind w:firstLine="540"/>
        <w:jc w:val="both"/>
        <w:rPr>
          <w:sz w:val="28"/>
        </w:rPr>
      </w:pPr>
      <w:r w:rsidRPr="007D6E96">
        <w:rPr>
          <w:sz w:val="28"/>
        </w:rPr>
        <w:t>Индикаторами достижения указанной цели являются:</w:t>
      </w:r>
    </w:p>
    <w:p w:rsidR="00F92F98" w:rsidRPr="0017625D" w:rsidRDefault="00F92F98" w:rsidP="00F92F98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</w:rPr>
      </w:pPr>
      <w:r w:rsidRPr="0017625D">
        <w:rPr>
          <w:sz w:val="28"/>
        </w:rPr>
        <w:t>1. Уровень производственного травматизма и профессиональной заболеваемости:</w:t>
      </w:r>
    </w:p>
    <w:p w:rsidR="00F92F98" w:rsidRPr="0017625D" w:rsidRDefault="00F92F98" w:rsidP="00F92F98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</w:rPr>
      </w:pPr>
      <w:r w:rsidRPr="0017625D">
        <w:rPr>
          <w:sz w:val="28"/>
        </w:rPr>
        <w:t>1.1. Численность пострадавших в результате несчастных случаев на производстве со смертельным исходом;</w:t>
      </w:r>
    </w:p>
    <w:p w:rsidR="00F92F98" w:rsidRPr="0017625D" w:rsidRDefault="00F92F98" w:rsidP="00F92F98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</w:rPr>
      </w:pPr>
      <w:r w:rsidRPr="0017625D">
        <w:rPr>
          <w:sz w:val="28"/>
        </w:rPr>
        <w:t>1.2. Численность пострадавших в результате несчастных случаев на производстве со смертельным исходом в расчете на 1 тыс. работающих;</w:t>
      </w:r>
    </w:p>
    <w:p w:rsidR="00F92F98" w:rsidRPr="0017625D" w:rsidRDefault="00F92F98" w:rsidP="00F92F98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</w:rPr>
      </w:pPr>
      <w:r w:rsidRPr="0017625D">
        <w:rPr>
          <w:sz w:val="28"/>
        </w:rPr>
        <w:t>1.3. Численность пострадавших в результате несчастных случаев на производстве с утратой трудоспособности на 1 рабочий день и более;</w:t>
      </w:r>
    </w:p>
    <w:p w:rsidR="00F92F98" w:rsidRPr="0017625D" w:rsidRDefault="00F92F98" w:rsidP="00F92F98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</w:rPr>
      </w:pPr>
      <w:r w:rsidRPr="0017625D">
        <w:rPr>
          <w:sz w:val="28"/>
        </w:rPr>
        <w:t xml:space="preserve">1.4. 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тыс. работающих; </w:t>
      </w:r>
    </w:p>
    <w:p w:rsidR="00F92F98" w:rsidRPr="0017625D" w:rsidRDefault="00F92F98" w:rsidP="00F92F98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</w:rPr>
      </w:pPr>
      <w:r w:rsidRPr="0017625D">
        <w:rPr>
          <w:sz w:val="28"/>
        </w:rPr>
        <w:t>1.5. Количество дней временной нетрудоспособности в связи с несчастным случаем на производстве в рас</w:t>
      </w:r>
      <w:r>
        <w:rPr>
          <w:sz w:val="28"/>
        </w:rPr>
        <w:t xml:space="preserve">чете на </w:t>
      </w:r>
      <w:r w:rsidRPr="0017625D">
        <w:rPr>
          <w:sz w:val="28"/>
        </w:rPr>
        <w:t>1 пострадавшего;</w:t>
      </w:r>
    </w:p>
    <w:p w:rsidR="00F92F98" w:rsidRPr="0017625D" w:rsidRDefault="00F92F98" w:rsidP="00F92F98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</w:rPr>
      </w:pPr>
      <w:r w:rsidRPr="0017625D">
        <w:rPr>
          <w:sz w:val="28"/>
        </w:rPr>
        <w:t>1.6. Численность лиц с установленным в текущем году профессиональным заболеванием;</w:t>
      </w:r>
    </w:p>
    <w:p w:rsidR="00F92F98" w:rsidRPr="0017625D" w:rsidRDefault="00F92F98" w:rsidP="00F92F98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</w:rPr>
      </w:pPr>
      <w:r w:rsidRPr="0017625D">
        <w:rPr>
          <w:sz w:val="28"/>
        </w:rPr>
        <w:t xml:space="preserve">1.7. Численность лиц с впервые установленным в текущем году </w:t>
      </w:r>
      <w:r w:rsidRPr="0017625D">
        <w:rPr>
          <w:sz w:val="28"/>
        </w:rPr>
        <w:lastRenderedPageBreak/>
        <w:t>профессиональным заболеванием в расчете на 10 тыс. работников.</w:t>
      </w:r>
    </w:p>
    <w:p w:rsidR="00F92F98" w:rsidRPr="0017625D" w:rsidRDefault="00F92F98" w:rsidP="00F92F98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</w:rPr>
      </w:pPr>
      <w:r w:rsidRPr="0017625D">
        <w:rPr>
          <w:sz w:val="28"/>
        </w:rPr>
        <w:t>2. Динамика оценки условий труда:</w:t>
      </w:r>
    </w:p>
    <w:p w:rsidR="00F92F98" w:rsidRPr="0017625D" w:rsidRDefault="00F92F98" w:rsidP="00F92F98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</w:rPr>
      </w:pPr>
      <w:r w:rsidRPr="0017625D">
        <w:rPr>
          <w:sz w:val="28"/>
        </w:rPr>
        <w:t>2.1. Количество рабочих мест, на которых проведена специальная оценка условий труда;</w:t>
      </w:r>
    </w:p>
    <w:p w:rsidR="00F92F98" w:rsidRPr="0017625D" w:rsidRDefault="00F92F98" w:rsidP="00F92F98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</w:rPr>
      </w:pPr>
      <w:r w:rsidRPr="0017625D">
        <w:rPr>
          <w:sz w:val="28"/>
        </w:rPr>
        <w:t>2.2. Количество рабочих мест, на которых улучшены условия труда по результатам специальной оценки условий труда.</w:t>
      </w:r>
    </w:p>
    <w:p w:rsidR="00F92F98" w:rsidRPr="00374ED4" w:rsidRDefault="00F92F98" w:rsidP="00F92F98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i/>
          <w:sz w:val="28"/>
          <w:highlight w:val="yellow"/>
        </w:rPr>
      </w:pPr>
      <w:r w:rsidRPr="00374ED4">
        <w:rPr>
          <w:i/>
          <w:sz w:val="28"/>
        </w:rPr>
        <w:t xml:space="preserve">Для целей пункта 2 под количеством рабочих мест понимаются рабочие места, </w:t>
      </w:r>
      <w:r w:rsidRPr="00374ED4">
        <w:rPr>
          <w:i/>
          <w:sz w:val="28"/>
          <w:szCs w:val="28"/>
        </w:rPr>
        <w:t>не подлежащие, в соответствии с законодательством Российской Федерации, декларированию соответствия условий труда государственным нормативным требованиям охраны труда</w:t>
      </w:r>
      <w:r>
        <w:rPr>
          <w:i/>
          <w:sz w:val="28"/>
          <w:szCs w:val="28"/>
        </w:rPr>
        <w:t>.</w:t>
      </w:r>
    </w:p>
    <w:p w:rsidR="00F92F98" w:rsidRPr="0017625D" w:rsidRDefault="00F92F98" w:rsidP="00F92F98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</w:rPr>
      </w:pPr>
      <w:r w:rsidRPr="0017625D">
        <w:rPr>
          <w:sz w:val="28"/>
        </w:rPr>
        <w:t>3. Условия труда:</w:t>
      </w:r>
    </w:p>
    <w:p w:rsidR="00F92F98" w:rsidRPr="0017625D" w:rsidRDefault="00F92F98" w:rsidP="00F92F98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</w:rPr>
      </w:pPr>
      <w:r w:rsidRPr="0017625D">
        <w:rPr>
          <w:sz w:val="28"/>
        </w:rPr>
        <w:t>3.1. Численность работников, занятых во вредных и (или) опасных условиях труда;</w:t>
      </w:r>
    </w:p>
    <w:p w:rsidR="00F92F98" w:rsidRDefault="00F92F98" w:rsidP="00F92F98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</w:rPr>
      </w:pPr>
      <w:r w:rsidRPr="0017625D">
        <w:rPr>
          <w:sz w:val="28"/>
        </w:rPr>
        <w:t>3.2. Удельный вес работников, занятых во вредных и (или) опасных условиях труда, от общей численности работников.</w:t>
      </w:r>
    </w:p>
    <w:p w:rsidR="00F92F98" w:rsidRDefault="00F92F98" w:rsidP="00F92F98">
      <w:pPr>
        <w:ind w:firstLine="540"/>
        <w:jc w:val="both"/>
        <w:rPr>
          <w:sz w:val="28"/>
        </w:rPr>
      </w:pPr>
    </w:p>
    <w:p w:rsidR="00F92F98" w:rsidRPr="001E7484" w:rsidRDefault="00F92F98" w:rsidP="00F92F98">
      <w:pPr>
        <w:ind w:firstLine="540"/>
        <w:jc w:val="both"/>
        <w:rPr>
          <w:sz w:val="28"/>
        </w:rPr>
      </w:pPr>
      <w:r w:rsidRPr="001E7484">
        <w:rPr>
          <w:sz w:val="28"/>
        </w:rPr>
        <w:t>Для достижения поставленной цели в рамках Программы необходимо решение задач по улучшению условий и охраны труда и повышению эффективности обеспечения соблюдения трудового законодательства и иных нормативных правовых актов, содержащих нормы трудового права, в том числе:</w:t>
      </w:r>
    </w:p>
    <w:p w:rsidR="00F92F98" w:rsidRPr="001E7484" w:rsidRDefault="00F92F98" w:rsidP="00F92F98">
      <w:pPr>
        <w:ind w:firstLine="700"/>
        <w:jc w:val="both"/>
        <w:rPr>
          <w:sz w:val="28"/>
          <w:szCs w:val="28"/>
        </w:rPr>
      </w:pPr>
      <w:r>
        <w:rPr>
          <w:sz w:val="28"/>
        </w:rPr>
        <w:t>- </w:t>
      </w:r>
      <w:r w:rsidRPr="001E7484">
        <w:rPr>
          <w:sz w:val="28"/>
        </w:rPr>
        <w:t>обеспечение оценки условий труда работников и получения</w:t>
      </w:r>
      <w:r w:rsidRPr="001E7484">
        <w:rPr>
          <w:sz w:val="28"/>
          <w:szCs w:val="28"/>
        </w:rPr>
        <w:t xml:space="preserve"> работниками объективной информации о состоянии условий труда на их рабочих местах;</w:t>
      </w:r>
    </w:p>
    <w:p w:rsidR="00F92F98" w:rsidRPr="001E7484" w:rsidRDefault="00F92F98" w:rsidP="00F92F98">
      <w:pPr>
        <w:ind w:firstLine="720"/>
        <w:jc w:val="both"/>
        <w:rPr>
          <w:sz w:val="28"/>
          <w:szCs w:val="28"/>
        </w:rPr>
      </w:pPr>
      <w:r w:rsidRPr="001E7484">
        <w:rPr>
          <w:sz w:val="28"/>
          <w:szCs w:val="28"/>
        </w:rPr>
        <w:t>- реализация превентивных мер, направленных на улучшение условий труда,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работающего населения и обеспечение современными высокотехнологичными средствами индивидуальной и коллективной защиты;</w:t>
      </w:r>
    </w:p>
    <w:p w:rsidR="00F92F98" w:rsidRPr="001E7484" w:rsidRDefault="00F92F98" w:rsidP="00F92F98">
      <w:pPr>
        <w:ind w:firstLine="720"/>
        <w:jc w:val="both"/>
        <w:rPr>
          <w:sz w:val="28"/>
          <w:szCs w:val="28"/>
        </w:rPr>
      </w:pPr>
      <w:r w:rsidRPr="001E7484">
        <w:rPr>
          <w:sz w:val="28"/>
          <w:szCs w:val="28"/>
        </w:rPr>
        <w:t>- обеспечение непрерывной подготовки работников по охране труда на основе современных технологий обучения;</w:t>
      </w:r>
    </w:p>
    <w:p w:rsidR="00F92F98" w:rsidRPr="001E7484" w:rsidRDefault="00F92F98" w:rsidP="00F92F98">
      <w:pPr>
        <w:ind w:firstLine="720"/>
        <w:jc w:val="both"/>
        <w:rPr>
          <w:sz w:val="28"/>
          <w:szCs w:val="28"/>
        </w:rPr>
      </w:pPr>
      <w:r w:rsidRPr="001E7484">
        <w:rPr>
          <w:sz w:val="28"/>
          <w:szCs w:val="28"/>
        </w:rPr>
        <w:t>- содействие внедрению современной высокотехнологичной продукции и технологий, способствующих совершенствованию условий и охраны труда;</w:t>
      </w:r>
    </w:p>
    <w:p w:rsidR="00F92F98" w:rsidRPr="001E7484" w:rsidRDefault="00F92F98" w:rsidP="00F92F98">
      <w:pPr>
        <w:ind w:firstLine="720"/>
        <w:jc w:val="both"/>
        <w:rPr>
          <w:sz w:val="28"/>
          <w:szCs w:val="28"/>
        </w:rPr>
      </w:pPr>
      <w:r w:rsidRPr="001E7484">
        <w:rPr>
          <w:sz w:val="28"/>
          <w:szCs w:val="28"/>
        </w:rPr>
        <w:t>- совершенствование нормативной правовой базы по охране труда;</w:t>
      </w:r>
    </w:p>
    <w:p w:rsidR="00F92F98" w:rsidRPr="001E7484" w:rsidRDefault="00F92F98" w:rsidP="00F92F98">
      <w:pPr>
        <w:ind w:firstLine="720"/>
        <w:jc w:val="both"/>
        <w:rPr>
          <w:sz w:val="28"/>
          <w:szCs w:val="28"/>
        </w:rPr>
      </w:pPr>
      <w:r w:rsidRPr="001E7484">
        <w:rPr>
          <w:sz w:val="28"/>
          <w:szCs w:val="28"/>
        </w:rPr>
        <w:t>- информационное обеспечение и пропаганда охраны труда;</w:t>
      </w:r>
    </w:p>
    <w:p w:rsidR="00F92F98" w:rsidRPr="001E7484" w:rsidRDefault="00F92F98" w:rsidP="00F92F98">
      <w:pPr>
        <w:pStyle w:val="ac"/>
        <w:ind w:firstLine="708"/>
        <w:jc w:val="both"/>
        <w:rPr>
          <w:sz w:val="28"/>
          <w:szCs w:val="28"/>
        </w:rPr>
      </w:pPr>
      <w:proofErr w:type="gramStart"/>
      <w:r w:rsidRPr="001E7484">
        <w:rPr>
          <w:sz w:val="28"/>
          <w:szCs w:val="28"/>
        </w:rPr>
        <w:t>- разработка и внедрение в организациях Рязанской области программ «нулевого травматизма», основанных на принципах ответственности руководителей и каждого работника за безопасность, соблюдения всех обязательных требований охраны труда, вовлечения работников в обеспечение безопасных условий и охраны труда, обеспечения выявленных опасностей, оценки и контроля за рисками на производстве, проведения регулярных аудитов безопасности, непрерывного обучения и информирования персонала по вопросам охраны труда;</w:t>
      </w:r>
      <w:proofErr w:type="gramEnd"/>
    </w:p>
    <w:p w:rsidR="00F92F98" w:rsidRPr="005C0061" w:rsidRDefault="00F92F98" w:rsidP="00F92F98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Pr="001E7484">
        <w:rPr>
          <w:sz w:val="28"/>
          <w:szCs w:val="28"/>
        </w:rPr>
        <w:t>повышение эффективности обеспечения соблюдения трудового законодательства и иных нормативных правовых актов, содержащих нормы трудового права.</w:t>
      </w:r>
    </w:p>
    <w:p w:rsidR="00F92F98" w:rsidRPr="005C0061" w:rsidRDefault="00F92F98" w:rsidP="00F92F98">
      <w:pPr>
        <w:pStyle w:val="ac"/>
        <w:ind w:firstLine="708"/>
        <w:jc w:val="both"/>
        <w:rPr>
          <w:sz w:val="16"/>
          <w:szCs w:val="16"/>
        </w:rPr>
      </w:pPr>
    </w:p>
    <w:p w:rsidR="00F92F98" w:rsidRPr="005C0061" w:rsidRDefault="00F92F98" w:rsidP="00F92F98">
      <w:pPr>
        <w:jc w:val="center"/>
        <w:rPr>
          <w:sz w:val="28"/>
          <w:szCs w:val="28"/>
        </w:rPr>
      </w:pPr>
      <w:r w:rsidRPr="005C0061">
        <w:rPr>
          <w:sz w:val="28"/>
          <w:szCs w:val="28"/>
        </w:rPr>
        <w:t>2.2 Ожидаемые результаты от реализации Программы и целевые индикаторы (показатели)</w:t>
      </w:r>
    </w:p>
    <w:p w:rsidR="00F92F98" w:rsidRPr="005C0061" w:rsidRDefault="00F92F98" w:rsidP="00F92F98">
      <w:pPr>
        <w:ind w:firstLine="720"/>
        <w:jc w:val="center"/>
      </w:pPr>
    </w:p>
    <w:p w:rsidR="00F92F98" w:rsidRPr="005C0061" w:rsidRDefault="00F92F98" w:rsidP="00F92F98">
      <w:pPr>
        <w:ind w:firstLine="720"/>
        <w:jc w:val="both"/>
        <w:rPr>
          <w:sz w:val="28"/>
          <w:szCs w:val="28"/>
        </w:rPr>
      </w:pPr>
      <w:r w:rsidRPr="005C0061">
        <w:rPr>
          <w:sz w:val="28"/>
          <w:szCs w:val="28"/>
        </w:rPr>
        <w:t>В результате реализации программы ожидается:</w:t>
      </w:r>
    </w:p>
    <w:p w:rsidR="00F92F98" w:rsidRPr="007B51E5" w:rsidRDefault="00F92F98" w:rsidP="00F92F98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  <w:r w:rsidRPr="007D6E96">
        <w:rPr>
          <w:sz w:val="28"/>
          <w:szCs w:val="28"/>
        </w:rPr>
        <w:t xml:space="preserve">1. Сокращение численности пострадавших в результате несчастных случаев на производстве со смертельным исходом до </w:t>
      </w:r>
      <w:r>
        <w:rPr>
          <w:sz w:val="28"/>
          <w:szCs w:val="28"/>
        </w:rPr>
        <w:t>8</w:t>
      </w:r>
      <w:r w:rsidRPr="00D67FE6">
        <w:rPr>
          <w:sz w:val="28"/>
          <w:szCs w:val="28"/>
        </w:rPr>
        <w:t xml:space="preserve"> человек;</w:t>
      </w:r>
    </w:p>
    <w:p w:rsidR="00F92F98" w:rsidRDefault="00F92F98" w:rsidP="00F92F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6E96">
        <w:rPr>
          <w:sz w:val="28"/>
          <w:szCs w:val="28"/>
        </w:rPr>
        <w:t xml:space="preserve">2. </w:t>
      </w:r>
      <w:r w:rsidRPr="009B2964">
        <w:rPr>
          <w:sz w:val="28"/>
          <w:szCs w:val="28"/>
        </w:rPr>
        <w:t xml:space="preserve">Сокращение </w:t>
      </w:r>
      <w:r>
        <w:rPr>
          <w:sz w:val="28"/>
          <w:szCs w:val="28"/>
        </w:rPr>
        <w:t>ч</w:t>
      </w:r>
      <w:r w:rsidRPr="009B2964">
        <w:rPr>
          <w:sz w:val="28"/>
          <w:szCs w:val="28"/>
        </w:rPr>
        <w:t>исленност</w:t>
      </w:r>
      <w:r>
        <w:rPr>
          <w:sz w:val="28"/>
          <w:szCs w:val="28"/>
        </w:rPr>
        <w:t>и</w:t>
      </w:r>
      <w:r w:rsidRPr="009B2964">
        <w:rPr>
          <w:sz w:val="28"/>
          <w:szCs w:val="28"/>
        </w:rPr>
        <w:t xml:space="preserve"> пострадавших в результате несчастных случаев на производстве со смертельным исходом в расчете на 1 тыс. работающих</w:t>
      </w:r>
      <w:r>
        <w:rPr>
          <w:sz w:val="28"/>
          <w:szCs w:val="28"/>
        </w:rPr>
        <w:t xml:space="preserve"> до 0,035;</w:t>
      </w:r>
      <w:r w:rsidRPr="009B2964">
        <w:rPr>
          <w:sz w:val="28"/>
          <w:szCs w:val="28"/>
        </w:rPr>
        <w:t xml:space="preserve"> </w:t>
      </w:r>
    </w:p>
    <w:p w:rsidR="00F92F98" w:rsidRDefault="00F92F98" w:rsidP="00F92F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D6E96">
        <w:rPr>
          <w:sz w:val="28"/>
          <w:szCs w:val="28"/>
        </w:rPr>
        <w:t>Сокращение численности пострадавших в результате нечастных случаев на производстве с утратой трудоспособности на 1 рабочий д</w:t>
      </w:r>
      <w:r>
        <w:rPr>
          <w:sz w:val="28"/>
          <w:szCs w:val="28"/>
        </w:rPr>
        <w:t>ень и более</w:t>
      </w:r>
      <w:r w:rsidRPr="007D6E96">
        <w:rPr>
          <w:sz w:val="28"/>
          <w:szCs w:val="28"/>
        </w:rPr>
        <w:t xml:space="preserve"> до </w:t>
      </w:r>
      <w:r w:rsidRPr="00D67FE6">
        <w:rPr>
          <w:sz w:val="28"/>
          <w:szCs w:val="28"/>
        </w:rPr>
        <w:t>2</w:t>
      </w:r>
      <w:r>
        <w:rPr>
          <w:sz w:val="28"/>
          <w:szCs w:val="28"/>
        </w:rPr>
        <w:t>10 человек</w:t>
      </w:r>
      <w:r w:rsidRPr="00D67FE6">
        <w:rPr>
          <w:sz w:val="28"/>
          <w:szCs w:val="28"/>
        </w:rPr>
        <w:t>;</w:t>
      </w:r>
    </w:p>
    <w:p w:rsidR="00F92F98" w:rsidRDefault="00F92F98" w:rsidP="00F92F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67FE6">
        <w:rPr>
          <w:sz w:val="28"/>
          <w:szCs w:val="28"/>
        </w:rPr>
        <w:t xml:space="preserve"> </w:t>
      </w:r>
      <w:r w:rsidRPr="009B2964">
        <w:rPr>
          <w:sz w:val="28"/>
          <w:szCs w:val="28"/>
        </w:rPr>
        <w:t>Сокращение</w:t>
      </w:r>
      <w:r w:rsidRPr="00D67FE6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9B2964">
        <w:rPr>
          <w:sz w:val="28"/>
          <w:szCs w:val="28"/>
        </w:rPr>
        <w:t>исленност</w:t>
      </w:r>
      <w:r>
        <w:rPr>
          <w:sz w:val="28"/>
          <w:szCs w:val="28"/>
        </w:rPr>
        <w:t>и</w:t>
      </w:r>
      <w:r w:rsidRPr="009B2964">
        <w:rPr>
          <w:sz w:val="28"/>
          <w:szCs w:val="28"/>
        </w:rPr>
        <w:t xml:space="preserve">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тыс. работающих</w:t>
      </w:r>
      <w:r>
        <w:rPr>
          <w:sz w:val="28"/>
          <w:szCs w:val="28"/>
        </w:rPr>
        <w:t xml:space="preserve"> до 0,85;</w:t>
      </w:r>
      <w:r w:rsidRPr="00D67FE6">
        <w:rPr>
          <w:sz w:val="28"/>
          <w:szCs w:val="28"/>
        </w:rPr>
        <w:t xml:space="preserve">  </w:t>
      </w:r>
    </w:p>
    <w:p w:rsidR="00F92F98" w:rsidRPr="007B51E5" w:rsidRDefault="00F92F98" w:rsidP="00F92F98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5</w:t>
      </w:r>
      <w:r w:rsidRPr="007D6E96">
        <w:rPr>
          <w:sz w:val="28"/>
          <w:szCs w:val="28"/>
        </w:rPr>
        <w:t xml:space="preserve">. Сокращение количества дней временной нетрудоспособности в связи с несчастным случаем на производстве в расчете на 1 пострадавшего </w:t>
      </w:r>
      <w:r w:rsidRPr="00D67FE6">
        <w:rPr>
          <w:sz w:val="28"/>
          <w:szCs w:val="28"/>
        </w:rPr>
        <w:t xml:space="preserve">до </w:t>
      </w:r>
      <w:r>
        <w:rPr>
          <w:sz w:val="28"/>
          <w:szCs w:val="28"/>
        </w:rPr>
        <w:t>50 дней</w:t>
      </w:r>
      <w:r w:rsidRPr="00D67FE6">
        <w:rPr>
          <w:sz w:val="28"/>
          <w:szCs w:val="28"/>
        </w:rPr>
        <w:t>;</w:t>
      </w:r>
    </w:p>
    <w:p w:rsidR="00F92F98" w:rsidRDefault="00F92F98" w:rsidP="00F92F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D6E96">
        <w:rPr>
          <w:sz w:val="28"/>
          <w:szCs w:val="28"/>
        </w:rPr>
        <w:t>. Сокращение ч</w:t>
      </w:r>
      <w:r w:rsidRPr="007D6E96">
        <w:rPr>
          <w:sz w:val="28"/>
        </w:rPr>
        <w:t xml:space="preserve">исленности работников с установленным в текущем году профессиональным заболеванием </w:t>
      </w:r>
      <w:r w:rsidRPr="007D6E96">
        <w:rPr>
          <w:sz w:val="28"/>
          <w:szCs w:val="28"/>
        </w:rPr>
        <w:t>д</w:t>
      </w:r>
      <w:r w:rsidRPr="00D67FE6">
        <w:rPr>
          <w:sz w:val="28"/>
          <w:szCs w:val="28"/>
        </w:rPr>
        <w:t xml:space="preserve">о </w:t>
      </w:r>
      <w:r>
        <w:rPr>
          <w:sz w:val="28"/>
          <w:szCs w:val="28"/>
        </w:rPr>
        <w:t>4 человек</w:t>
      </w:r>
      <w:r w:rsidRPr="00D67FE6">
        <w:rPr>
          <w:sz w:val="28"/>
          <w:szCs w:val="28"/>
        </w:rPr>
        <w:t>;</w:t>
      </w:r>
    </w:p>
    <w:p w:rsidR="00F92F98" w:rsidRPr="007B51E5" w:rsidRDefault="00F92F98" w:rsidP="00F92F98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7. </w:t>
      </w:r>
      <w:r w:rsidRPr="00DF221E">
        <w:rPr>
          <w:sz w:val="28"/>
          <w:szCs w:val="28"/>
        </w:rPr>
        <w:t xml:space="preserve">Сокращение </w:t>
      </w:r>
      <w:r>
        <w:rPr>
          <w:sz w:val="28"/>
          <w:szCs w:val="28"/>
        </w:rPr>
        <w:t>ч</w:t>
      </w:r>
      <w:r w:rsidRPr="00DF221E">
        <w:rPr>
          <w:sz w:val="28"/>
          <w:szCs w:val="28"/>
        </w:rPr>
        <w:t>исленност</w:t>
      </w:r>
      <w:r>
        <w:rPr>
          <w:sz w:val="28"/>
          <w:szCs w:val="28"/>
        </w:rPr>
        <w:t>и</w:t>
      </w:r>
      <w:r w:rsidRPr="00DF221E">
        <w:rPr>
          <w:sz w:val="28"/>
          <w:szCs w:val="28"/>
        </w:rPr>
        <w:t xml:space="preserve"> лиц с впервые установленным в текущем году профессиональным заболеванием в расчете на 10 тыс. работников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Кчпрф</w:t>
      </w:r>
      <w:proofErr w:type="spellEnd"/>
      <w:r>
        <w:rPr>
          <w:sz w:val="28"/>
          <w:szCs w:val="28"/>
        </w:rPr>
        <w:t>) до 0,12;</w:t>
      </w:r>
    </w:p>
    <w:p w:rsidR="00F92F98" w:rsidRPr="00D67FE6" w:rsidRDefault="00F92F98" w:rsidP="00F92F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67FE6">
        <w:rPr>
          <w:sz w:val="28"/>
          <w:szCs w:val="28"/>
        </w:rPr>
        <w:t>. Количество рабочих мест, на которых проведена с</w:t>
      </w:r>
      <w:r>
        <w:rPr>
          <w:sz w:val="28"/>
          <w:szCs w:val="28"/>
        </w:rPr>
        <w:t xml:space="preserve">пециальная оценка условий труда – </w:t>
      </w:r>
      <w:r w:rsidRPr="00D67FE6">
        <w:rPr>
          <w:sz w:val="28"/>
          <w:szCs w:val="28"/>
        </w:rPr>
        <w:t>4</w:t>
      </w:r>
      <w:r>
        <w:rPr>
          <w:sz w:val="28"/>
          <w:szCs w:val="28"/>
        </w:rPr>
        <w:t>6 8</w:t>
      </w:r>
      <w:r w:rsidRPr="00D67FE6">
        <w:rPr>
          <w:sz w:val="28"/>
          <w:szCs w:val="28"/>
        </w:rPr>
        <w:t>00</w:t>
      </w:r>
      <w:r>
        <w:rPr>
          <w:sz w:val="28"/>
          <w:szCs w:val="28"/>
        </w:rPr>
        <w:t xml:space="preserve"> единиц</w:t>
      </w:r>
      <w:r w:rsidRPr="00D67FE6">
        <w:rPr>
          <w:sz w:val="28"/>
          <w:szCs w:val="28"/>
        </w:rPr>
        <w:t>;</w:t>
      </w:r>
    </w:p>
    <w:p w:rsidR="00F92F98" w:rsidRDefault="00F92F98" w:rsidP="00F92F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67FE6">
        <w:rPr>
          <w:sz w:val="28"/>
          <w:szCs w:val="28"/>
        </w:rPr>
        <w:t>. Количество рабочих мест, на которых улучшены условия труда по результатам специал</w:t>
      </w:r>
      <w:r>
        <w:rPr>
          <w:sz w:val="28"/>
          <w:szCs w:val="28"/>
        </w:rPr>
        <w:t xml:space="preserve">ьной оценки условий труда – </w:t>
      </w:r>
      <w:r w:rsidRPr="00D67FE6">
        <w:rPr>
          <w:sz w:val="28"/>
          <w:szCs w:val="28"/>
        </w:rPr>
        <w:t>1</w:t>
      </w:r>
      <w:r>
        <w:rPr>
          <w:sz w:val="28"/>
          <w:szCs w:val="28"/>
        </w:rPr>
        <w:t xml:space="preserve"> 210 единиц;</w:t>
      </w:r>
      <w:r w:rsidRPr="00D67FE6">
        <w:rPr>
          <w:sz w:val="28"/>
          <w:szCs w:val="28"/>
        </w:rPr>
        <w:t xml:space="preserve"> </w:t>
      </w:r>
    </w:p>
    <w:p w:rsidR="00F92F98" w:rsidRPr="00D67FE6" w:rsidRDefault="00F92F98" w:rsidP="00F92F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D67FE6">
        <w:rPr>
          <w:sz w:val="28"/>
          <w:szCs w:val="28"/>
        </w:rPr>
        <w:t xml:space="preserve">. Сокращение численности работников, занятых во вредных и (или) опасных условиях труда до </w:t>
      </w:r>
      <w:r>
        <w:rPr>
          <w:sz w:val="28"/>
          <w:szCs w:val="28"/>
        </w:rPr>
        <w:t>21 800 человек;</w:t>
      </w:r>
    </w:p>
    <w:p w:rsidR="00F92F98" w:rsidRPr="00A633AB" w:rsidRDefault="00F92F98" w:rsidP="00F92F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D67FE6">
        <w:rPr>
          <w:sz w:val="28"/>
          <w:szCs w:val="28"/>
        </w:rPr>
        <w:t xml:space="preserve">. </w:t>
      </w:r>
      <w:r w:rsidRPr="00D67FE6">
        <w:rPr>
          <w:sz w:val="28"/>
        </w:rPr>
        <w:t>Снижение у</w:t>
      </w:r>
      <w:r w:rsidRPr="00D67FE6">
        <w:rPr>
          <w:sz w:val="28"/>
          <w:szCs w:val="28"/>
        </w:rPr>
        <w:t>дельного веса работников, занятых во вредных и (или) опасных условиях труда, о</w:t>
      </w:r>
      <w:r>
        <w:rPr>
          <w:sz w:val="28"/>
          <w:szCs w:val="28"/>
        </w:rPr>
        <w:t xml:space="preserve">т общей численности работников </w:t>
      </w:r>
      <w:r w:rsidRPr="00D67FE6">
        <w:rPr>
          <w:sz w:val="28"/>
          <w:szCs w:val="28"/>
        </w:rPr>
        <w:t xml:space="preserve">до </w:t>
      </w:r>
      <w:r>
        <w:rPr>
          <w:sz w:val="28"/>
          <w:szCs w:val="28"/>
        </w:rPr>
        <w:t>21</w:t>
      </w:r>
      <w:r w:rsidRPr="00D67FE6">
        <w:rPr>
          <w:sz w:val="28"/>
          <w:szCs w:val="28"/>
        </w:rPr>
        <w:t>,</w:t>
      </w:r>
      <w:r>
        <w:rPr>
          <w:sz w:val="28"/>
          <w:szCs w:val="28"/>
        </w:rPr>
        <w:t xml:space="preserve">8%. </w:t>
      </w:r>
    </w:p>
    <w:p w:rsidR="00F92F98" w:rsidRDefault="00F92F98" w:rsidP="00F92F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633AB">
        <w:rPr>
          <w:sz w:val="28"/>
          <w:szCs w:val="28"/>
        </w:rPr>
        <w:t>Достижение цели и решение задач программы оценивается следующими целевыми индикаторами (показателями).</w:t>
      </w:r>
    </w:p>
    <w:p w:rsidR="00F92F98" w:rsidRDefault="00F92F98" w:rsidP="00F92F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92F98" w:rsidRDefault="00F92F98" w:rsidP="00F92F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92F98" w:rsidRDefault="00F92F98" w:rsidP="00F92F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92F98" w:rsidRDefault="00F92F98" w:rsidP="00F92F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92F98" w:rsidRDefault="00F92F98" w:rsidP="00F92F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92F98" w:rsidRDefault="00F92F98" w:rsidP="00F92F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92F98" w:rsidRDefault="00F92F98" w:rsidP="00F92F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92F98" w:rsidRDefault="00F92F98" w:rsidP="00F92F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92F98" w:rsidRPr="00201CEB" w:rsidRDefault="00F92F98" w:rsidP="00F92F98">
      <w:pPr>
        <w:autoSpaceDE w:val="0"/>
        <w:autoSpaceDN w:val="0"/>
        <w:adjustRightInd w:val="0"/>
        <w:ind w:firstLine="720"/>
        <w:jc w:val="both"/>
      </w:pPr>
    </w:p>
    <w:p w:rsidR="00F92F98" w:rsidRDefault="00F92F98" w:rsidP="00F92F9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33AB">
        <w:rPr>
          <w:rFonts w:ascii="Times New Roman" w:hAnsi="Times New Roman" w:cs="Times New Roman"/>
          <w:sz w:val="28"/>
          <w:szCs w:val="28"/>
          <w:u w:val="single"/>
        </w:rPr>
        <w:lastRenderedPageBreak/>
        <w:t>Целевые индикаторы (показатели) Программы: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25"/>
        <w:gridCol w:w="1276"/>
        <w:gridCol w:w="851"/>
        <w:gridCol w:w="850"/>
        <w:gridCol w:w="851"/>
        <w:gridCol w:w="1223"/>
      </w:tblGrid>
      <w:tr w:rsidR="00F92F98" w:rsidRPr="00854F9F" w:rsidTr="0070092C">
        <w:trPr>
          <w:jc w:val="center"/>
        </w:trPr>
        <w:tc>
          <w:tcPr>
            <w:tcW w:w="4625" w:type="dxa"/>
            <w:vMerge w:val="restart"/>
            <w:shd w:val="clear" w:color="auto" w:fill="auto"/>
            <w:vAlign w:val="center"/>
          </w:tcPr>
          <w:p w:rsidR="00F92F98" w:rsidRPr="00854F9F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54F9F">
              <w:rPr>
                <w:rFonts w:ascii="Times New Roman" w:hAnsi="Times New Roman" w:cs="Times New Roman"/>
                <w:sz w:val="28"/>
                <w:szCs w:val="28"/>
              </w:rPr>
              <w:t>Целевые индикаторы (показатели)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2F98" w:rsidRPr="00854F9F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54F9F">
              <w:rPr>
                <w:rFonts w:ascii="Times New Roman" w:hAnsi="Times New Roman" w:cs="Times New Roman"/>
              </w:rPr>
              <w:t>Базовое значение показателя*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F92F98" w:rsidRPr="00854F9F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54F9F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F92F98" w:rsidRPr="00854F9F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54F9F">
              <w:rPr>
                <w:rFonts w:ascii="Times New Roman" w:hAnsi="Times New Roman" w:cs="Times New Roman"/>
                <w:sz w:val="18"/>
                <w:szCs w:val="18"/>
              </w:rPr>
              <w:t>Источник информации</w:t>
            </w:r>
          </w:p>
        </w:tc>
      </w:tr>
      <w:tr w:rsidR="00F92F98" w:rsidRPr="00854F9F" w:rsidTr="0070092C">
        <w:trPr>
          <w:jc w:val="center"/>
        </w:trPr>
        <w:tc>
          <w:tcPr>
            <w:tcW w:w="4625" w:type="dxa"/>
            <w:vMerge/>
            <w:shd w:val="clear" w:color="auto" w:fill="auto"/>
          </w:tcPr>
          <w:p w:rsidR="00F92F98" w:rsidRPr="00854F9F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2F98" w:rsidRPr="00854F9F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92F98" w:rsidRPr="00854F9F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54F9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2F98" w:rsidRPr="00854F9F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54F9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2F98" w:rsidRPr="00854F9F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F9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3" w:type="dxa"/>
            <w:vMerge/>
            <w:shd w:val="clear" w:color="auto" w:fill="auto"/>
          </w:tcPr>
          <w:p w:rsidR="00F92F98" w:rsidRPr="00854F9F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F92F98" w:rsidRPr="00854F9F" w:rsidTr="0070092C">
        <w:trPr>
          <w:jc w:val="center"/>
        </w:trPr>
        <w:tc>
          <w:tcPr>
            <w:tcW w:w="9676" w:type="dxa"/>
            <w:gridSpan w:val="6"/>
            <w:shd w:val="clear" w:color="auto" w:fill="auto"/>
          </w:tcPr>
          <w:p w:rsidR="00F92F98" w:rsidRPr="00854F9F" w:rsidRDefault="00F92F98" w:rsidP="007009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54F9F">
              <w:rPr>
                <w:rFonts w:ascii="Times New Roman" w:hAnsi="Times New Roman" w:cs="Times New Roman"/>
                <w:sz w:val="28"/>
              </w:rPr>
              <w:t>1.Уровень производственного травматизма:</w:t>
            </w:r>
          </w:p>
        </w:tc>
      </w:tr>
      <w:tr w:rsidR="00F92F98" w:rsidRPr="00857A62" w:rsidTr="0070092C">
        <w:trPr>
          <w:jc w:val="center"/>
        </w:trPr>
        <w:tc>
          <w:tcPr>
            <w:tcW w:w="4625" w:type="dxa"/>
            <w:shd w:val="clear" w:color="auto" w:fill="auto"/>
          </w:tcPr>
          <w:p w:rsidR="00F92F98" w:rsidRPr="00854F9F" w:rsidRDefault="00F92F98" w:rsidP="007009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F9F">
              <w:rPr>
                <w:rFonts w:ascii="Times New Roman" w:hAnsi="Times New Roman" w:cs="Times New Roman"/>
                <w:sz w:val="28"/>
              </w:rPr>
              <w:t>1.1. Численность пострадавших в результате несчастных случаев на производстве со смертельным исходом, чел.</w:t>
            </w:r>
          </w:p>
        </w:tc>
        <w:tc>
          <w:tcPr>
            <w:tcW w:w="1276" w:type="dxa"/>
            <w:shd w:val="clear" w:color="auto" w:fill="auto"/>
          </w:tcPr>
          <w:p w:rsidR="00F92F98" w:rsidRPr="00EA0070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92F98" w:rsidRPr="00290EE4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92F98" w:rsidRPr="00290EE4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F92F98" w:rsidRPr="00290EE4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23" w:type="dxa"/>
            <w:shd w:val="clear" w:color="auto" w:fill="auto"/>
          </w:tcPr>
          <w:p w:rsidR="00F92F98" w:rsidRPr="002B07B0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B07B0">
              <w:rPr>
                <w:rFonts w:ascii="Times New Roman" w:hAnsi="Times New Roman" w:cs="Times New Roman"/>
              </w:rPr>
              <w:t>ГИТ</w:t>
            </w:r>
          </w:p>
        </w:tc>
      </w:tr>
      <w:tr w:rsidR="00F92F98" w:rsidRPr="00857A62" w:rsidTr="0070092C">
        <w:trPr>
          <w:jc w:val="center"/>
        </w:trPr>
        <w:tc>
          <w:tcPr>
            <w:tcW w:w="4625" w:type="dxa"/>
            <w:shd w:val="clear" w:color="auto" w:fill="auto"/>
          </w:tcPr>
          <w:p w:rsidR="00F92F98" w:rsidRPr="00854F9F" w:rsidRDefault="00F92F98" w:rsidP="007009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1.2. </w:t>
            </w:r>
            <w:r w:rsidRPr="009B2964">
              <w:rPr>
                <w:rFonts w:ascii="Times New Roman" w:hAnsi="Times New Roman" w:cs="Times New Roman"/>
                <w:sz w:val="28"/>
              </w:rPr>
              <w:t>Численность пострадавших в результате несчастных случаев на производстве со смертельным исходом в расчете на 1 тыс. работающих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9B2964"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r w:rsidRPr="009B2964">
              <w:rPr>
                <w:rFonts w:ascii="Times New Roman" w:hAnsi="Times New Roman" w:cs="Times New Roman"/>
                <w:sz w:val="28"/>
              </w:rPr>
              <w:t>Кч</w:t>
            </w:r>
            <w:r w:rsidRPr="009B296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spellEnd"/>
            <w:r w:rsidRPr="009B2964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92F98" w:rsidRPr="00EA0070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0,046</w:t>
            </w:r>
          </w:p>
        </w:tc>
        <w:tc>
          <w:tcPr>
            <w:tcW w:w="851" w:type="dxa"/>
            <w:shd w:val="clear" w:color="auto" w:fill="auto"/>
          </w:tcPr>
          <w:p w:rsidR="00F92F98" w:rsidRPr="009B2964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0,042</w:t>
            </w:r>
          </w:p>
        </w:tc>
        <w:tc>
          <w:tcPr>
            <w:tcW w:w="850" w:type="dxa"/>
            <w:shd w:val="clear" w:color="auto" w:fill="auto"/>
          </w:tcPr>
          <w:p w:rsidR="00F92F98" w:rsidRPr="009B2964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0,038</w:t>
            </w:r>
          </w:p>
        </w:tc>
        <w:tc>
          <w:tcPr>
            <w:tcW w:w="851" w:type="dxa"/>
            <w:shd w:val="clear" w:color="auto" w:fill="auto"/>
          </w:tcPr>
          <w:p w:rsidR="00F92F98" w:rsidRPr="009B2964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0,035</w:t>
            </w:r>
          </w:p>
        </w:tc>
        <w:tc>
          <w:tcPr>
            <w:tcW w:w="1223" w:type="dxa"/>
            <w:shd w:val="clear" w:color="auto" w:fill="auto"/>
          </w:tcPr>
          <w:p w:rsidR="00F92F98" w:rsidRPr="002B07B0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Росстат</w:t>
            </w:r>
          </w:p>
        </w:tc>
      </w:tr>
      <w:tr w:rsidR="00F92F98" w:rsidRPr="00857A62" w:rsidTr="0070092C">
        <w:trPr>
          <w:jc w:val="center"/>
        </w:trPr>
        <w:tc>
          <w:tcPr>
            <w:tcW w:w="4625" w:type="dxa"/>
            <w:shd w:val="clear" w:color="auto" w:fill="auto"/>
          </w:tcPr>
          <w:p w:rsidR="00F92F98" w:rsidRPr="00854F9F" w:rsidRDefault="00F92F98" w:rsidP="007009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F9F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854F9F">
              <w:rPr>
                <w:rFonts w:ascii="Times New Roman" w:hAnsi="Times New Roman" w:cs="Times New Roman"/>
                <w:sz w:val="28"/>
              </w:rPr>
              <w:t>. Численность пострадавших в результате несчастных случаев на производстве с утратой трудоспособности на 1 рабочий день и более, чел.</w:t>
            </w:r>
          </w:p>
        </w:tc>
        <w:tc>
          <w:tcPr>
            <w:tcW w:w="1276" w:type="dxa"/>
            <w:shd w:val="clear" w:color="auto" w:fill="auto"/>
          </w:tcPr>
          <w:p w:rsidR="00F92F98" w:rsidRPr="00EA0070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F92F98" w:rsidRPr="00290EE4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F92F98" w:rsidRPr="00290EE4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F92F98" w:rsidRPr="00290EE4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23" w:type="dxa"/>
            <w:shd w:val="clear" w:color="auto" w:fill="auto"/>
          </w:tcPr>
          <w:p w:rsidR="00F92F98" w:rsidRPr="002B07B0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90EE4">
              <w:rPr>
                <w:rFonts w:ascii="Times New Roman" w:hAnsi="Times New Roman" w:cs="Times New Roman"/>
              </w:rPr>
              <w:t xml:space="preserve">СФР </w:t>
            </w:r>
          </w:p>
        </w:tc>
      </w:tr>
      <w:tr w:rsidR="00F92F98" w:rsidRPr="00857A62" w:rsidTr="0070092C">
        <w:trPr>
          <w:jc w:val="center"/>
        </w:trPr>
        <w:tc>
          <w:tcPr>
            <w:tcW w:w="4625" w:type="dxa"/>
            <w:shd w:val="clear" w:color="auto" w:fill="auto"/>
          </w:tcPr>
          <w:p w:rsidR="00F92F98" w:rsidRPr="00290EE4" w:rsidRDefault="00F92F98" w:rsidP="007009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EE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90E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EE4">
              <w:rPr>
                <w:rFonts w:ascii="Times New Roman" w:hAnsi="Times New Roman" w:cs="Times New Roman"/>
                <w:sz w:val="28"/>
                <w:szCs w:val="28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тыс. работающих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Кч</w:t>
            </w:r>
            <w:proofErr w:type="spellEnd"/>
            <w:r w:rsidRPr="00290E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92F98" w:rsidRPr="00290EE4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  <w:tc>
          <w:tcPr>
            <w:tcW w:w="851" w:type="dxa"/>
            <w:shd w:val="clear" w:color="auto" w:fill="auto"/>
          </w:tcPr>
          <w:p w:rsidR="00F92F98" w:rsidRPr="00EA0070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F92F98" w:rsidRPr="00EA0070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0,93</w:t>
            </w:r>
          </w:p>
        </w:tc>
        <w:tc>
          <w:tcPr>
            <w:tcW w:w="851" w:type="dxa"/>
            <w:shd w:val="clear" w:color="auto" w:fill="auto"/>
          </w:tcPr>
          <w:p w:rsidR="00F92F98" w:rsidRPr="00EA0070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1223" w:type="dxa"/>
            <w:shd w:val="clear" w:color="auto" w:fill="auto"/>
          </w:tcPr>
          <w:p w:rsidR="00F92F98" w:rsidRDefault="00F92F98" w:rsidP="0070092C">
            <w:pPr>
              <w:jc w:val="center"/>
            </w:pPr>
            <w:r w:rsidRPr="000A497C">
              <w:t>Росстат</w:t>
            </w:r>
          </w:p>
        </w:tc>
      </w:tr>
      <w:tr w:rsidR="00F92F98" w:rsidRPr="00857A62" w:rsidTr="0070092C">
        <w:trPr>
          <w:jc w:val="center"/>
        </w:trPr>
        <w:tc>
          <w:tcPr>
            <w:tcW w:w="4625" w:type="dxa"/>
            <w:shd w:val="clear" w:color="auto" w:fill="auto"/>
          </w:tcPr>
          <w:p w:rsidR="00F92F98" w:rsidRPr="00857A62" w:rsidRDefault="00F92F98" w:rsidP="007009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85BC3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885BC3">
              <w:rPr>
                <w:rFonts w:ascii="Times New Roman" w:hAnsi="Times New Roman" w:cs="Times New Roman"/>
                <w:sz w:val="28"/>
              </w:rPr>
              <w:t>. Количество дней временной нетрудоспособности в связи с несчастным случаем на производстве в расчете на 1 пострадавшего, дни</w:t>
            </w:r>
          </w:p>
        </w:tc>
        <w:tc>
          <w:tcPr>
            <w:tcW w:w="1276" w:type="dxa"/>
            <w:shd w:val="clear" w:color="auto" w:fill="auto"/>
          </w:tcPr>
          <w:p w:rsidR="00F92F98" w:rsidRPr="00290EE4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EA00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92F98" w:rsidRPr="00EA0070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56,5</w:t>
            </w:r>
          </w:p>
        </w:tc>
        <w:tc>
          <w:tcPr>
            <w:tcW w:w="850" w:type="dxa"/>
            <w:shd w:val="clear" w:color="auto" w:fill="auto"/>
          </w:tcPr>
          <w:p w:rsidR="00F92F98" w:rsidRPr="00EA0070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EA00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92F98" w:rsidRPr="00EA0070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223" w:type="dxa"/>
            <w:shd w:val="clear" w:color="auto" w:fill="auto"/>
          </w:tcPr>
          <w:p w:rsidR="00F92F98" w:rsidRDefault="00F92F98" w:rsidP="0070092C">
            <w:pPr>
              <w:jc w:val="center"/>
            </w:pPr>
            <w:r w:rsidRPr="000A497C">
              <w:t>Росстат</w:t>
            </w:r>
          </w:p>
        </w:tc>
      </w:tr>
      <w:tr w:rsidR="00F92F98" w:rsidRPr="00857A62" w:rsidTr="0070092C">
        <w:trPr>
          <w:jc w:val="center"/>
        </w:trPr>
        <w:tc>
          <w:tcPr>
            <w:tcW w:w="4625" w:type="dxa"/>
            <w:shd w:val="clear" w:color="auto" w:fill="auto"/>
          </w:tcPr>
          <w:p w:rsidR="00F92F98" w:rsidRPr="00855F66" w:rsidRDefault="00F92F98" w:rsidP="007009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2B07B0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2B07B0">
              <w:rPr>
                <w:rFonts w:ascii="Times New Roman" w:hAnsi="Times New Roman" w:cs="Times New Roman"/>
                <w:sz w:val="28"/>
              </w:rPr>
              <w:t>. Ч</w:t>
            </w:r>
            <w:r>
              <w:rPr>
                <w:rFonts w:ascii="Times New Roman" w:hAnsi="Times New Roman" w:cs="Times New Roman"/>
                <w:sz w:val="28"/>
              </w:rPr>
              <w:t xml:space="preserve">исленность работников с впервые </w:t>
            </w:r>
            <w:r w:rsidRPr="002B07B0">
              <w:rPr>
                <w:rFonts w:ascii="Times New Roman" w:hAnsi="Times New Roman" w:cs="Times New Roman"/>
                <w:sz w:val="28"/>
              </w:rPr>
              <w:t>установленным профессиональным заболеванием, чел.</w:t>
            </w:r>
          </w:p>
        </w:tc>
        <w:tc>
          <w:tcPr>
            <w:tcW w:w="1276" w:type="dxa"/>
            <w:shd w:val="clear" w:color="auto" w:fill="auto"/>
          </w:tcPr>
          <w:p w:rsidR="00F92F98" w:rsidRPr="00EA0070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92F98" w:rsidRPr="00EA0070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92F98" w:rsidRPr="00EA0070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92F98" w:rsidRPr="00EA0070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3" w:type="dxa"/>
            <w:shd w:val="clear" w:color="auto" w:fill="auto"/>
          </w:tcPr>
          <w:p w:rsidR="00F92F98" w:rsidRPr="002B07B0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2B07B0">
              <w:rPr>
                <w:rFonts w:ascii="Times New Roman" w:hAnsi="Times New Roman" w:cs="Times New Roman"/>
              </w:rPr>
              <w:t>Роспотреб</w:t>
            </w:r>
            <w:r>
              <w:rPr>
                <w:rFonts w:ascii="Times New Roman" w:hAnsi="Times New Roman" w:cs="Times New Roman"/>
              </w:rPr>
              <w:t>-</w:t>
            </w:r>
            <w:r w:rsidRPr="002B07B0">
              <w:rPr>
                <w:rFonts w:ascii="Times New Roman" w:hAnsi="Times New Roman" w:cs="Times New Roman"/>
              </w:rPr>
              <w:t>надзор</w:t>
            </w:r>
            <w:proofErr w:type="spellEnd"/>
          </w:p>
        </w:tc>
      </w:tr>
      <w:tr w:rsidR="00F92F98" w:rsidRPr="00857A62" w:rsidTr="0070092C">
        <w:trPr>
          <w:jc w:val="center"/>
        </w:trPr>
        <w:tc>
          <w:tcPr>
            <w:tcW w:w="4625" w:type="dxa"/>
            <w:shd w:val="clear" w:color="auto" w:fill="auto"/>
          </w:tcPr>
          <w:p w:rsidR="00F92F98" w:rsidRPr="002B07B0" w:rsidRDefault="00F92F98" w:rsidP="007009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1.7. </w:t>
            </w:r>
            <w:r w:rsidRPr="00290EE4">
              <w:rPr>
                <w:rFonts w:ascii="Times New Roman" w:hAnsi="Times New Roman" w:cs="Times New Roman"/>
                <w:sz w:val="28"/>
              </w:rPr>
              <w:t>Численность лиц с впервые установленным в текущем году профессиональным заболеванием в расчете на 10 тыс. работников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F221E"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r w:rsidRPr="00DF221E">
              <w:rPr>
                <w:rFonts w:ascii="Times New Roman" w:hAnsi="Times New Roman" w:cs="Times New Roman"/>
                <w:sz w:val="28"/>
              </w:rPr>
              <w:t>Кч</w:t>
            </w:r>
            <w:r>
              <w:rPr>
                <w:rFonts w:ascii="Times New Roman" w:hAnsi="Times New Roman" w:cs="Times New Roman"/>
                <w:sz w:val="28"/>
              </w:rPr>
              <w:t>прф</w:t>
            </w:r>
            <w:proofErr w:type="spellEnd"/>
            <w:r w:rsidRPr="00DF221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92F98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51" w:type="dxa"/>
            <w:shd w:val="clear" w:color="auto" w:fill="auto"/>
          </w:tcPr>
          <w:p w:rsidR="00F92F98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850" w:type="dxa"/>
            <w:shd w:val="clear" w:color="auto" w:fill="auto"/>
          </w:tcPr>
          <w:p w:rsidR="00F92F98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851" w:type="dxa"/>
            <w:shd w:val="clear" w:color="auto" w:fill="auto"/>
          </w:tcPr>
          <w:p w:rsidR="00F92F98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223" w:type="dxa"/>
            <w:shd w:val="clear" w:color="auto" w:fill="auto"/>
          </w:tcPr>
          <w:p w:rsidR="00F92F98" w:rsidRPr="002B07B0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0EE4">
              <w:rPr>
                <w:rFonts w:ascii="Times New Roman" w:hAnsi="Times New Roman" w:cs="Times New Roman"/>
              </w:rPr>
              <w:t>Роспотреб-надзор</w:t>
            </w:r>
            <w:proofErr w:type="spellEnd"/>
          </w:p>
        </w:tc>
      </w:tr>
      <w:tr w:rsidR="00F92F98" w:rsidRPr="00857A62" w:rsidTr="0070092C">
        <w:trPr>
          <w:jc w:val="center"/>
        </w:trPr>
        <w:tc>
          <w:tcPr>
            <w:tcW w:w="9676" w:type="dxa"/>
            <w:gridSpan w:val="6"/>
            <w:shd w:val="clear" w:color="auto" w:fill="auto"/>
          </w:tcPr>
          <w:p w:rsidR="00F92F98" w:rsidRPr="00857A62" w:rsidRDefault="00F92F98" w:rsidP="007009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2650E4">
              <w:rPr>
                <w:rFonts w:ascii="Times New Roman" w:hAnsi="Times New Roman" w:cs="Times New Roman"/>
                <w:sz w:val="28"/>
                <w:szCs w:val="28"/>
              </w:rPr>
              <w:t>2. Специальная оценка условий труда:</w:t>
            </w:r>
          </w:p>
        </w:tc>
      </w:tr>
      <w:tr w:rsidR="00F92F98" w:rsidRPr="0094218A" w:rsidTr="0070092C">
        <w:trPr>
          <w:jc w:val="center"/>
        </w:trPr>
        <w:tc>
          <w:tcPr>
            <w:tcW w:w="4625" w:type="dxa"/>
            <w:shd w:val="clear" w:color="auto" w:fill="auto"/>
          </w:tcPr>
          <w:p w:rsidR="00F92F98" w:rsidRPr="0094218A" w:rsidRDefault="00F92F98" w:rsidP="007009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18A">
              <w:rPr>
                <w:rFonts w:ascii="Times New Roman" w:hAnsi="Times New Roman" w:cs="Times New Roman"/>
                <w:sz w:val="28"/>
                <w:szCs w:val="28"/>
              </w:rPr>
              <w:t>2.1. Количество рабочих мест, на которых проведена специальная оценка условий труда</w:t>
            </w:r>
            <w:r w:rsidRPr="0094218A">
              <w:rPr>
                <w:rFonts w:ascii="Times New Roman" w:hAnsi="Times New Roman" w:cs="Times New Roman"/>
              </w:rPr>
              <w:t>**</w:t>
            </w:r>
            <w:r w:rsidRPr="0094218A">
              <w:rPr>
                <w:rFonts w:ascii="Times New Roman" w:hAnsi="Times New Roman" w:cs="Times New Roman"/>
                <w:sz w:val="28"/>
                <w:szCs w:val="28"/>
              </w:rPr>
              <w:t>, ед.</w:t>
            </w:r>
          </w:p>
        </w:tc>
        <w:tc>
          <w:tcPr>
            <w:tcW w:w="1276" w:type="dxa"/>
            <w:shd w:val="clear" w:color="auto" w:fill="auto"/>
          </w:tcPr>
          <w:p w:rsidR="00F92F98" w:rsidRPr="00020C3D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C3D">
              <w:rPr>
                <w:rFonts w:ascii="Times New Roman" w:hAnsi="Times New Roman" w:cs="Times New Roman"/>
                <w:sz w:val="24"/>
                <w:szCs w:val="24"/>
              </w:rPr>
              <w:t>14800</w:t>
            </w:r>
          </w:p>
        </w:tc>
        <w:tc>
          <w:tcPr>
            <w:tcW w:w="851" w:type="dxa"/>
            <w:shd w:val="clear" w:color="auto" w:fill="auto"/>
          </w:tcPr>
          <w:p w:rsidR="00F92F98" w:rsidRPr="00020C3D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C3D">
              <w:rPr>
                <w:rFonts w:ascii="Times New Roman" w:hAnsi="Times New Roman" w:cs="Times New Roman"/>
                <w:sz w:val="24"/>
                <w:szCs w:val="24"/>
              </w:rPr>
              <w:t>15200</w:t>
            </w:r>
          </w:p>
        </w:tc>
        <w:tc>
          <w:tcPr>
            <w:tcW w:w="850" w:type="dxa"/>
            <w:shd w:val="clear" w:color="auto" w:fill="auto"/>
          </w:tcPr>
          <w:p w:rsidR="00F92F98" w:rsidRPr="00020C3D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C3D">
              <w:rPr>
                <w:rFonts w:ascii="Times New Roman" w:hAnsi="Times New Roman" w:cs="Times New Roman"/>
                <w:sz w:val="24"/>
                <w:szCs w:val="24"/>
              </w:rPr>
              <w:t>15600</w:t>
            </w:r>
          </w:p>
        </w:tc>
        <w:tc>
          <w:tcPr>
            <w:tcW w:w="851" w:type="dxa"/>
            <w:shd w:val="clear" w:color="auto" w:fill="auto"/>
          </w:tcPr>
          <w:p w:rsidR="00F92F98" w:rsidRPr="00020C3D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C3D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223" w:type="dxa"/>
            <w:shd w:val="clear" w:color="auto" w:fill="auto"/>
          </w:tcPr>
          <w:p w:rsidR="00F92F98" w:rsidRPr="0094218A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94218A">
              <w:rPr>
                <w:rFonts w:ascii="Times New Roman" w:hAnsi="Times New Roman" w:cs="Times New Roman"/>
              </w:rPr>
              <w:t>ФГИС СОУТ)</w:t>
            </w:r>
            <w:proofErr w:type="gramEnd"/>
          </w:p>
        </w:tc>
      </w:tr>
      <w:tr w:rsidR="00F92F98" w:rsidRPr="00857A62" w:rsidTr="0070092C">
        <w:trPr>
          <w:jc w:val="center"/>
        </w:trPr>
        <w:tc>
          <w:tcPr>
            <w:tcW w:w="4625" w:type="dxa"/>
            <w:shd w:val="clear" w:color="auto" w:fill="auto"/>
          </w:tcPr>
          <w:p w:rsidR="00F92F98" w:rsidRPr="00B32F34" w:rsidRDefault="00F92F98" w:rsidP="007009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F3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32F34">
              <w:rPr>
                <w:rFonts w:ascii="Times New Roman" w:hAnsi="Times New Roman" w:cs="Times New Roman"/>
                <w:sz w:val="28"/>
                <w:szCs w:val="28"/>
              </w:rPr>
              <w:t xml:space="preserve">. Количество рабочих мест, на которых улучшены условия труда </w:t>
            </w:r>
            <w:r w:rsidRPr="00B32F34">
              <w:rPr>
                <w:rFonts w:ascii="Times New Roman" w:hAnsi="Times New Roman" w:cs="Times New Roman"/>
                <w:sz w:val="28"/>
              </w:rPr>
              <w:lastRenderedPageBreak/>
              <w:t>по результатам специальной оценки условий труда</w:t>
            </w:r>
            <w:r w:rsidRPr="00B32F34">
              <w:rPr>
                <w:rFonts w:ascii="Times New Roman" w:hAnsi="Times New Roman" w:cs="Times New Roman"/>
                <w:sz w:val="28"/>
                <w:szCs w:val="28"/>
              </w:rPr>
              <w:t>, ед.</w:t>
            </w:r>
          </w:p>
        </w:tc>
        <w:tc>
          <w:tcPr>
            <w:tcW w:w="1276" w:type="dxa"/>
            <w:shd w:val="clear" w:color="auto" w:fill="auto"/>
          </w:tcPr>
          <w:p w:rsidR="00F92F98" w:rsidRPr="00B32F34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360</w:t>
            </w:r>
          </w:p>
        </w:tc>
        <w:tc>
          <w:tcPr>
            <w:tcW w:w="851" w:type="dxa"/>
            <w:shd w:val="clear" w:color="auto" w:fill="auto"/>
          </w:tcPr>
          <w:p w:rsidR="00F92F98" w:rsidRPr="00B32F34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850" w:type="dxa"/>
            <w:shd w:val="clear" w:color="auto" w:fill="auto"/>
          </w:tcPr>
          <w:p w:rsidR="00F92F98" w:rsidRPr="00B32F34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851" w:type="dxa"/>
            <w:shd w:val="clear" w:color="auto" w:fill="auto"/>
          </w:tcPr>
          <w:p w:rsidR="00F92F98" w:rsidRPr="00B32F34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1223" w:type="dxa"/>
            <w:shd w:val="clear" w:color="auto" w:fill="auto"/>
          </w:tcPr>
          <w:p w:rsidR="00F92F98" w:rsidRPr="00B32F34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B32F34">
              <w:rPr>
                <w:rFonts w:ascii="Times New Roman" w:hAnsi="Times New Roman" w:cs="Times New Roman"/>
              </w:rPr>
              <w:t>ФГИС СОУТ)</w:t>
            </w:r>
            <w:proofErr w:type="gramEnd"/>
          </w:p>
        </w:tc>
      </w:tr>
      <w:tr w:rsidR="00F92F98" w:rsidRPr="00857A62" w:rsidTr="0070092C">
        <w:trPr>
          <w:jc w:val="center"/>
        </w:trPr>
        <w:tc>
          <w:tcPr>
            <w:tcW w:w="9676" w:type="dxa"/>
            <w:gridSpan w:val="6"/>
            <w:shd w:val="clear" w:color="auto" w:fill="auto"/>
          </w:tcPr>
          <w:p w:rsidR="00F92F98" w:rsidRPr="00857A62" w:rsidRDefault="00F92F98" w:rsidP="007009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650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Условия труда:</w:t>
            </w:r>
          </w:p>
        </w:tc>
      </w:tr>
      <w:tr w:rsidR="00F92F98" w:rsidRPr="00857A62" w:rsidTr="0070092C">
        <w:trPr>
          <w:jc w:val="center"/>
        </w:trPr>
        <w:tc>
          <w:tcPr>
            <w:tcW w:w="4625" w:type="dxa"/>
            <w:shd w:val="clear" w:color="auto" w:fill="auto"/>
          </w:tcPr>
          <w:p w:rsidR="00F92F98" w:rsidRPr="002B07B0" w:rsidRDefault="00F92F98" w:rsidP="007009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7B0">
              <w:rPr>
                <w:rFonts w:ascii="Times New Roman" w:hAnsi="Times New Roman" w:cs="Times New Roman"/>
                <w:sz w:val="28"/>
                <w:szCs w:val="28"/>
              </w:rPr>
              <w:t>3.1. Численность работников, занятых во вредных и (или) опасных условиях труда, чел.</w:t>
            </w:r>
          </w:p>
        </w:tc>
        <w:tc>
          <w:tcPr>
            <w:tcW w:w="1276" w:type="dxa"/>
            <w:shd w:val="clear" w:color="auto" w:fill="auto"/>
          </w:tcPr>
          <w:p w:rsidR="00F92F98" w:rsidRPr="00020C3D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C3D">
              <w:rPr>
                <w:rFonts w:ascii="Times New Roman" w:hAnsi="Times New Roman" w:cs="Times New Roman"/>
                <w:sz w:val="24"/>
                <w:szCs w:val="24"/>
              </w:rPr>
              <w:t>23281</w:t>
            </w:r>
          </w:p>
        </w:tc>
        <w:tc>
          <w:tcPr>
            <w:tcW w:w="851" w:type="dxa"/>
            <w:shd w:val="clear" w:color="auto" w:fill="auto"/>
          </w:tcPr>
          <w:p w:rsidR="00F92F98" w:rsidRPr="00020C3D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C3D">
              <w:rPr>
                <w:rFonts w:ascii="Times New Roman" w:hAnsi="Times New Roman" w:cs="Times New Roman"/>
                <w:sz w:val="24"/>
                <w:szCs w:val="24"/>
              </w:rPr>
              <w:t>22800</w:t>
            </w:r>
          </w:p>
        </w:tc>
        <w:tc>
          <w:tcPr>
            <w:tcW w:w="850" w:type="dxa"/>
            <w:shd w:val="clear" w:color="auto" w:fill="auto"/>
          </w:tcPr>
          <w:p w:rsidR="00F92F98" w:rsidRPr="00020C3D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C3D">
              <w:rPr>
                <w:rFonts w:ascii="Times New Roman" w:hAnsi="Times New Roman" w:cs="Times New Roman"/>
                <w:sz w:val="24"/>
                <w:szCs w:val="24"/>
              </w:rPr>
              <w:t>22300</w:t>
            </w:r>
          </w:p>
        </w:tc>
        <w:tc>
          <w:tcPr>
            <w:tcW w:w="851" w:type="dxa"/>
            <w:shd w:val="clear" w:color="auto" w:fill="auto"/>
          </w:tcPr>
          <w:p w:rsidR="00F92F98" w:rsidRPr="00020C3D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C3D">
              <w:rPr>
                <w:rFonts w:ascii="Times New Roman" w:hAnsi="Times New Roman" w:cs="Times New Roman"/>
                <w:sz w:val="24"/>
                <w:szCs w:val="24"/>
              </w:rPr>
              <w:t>21800</w:t>
            </w:r>
          </w:p>
        </w:tc>
        <w:tc>
          <w:tcPr>
            <w:tcW w:w="1223" w:type="dxa"/>
            <w:shd w:val="clear" w:color="auto" w:fill="auto"/>
          </w:tcPr>
          <w:p w:rsidR="00F92F98" w:rsidRDefault="00F92F98" w:rsidP="0070092C">
            <w:pPr>
              <w:jc w:val="center"/>
            </w:pPr>
            <w:r w:rsidRPr="00590CF3">
              <w:t>Росстат</w:t>
            </w:r>
          </w:p>
        </w:tc>
      </w:tr>
      <w:tr w:rsidR="00F92F98" w:rsidRPr="00D04238" w:rsidTr="0070092C">
        <w:trPr>
          <w:jc w:val="center"/>
        </w:trPr>
        <w:tc>
          <w:tcPr>
            <w:tcW w:w="4625" w:type="dxa"/>
            <w:shd w:val="clear" w:color="auto" w:fill="auto"/>
          </w:tcPr>
          <w:p w:rsidR="00F92F98" w:rsidRPr="00500CB2" w:rsidRDefault="00F92F98" w:rsidP="007009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CB2">
              <w:rPr>
                <w:rFonts w:ascii="Times New Roman" w:hAnsi="Times New Roman" w:cs="Times New Roman"/>
                <w:sz w:val="28"/>
                <w:szCs w:val="28"/>
              </w:rPr>
              <w:t xml:space="preserve">3.2. </w:t>
            </w:r>
            <w:r w:rsidRPr="00500CB2">
              <w:rPr>
                <w:rFonts w:ascii="Times New Roman" w:hAnsi="Times New Roman" w:cs="Times New Roman"/>
                <w:sz w:val="28"/>
              </w:rPr>
              <w:t>Удельный</w:t>
            </w:r>
            <w:r w:rsidRPr="00500CB2">
              <w:rPr>
                <w:rFonts w:ascii="Times New Roman" w:hAnsi="Times New Roman" w:cs="Times New Roman"/>
                <w:sz w:val="28"/>
                <w:szCs w:val="28"/>
              </w:rPr>
              <w:t xml:space="preserve"> вес работников, занятых во вредных и (или) опасных условиях труда, от общей численности работников, %</w:t>
            </w:r>
          </w:p>
        </w:tc>
        <w:tc>
          <w:tcPr>
            <w:tcW w:w="1276" w:type="dxa"/>
            <w:shd w:val="clear" w:color="auto" w:fill="auto"/>
          </w:tcPr>
          <w:p w:rsidR="00F92F98" w:rsidRPr="00D34EE1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851" w:type="dxa"/>
            <w:shd w:val="clear" w:color="auto" w:fill="auto"/>
          </w:tcPr>
          <w:p w:rsidR="00F92F98" w:rsidRPr="00D34EE1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</w:tc>
        <w:tc>
          <w:tcPr>
            <w:tcW w:w="850" w:type="dxa"/>
            <w:shd w:val="clear" w:color="auto" w:fill="auto"/>
          </w:tcPr>
          <w:p w:rsidR="00F92F98" w:rsidRPr="00D34EE1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</w:p>
        </w:tc>
        <w:tc>
          <w:tcPr>
            <w:tcW w:w="851" w:type="dxa"/>
            <w:shd w:val="clear" w:color="auto" w:fill="auto"/>
          </w:tcPr>
          <w:p w:rsidR="00F92F98" w:rsidRPr="00D34EE1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  <w:tc>
          <w:tcPr>
            <w:tcW w:w="1223" w:type="dxa"/>
            <w:shd w:val="clear" w:color="auto" w:fill="auto"/>
          </w:tcPr>
          <w:p w:rsidR="00F92F98" w:rsidRDefault="00F92F98" w:rsidP="0070092C">
            <w:pPr>
              <w:jc w:val="center"/>
            </w:pPr>
            <w:r w:rsidRPr="00590CF3">
              <w:t>Росстат</w:t>
            </w:r>
          </w:p>
        </w:tc>
      </w:tr>
    </w:tbl>
    <w:p w:rsidR="00F92F98" w:rsidRPr="002B07B0" w:rsidRDefault="00F92F98" w:rsidP="00F92F9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B07B0">
        <w:rPr>
          <w:rFonts w:ascii="Times New Roman" w:hAnsi="Times New Roman" w:cs="Times New Roman"/>
        </w:rPr>
        <w:t xml:space="preserve">* Для п.п. 1.1., 1.2., 1.3., 1.4., </w:t>
      </w:r>
      <w:r>
        <w:rPr>
          <w:rFonts w:ascii="Times New Roman" w:hAnsi="Times New Roman" w:cs="Times New Roman"/>
        </w:rPr>
        <w:t>1.5., 1.6., 1.7.,</w:t>
      </w:r>
      <w:r w:rsidRPr="002B07B0">
        <w:rPr>
          <w:rFonts w:ascii="Times New Roman" w:hAnsi="Times New Roman" w:cs="Times New Roman"/>
        </w:rPr>
        <w:t xml:space="preserve">3.1., 3.2. – рассчитывается среднее значение показателя за пять лет, предшествующих году начала реализации Программы; для п.п. </w:t>
      </w:r>
      <w:r w:rsidRPr="0094218A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>, 2.2.</w:t>
      </w:r>
      <w:r w:rsidRPr="002B07B0">
        <w:rPr>
          <w:rFonts w:ascii="Times New Roman" w:hAnsi="Times New Roman" w:cs="Times New Roman"/>
        </w:rPr>
        <w:t xml:space="preserve"> – значение показателя за 20</w:t>
      </w:r>
      <w:r>
        <w:rPr>
          <w:rFonts w:ascii="Times New Roman" w:hAnsi="Times New Roman" w:cs="Times New Roman"/>
        </w:rPr>
        <w:t>22</w:t>
      </w:r>
      <w:r w:rsidRPr="002B07B0">
        <w:rPr>
          <w:rFonts w:ascii="Times New Roman" w:hAnsi="Times New Roman" w:cs="Times New Roman"/>
        </w:rPr>
        <w:t xml:space="preserve"> год.</w:t>
      </w:r>
    </w:p>
    <w:p w:rsidR="00F92F98" w:rsidRDefault="00F92F98" w:rsidP="00F92F9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4218A">
        <w:rPr>
          <w:rFonts w:ascii="Times New Roman" w:hAnsi="Times New Roman" w:cs="Times New Roman"/>
        </w:rPr>
        <w:t>** Учитываются рабочие места, не подлежащие декларированию соответствия условий труда государственным нормативным требованиям охраны труда.</w:t>
      </w:r>
    </w:p>
    <w:p w:rsidR="00F92F98" w:rsidRPr="007B20C0" w:rsidRDefault="00F92F98" w:rsidP="00F92F98">
      <w:pPr>
        <w:pStyle w:val="ConsPlusNonformat"/>
        <w:widowControl/>
        <w:rPr>
          <w:rFonts w:ascii="Times New Roman" w:hAnsi="Times New Roman" w:cs="Times New Roman"/>
        </w:rPr>
      </w:pPr>
    </w:p>
    <w:p w:rsidR="00F92F98" w:rsidRDefault="00F92F98" w:rsidP="00F92F98">
      <w:pPr>
        <w:ind w:firstLine="720"/>
        <w:jc w:val="both"/>
        <w:rPr>
          <w:sz w:val="28"/>
          <w:szCs w:val="28"/>
        </w:rPr>
      </w:pPr>
      <w:r w:rsidRPr="00441501">
        <w:rPr>
          <w:sz w:val="28"/>
          <w:szCs w:val="28"/>
        </w:rPr>
        <w:t>Данные целевые индикаторы (показатели) представляют собой основные показатели охраны труда, которые ежегодно рассчитываются</w:t>
      </w:r>
      <w:r>
        <w:rPr>
          <w:sz w:val="28"/>
          <w:szCs w:val="28"/>
        </w:rPr>
        <w:t xml:space="preserve"> </w:t>
      </w:r>
      <w:r w:rsidRPr="00441501">
        <w:rPr>
          <w:sz w:val="28"/>
          <w:szCs w:val="28"/>
        </w:rPr>
        <w:t xml:space="preserve"> и представляются </w:t>
      </w:r>
      <w:r w:rsidRPr="00E75427">
        <w:rPr>
          <w:sz w:val="28"/>
          <w:szCs w:val="28"/>
        </w:rPr>
        <w:t xml:space="preserve">министерством труда и </w:t>
      </w:r>
      <w:r>
        <w:rPr>
          <w:sz w:val="28"/>
          <w:szCs w:val="28"/>
        </w:rPr>
        <w:t>социальной защиты</w:t>
      </w:r>
      <w:r w:rsidRPr="00E75427">
        <w:rPr>
          <w:sz w:val="28"/>
          <w:szCs w:val="28"/>
        </w:rPr>
        <w:t xml:space="preserve"> населения Рязанской области, </w:t>
      </w:r>
      <w:r w:rsidRPr="004A567E">
        <w:rPr>
          <w:sz w:val="28"/>
          <w:szCs w:val="28"/>
        </w:rPr>
        <w:t xml:space="preserve">территориальными органами федеральных органов исполнительной власти, </w:t>
      </w:r>
      <w:r w:rsidRPr="00D34EE1">
        <w:rPr>
          <w:sz w:val="28"/>
          <w:szCs w:val="28"/>
        </w:rPr>
        <w:t>отделения Фонда пенсионного и социального страхования Российской Федерации по Рязанской области</w:t>
      </w:r>
      <w:r>
        <w:rPr>
          <w:sz w:val="28"/>
          <w:szCs w:val="28"/>
        </w:rPr>
        <w:t>.</w:t>
      </w:r>
    </w:p>
    <w:p w:rsidR="00F92F98" w:rsidRPr="00441501" w:rsidRDefault="00F92F98" w:rsidP="00F92F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Динамика данных показателей свидетельствует об эффективности реализованных мероприятий.</w:t>
      </w:r>
    </w:p>
    <w:p w:rsidR="00F92F98" w:rsidRDefault="00F92F98" w:rsidP="00F92F98">
      <w:pPr>
        <w:jc w:val="center"/>
        <w:rPr>
          <w:b/>
          <w:sz w:val="28"/>
          <w:szCs w:val="28"/>
          <w:highlight w:val="green"/>
        </w:rPr>
      </w:pPr>
    </w:p>
    <w:p w:rsidR="00F92F98" w:rsidRPr="007B51E5" w:rsidRDefault="00F92F98" w:rsidP="00F92F98">
      <w:pPr>
        <w:jc w:val="center"/>
        <w:rPr>
          <w:sz w:val="28"/>
          <w:szCs w:val="28"/>
        </w:rPr>
      </w:pPr>
      <w:r w:rsidRPr="007B51E5">
        <w:rPr>
          <w:sz w:val="28"/>
          <w:szCs w:val="28"/>
        </w:rPr>
        <w:t>2.3 Контрольные этапы реализации Программы и перечень мероприятий, осуществляемых в их рамках, с указанием сроков реализации, объемов финансирования, исполнителей и показателей их реализации</w:t>
      </w:r>
    </w:p>
    <w:p w:rsidR="00F92F98" w:rsidRPr="007B51E5" w:rsidRDefault="00F92F98" w:rsidP="00F92F98">
      <w:pPr>
        <w:ind w:firstLine="720"/>
        <w:jc w:val="center"/>
        <w:rPr>
          <w:b/>
        </w:rPr>
      </w:pPr>
    </w:p>
    <w:p w:rsidR="00F92F98" w:rsidRPr="007B51E5" w:rsidRDefault="00F92F98" w:rsidP="00F92F98">
      <w:pPr>
        <w:pStyle w:val="11"/>
        <w:ind w:firstLine="720"/>
        <w:jc w:val="both"/>
      </w:pPr>
      <w:r w:rsidRPr="007B51E5">
        <w:t>Программой Рязанской области предусмотрена реализация скоординированных действий по следующим основным направлениям:</w:t>
      </w:r>
    </w:p>
    <w:p w:rsidR="00F92F98" w:rsidRPr="007B51E5" w:rsidRDefault="00F92F98" w:rsidP="00F92F98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7B51E5">
        <w:rPr>
          <w:sz w:val="28"/>
        </w:rPr>
        <w:t>- обеспечение проведения специальной оценки условий труда на рабочих местах;</w:t>
      </w:r>
    </w:p>
    <w:p w:rsidR="00F92F98" w:rsidRPr="007B51E5" w:rsidRDefault="00F92F98" w:rsidP="00F92F9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51E5">
        <w:rPr>
          <w:sz w:val="28"/>
        </w:rPr>
        <w:t xml:space="preserve">- реализация превентивных мер по снижению производственного травматизма и профессиональной заболеваемости, включая совершенствование </w:t>
      </w:r>
      <w:r w:rsidRPr="007B51E5">
        <w:rPr>
          <w:sz w:val="28"/>
          <w:szCs w:val="28"/>
        </w:rPr>
        <w:t>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населения;</w:t>
      </w:r>
    </w:p>
    <w:p w:rsidR="00F92F98" w:rsidRPr="007B51E5" w:rsidRDefault="00F92F98" w:rsidP="00F92F9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51E5">
        <w:rPr>
          <w:sz w:val="28"/>
          <w:szCs w:val="28"/>
        </w:rPr>
        <w:t>- координация непрерывной подготовки работников по охране труда на основе современных технологий обучения;</w:t>
      </w:r>
    </w:p>
    <w:p w:rsidR="00F92F98" w:rsidRPr="007B51E5" w:rsidRDefault="00F92F98" w:rsidP="00F92F9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B51E5">
        <w:rPr>
          <w:sz w:val="28"/>
          <w:szCs w:val="28"/>
        </w:rPr>
        <w:t>содействие внедрению современной высокотехнологичной продукции и технологий, способствующих совершенствованию условий и охраны труда;</w:t>
      </w:r>
    </w:p>
    <w:p w:rsidR="00F92F98" w:rsidRPr="007B51E5" w:rsidRDefault="00F92F98" w:rsidP="00F92F9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51E5">
        <w:rPr>
          <w:sz w:val="28"/>
          <w:szCs w:val="28"/>
        </w:rPr>
        <w:t>- совершенствование нормативной правовой базы Рязанской области в области охраны труда;</w:t>
      </w:r>
    </w:p>
    <w:p w:rsidR="00F92F98" w:rsidRPr="007B51E5" w:rsidRDefault="00F92F98" w:rsidP="00F92F9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51E5">
        <w:rPr>
          <w:sz w:val="28"/>
          <w:szCs w:val="28"/>
        </w:rPr>
        <w:t>- информационное обеспечение и пропаганда охраны труда;</w:t>
      </w:r>
    </w:p>
    <w:p w:rsidR="00F92F98" w:rsidRPr="007B51E5" w:rsidRDefault="00F92F98" w:rsidP="00F92F9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51E5">
        <w:rPr>
          <w:sz w:val="28"/>
          <w:szCs w:val="28"/>
        </w:rPr>
        <w:t>- повышение эффективности соблюдения трудового законодательства и иных нормативных правовых актов, содержащих нормы трудового права.</w:t>
      </w:r>
    </w:p>
    <w:p w:rsidR="00F92F98" w:rsidRPr="00DF221E" w:rsidRDefault="00F92F98" w:rsidP="00F92F98">
      <w:pPr>
        <w:pStyle w:val="ConsNormal"/>
        <w:ind w:firstLine="709"/>
        <w:jc w:val="both"/>
        <w:rPr>
          <w:rFonts w:ascii="Times New Roman" w:hAnsi="Times New Roman"/>
          <w:sz w:val="28"/>
        </w:rPr>
      </w:pPr>
      <w:r w:rsidRPr="007B51E5">
        <w:rPr>
          <w:rFonts w:ascii="Times New Roman" w:hAnsi="Times New Roman"/>
          <w:sz w:val="28"/>
        </w:rPr>
        <w:lastRenderedPageBreak/>
        <w:t>Перечень программных мероприятий, сгруппированных в соответствии с задачами Программы, с указанием объемов финансирования представлен в п</w:t>
      </w:r>
      <w:r>
        <w:rPr>
          <w:rFonts w:ascii="Times New Roman" w:hAnsi="Times New Roman"/>
          <w:sz w:val="28"/>
        </w:rPr>
        <w:t xml:space="preserve">риложении № </w:t>
      </w:r>
      <w:r w:rsidRPr="007B51E5">
        <w:rPr>
          <w:rFonts w:ascii="Times New Roman" w:hAnsi="Times New Roman"/>
          <w:sz w:val="28"/>
        </w:rPr>
        <w:t>1 к Программе.</w:t>
      </w:r>
    </w:p>
    <w:p w:rsidR="00F92F98" w:rsidRPr="007B51E5" w:rsidRDefault="00F92F98" w:rsidP="00F92F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51E5">
        <w:rPr>
          <w:sz w:val="28"/>
          <w:szCs w:val="28"/>
        </w:rPr>
        <w:t>Срок реализации мероприятий Программы – 202</w:t>
      </w:r>
      <w:r>
        <w:rPr>
          <w:sz w:val="28"/>
          <w:szCs w:val="28"/>
        </w:rPr>
        <w:t>4</w:t>
      </w:r>
      <w:r w:rsidRPr="007B51E5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7B51E5">
        <w:rPr>
          <w:sz w:val="28"/>
          <w:szCs w:val="28"/>
        </w:rPr>
        <w:t xml:space="preserve"> годы.</w:t>
      </w:r>
    </w:p>
    <w:p w:rsidR="00F92F98" w:rsidRPr="007B51E5" w:rsidRDefault="00F92F98" w:rsidP="00F92F98">
      <w:pPr>
        <w:tabs>
          <w:tab w:val="left" w:pos="4320"/>
        </w:tabs>
        <w:ind w:left="700" w:right="114"/>
        <w:jc w:val="both"/>
        <w:rPr>
          <w:sz w:val="28"/>
          <w:szCs w:val="28"/>
        </w:rPr>
      </w:pPr>
      <w:r w:rsidRPr="007B51E5">
        <w:rPr>
          <w:sz w:val="28"/>
          <w:szCs w:val="28"/>
        </w:rPr>
        <w:t>Исполнителями Программы являются:</w:t>
      </w:r>
    </w:p>
    <w:p w:rsidR="00F92F98" w:rsidRPr="007B51E5" w:rsidRDefault="00F92F98" w:rsidP="00F92F98">
      <w:pPr>
        <w:ind w:right="114" w:firstLine="709"/>
        <w:jc w:val="both"/>
        <w:rPr>
          <w:sz w:val="28"/>
          <w:szCs w:val="28"/>
        </w:rPr>
      </w:pPr>
      <w:r w:rsidRPr="007B51E5">
        <w:rPr>
          <w:sz w:val="28"/>
          <w:szCs w:val="28"/>
        </w:rPr>
        <w:t xml:space="preserve">- исполнительные органы </w:t>
      </w:r>
      <w:r>
        <w:rPr>
          <w:sz w:val="28"/>
          <w:szCs w:val="28"/>
        </w:rPr>
        <w:t>Рязанской области</w:t>
      </w:r>
      <w:r w:rsidRPr="007B51E5">
        <w:rPr>
          <w:sz w:val="28"/>
          <w:szCs w:val="28"/>
        </w:rPr>
        <w:t>;</w:t>
      </w:r>
    </w:p>
    <w:p w:rsidR="00F92F98" w:rsidRPr="007B51E5" w:rsidRDefault="00F92F98" w:rsidP="00F92F98">
      <w:pPr>
        <w:ind w:right="114" w:firstLine="709"/>
        <w:jc w:val="both"/>
        <w:rPr>
          <w:sz w:val="28"/>
          <w:szCs w:val="28"/>
        </w:rPr>
      </w:pPr>
      <w:r w:rsidRPr="007B51E5">
        <w:rPr>
          <w:sz w:val="28"/>
          <w:szCs w:val="28"/>
        </w:rPr>
        <w:t>- государственные автономные учреждения;</w:t>
      </w:r>
    </w:p>
    <w:p w:rsidR="00F92F98" w:rsidRPr="007B51E5" w:rsidRDefault="00F92F98" w:rsidP="00F92F98">
      <w:pPr>
        <w:ind w:right="114" w:firstLine="709"/>
        <w:jc w:val="both"/>
        <w:rPr>
          <w:sz w:val="28"/>
          <w:szCs w:val="28"/>
        </w:rPr>
      </w:pPr>
      <w:r w:rsidRPr="007B51E5">
        <w:rPr>
          <w:sz w:val="28"/>
          <w:szCs w:val="28"/>
        </w:rPr>
        <w:t>- государственные бюджетные учреждения;</w:t>
      </w:r>
    </w:p>
    <w:p w:rsidR="00F92F98" w:rsidRPr="007B51E5" w:rsidRDefault="00F92F98" w:rsidP="00F92F98">
      <w:pPr>
        <w:ind w:right="114" w:firstLine="709"/>
        <w:jc w:val="both"/>
        <w:rPr>
          <w:sz w:val="28"/>
          <w:szCs w:val="28"/>
        </w:rPr>
      </w:pPr>
      <w:r w:rsidRPr="007B51E5">
        <w:rPr>
          <w:sz w:val="28"/>
          <w:szCs w:val="28"/>
        </w:rPr>
        <w:t>- государственные казенные учреждения;</w:t>
      </w:r>
    </w:p>
    <w:p w:rsidR="00F92F98" w:rsidRPr="007B51E5" w:rsidRDefault="00F92F98" w:rsidP="00F92F98">
      <w:pPr>
        <w:ind w:right="114" w:firstLine="709"/>
        <w:jc w:val="both"/>
        <w:rPr>
          <w:sz w:val="28"/>
          <w:szCs w:val="28"/>
        </w:rPr>
      </w:pPr>
      <w:r w:rsidRPr="007B51E5">
        <w:rPr>
          <w:sz w:val="28"/>
          <w:szCs w:val="28"/>
        </w:rPr>
        <w:t>- территориальные органы федеральных органов исполнительной власти;</w:t>
      </w:r>
    </w:p>
    <w:p w:rsidR="00F92F98" w:rsidRPr="007B51E5" w:rsidRDefault="00F92F98" w:rsidP="00F92F98">
      <w:pPr>
        <w:tabs>
          <w:tab w:val="left" w:pos="4320"/>
        </w:tabs>
        <w:ind w:right="114" w:firstLine="709"/>
        <w:jc w:val="both"/>
        <w:rPr>
          <w:sz w:val="28"/>
          <w:szCs w:val="28"/>
        </w:rPr>
      </w:pPr>
      <w:r w:rsidRPr="007B51E5">
        <w:rPr>
          <w:sz w:val="28"/>
          <w:szCs w:val="28"/>
        </w:rPr>
        <w:t>- органы местного самоуправления муниципальных образований Рязанской области;</w:t>
      </w:r>
    </w:p>
    <w:p w:rsidR="00F92F98" w:rsidRPr="007B51E5" w:rsidRDefault="00F92F98" w:rsidP="00F92F98">
      <w:pPr>
        <w:ind w:right="114" w:firstLine="709"/>
        <w:jc w:val="both"/>
        <w:rPr>
          <w:sz w:val="28"/>
          <w:szCs w:val="28"/>
        </w:rPr>
      </w:pPr>
      <w:r w:rsidRPr="007B51E5">
        <w:rPr>
          <w:sz w:val="28"/>
          <w:szCs w:val="28"/>
        </w:rPr>
        <w:t>- муниципальные автономные учреждения;</w:t>
      </w:r>
    </w:p>
    <w:p w:rsidR="00F92F98" w:rsidRPr="007B51E5" w:rsidRDefault="00F92F98" w:rsidP="00F92F98">
      <w:pPr>
        <w:ind w:right="114" w:firstLine="709"/>
        <w:jc w:val="both"/>
        <w:rPr>
          <w:sz w:val="28"/>
          <w:szCs w:val="28"/>
        </w:rPr>
      </w:pPr>
      <w:r w:rsidRPr="007B51E5">
        <w:rPr>
          <w:sz w:val="28"/>
          <w:szCs w:val="28"/>
        </w:rPr>
        <w:t>- муниципальные бюджетные учреждения;</w:t>
      </w:r>
    </w:p>
    <w:p w:rsidR="00F92F98" w:rsidRPr="007B51E5" w:rsidRDefault="00F92F98" w:rsidP="00F92F98">
      <w:pPr>
        <w:tabs>
          <w:tab w:val="left" w:pos="4320"/>
        </w:tabs>
        <w:ind w:right="114" w:firstLine="709"/>
        <w:jc w:val="both"/>
        <w:rPr>
          <w:sz w:val="28"/>
          <w:szCs w:val="28"/>
        </w:rPr>
      </w:pPr>
      <w:r w:rsidRPr="007B51E5">
        <w:rPr>
          <w:sz w:val="28"/>
          <w:szCs w:val="28"/>
        </w:rPr>
        <w:t>- муниципальные казенные учреждения;</w:t>
      </w:r>
    </w:p>
    <w:p w:rsidR="00F92F98" w:rsidRDefault="00F92F98" w:rsidP="00F92F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51E5">
        <w:rPr>
          <w:sz w:val="28"/>
          <w:szCs w:val="28"/>
        </w:rPr>
        <w:t xml:space="preserve">- </w:t>
      </w:r>
      <w:r w:rsidRPr="00D34EE1">
        <w:rPr>
          <w:sz w:val="28"/>
          <w:szCs w:val="28"/>
        </w:rPr>
        <w:t>государственный внебюджетный фонд, общественные и иные организации.</w:t>
      </w:r>
    </w:p>
    <w:p w:rsidR="00F92F98" w:rsidRPr="007B51E5" w:rsidRDefault="00F92F98" w:rsidP="00F92F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0A16">
        <w:rPr>
          <w:sz w:val="28"/>
          <w:szCs w:val="28"/>
        </w:rPr>
        <w:t>Ответственным исполнителем программы является</w:t>
      </w:r>
      <w:r w:rsidRPr="00735FB2">
        <w:rPr>
          <w:sz w:val="28"/>
          <w:szCs w:val="28"/>
        </w:rPr>
        <w:t xml:space="preserve"> </w:t>
      </w:r>
      <w:r w:rsidRPr="007B51E5">
        <w:rPr>
          <w:sz w:val="28"/>
          <w:szCs w:val="28"/>
        </w:rPr>
        <w:t>министерство труда и социальной защиты населения Рязанской области</w:t>
      </w:r>
    </w:p>
    <w:p w:rsidR="00F92F98" w:rsidRPr="00857A62" w:rsidRDefault="00F92F98" w:rsidP="00F92F98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F92F98" w:rsidRPr="006847EC" w:rsidRDefault="00F92F98" w:rsidP="00F92F98">
      <w:pPr>
        <w:pStyle w:val="1"/>
        <w:spacing w:before="0" w:after="0"/>
        <w:rPr>
          <w:b w:val="0"/>
          <w:kern w:val="0"/>
        </w:rPr>
      </w:pPr>
      <w:r w:rsidRPr="006847EC">
        <w:rPr>
          <w:b w:val="0"/>
          <w:kern w:val="0"/>
        </w:rPr>
        <w:t>3. Обоснование объема финансовых ресурсов, необходимых для реализации Программы</w:t>
      </w:r>
    </w:p>
    <w:p w:rsidR="00F92F98" w:rsidRPr="006847EC" w:rsidRDefault="00F92F98" w:rsidP="00F92F98">
      <w:pPr>
        <w:pStyle w:val="1"/>
        <w:spacing w:before="0" w:after="0"/>
        <w:rPr>
          <w:kern w:val="0"/>
          <w:sz w:val="20"/>
        </w:rPr>
      </w:pPr>
    </w:p>
    <w:p w:rsidR="00F92F98" w:rsidRPr="00DF221E" w:rsidRDefault="00F92F98" w:rsidP="00F92F98">
      <w:pPr>
        <w:pStyle w:val="af"/>
        <w:ind w:left="0" w:right="57"/>
        <w:jc w:val="both"/>
        <w:rPr>
          <w:rFonts w:ascii="Times New Roman" w:hAnsi="Times New Roman"/>
          <w:sz w:val="28"/>
          <w:szCs w:val="28"/>
        </w:rPr>
      </w:pPr>
      <w:r w:rsidRPr="006847EC">
        <w:rPr>
          <w:rFonts w:ascii="Times New Roman" w:hAnsi="Times New Roman"/>
          <w:sz w:val="28"/>
          <w:szCs w:val="28"/>
        </w:rPr>
        <w:t>Финансирование Программы осуществляется за счет средств бюджета Рязанской области, других источников бюджетной системы, а также за счёт</w:t>
      </w:r>
      <w:r w:rsidRPr="006847EC">
        <w:rPr>
          <w:rFonts w:ascii="Times New Roman" w:hAnsi="Times New Roman"/>
          <w:sz w:val="28"/>
        </w:rPr>
        <w:t xml:space="preserve"> государственн</w:t>
      </w:r>
      <w:r>
        <w:rPr>
          <w:rFonts w:ascii="Times New Roman" w:hAnsi="Times New Roman"/>
          <w:sz w:val="28"/>
        </w:rPr>
        <w:t>ого</w:t>
      </w:r>
      <w:r w:rsidRPr="006847EC">
        <w:rPr>
          <w:rFonts w:ascii="Times New Roman" w:hAnsi="Times New Roman"/>
          <w:sz w:val="28"/>
        </w:rPr>
        <w:t xml:space="preserve"> внебюджетн</w:t>
      </w:r>
      <w:r>
        <w:rPr>
          <w:rFonts w:ascii="Times New Roman" w:hAnsi="Times New Roman"/>
          <w:sz w:val="28"/>
        </w:rPr>
        <w:t>ого</w:t>
      </w:r>
      <w:r w:rsidRPr="006847EC">
        <w:rPr>
          <w:rFonts w:ascii="Times New Roman" w:hAnsi="Times New Roman"/>
          <w:sz w:val="28"/>
        </w:rPr>
        <w:t xml:space="preserve"> фонд</w:t>
      </w:r>
      <w:r>
        <w:rPr>
          <w:rFonts w:ascii="Times New Roman" w:hAnsi="Times New Roman"/>
          <w:sz w:val="28"/>
        </w:rPr>
        <w:t>а</w:t>
      </w:r>
      <w:r w:rsidRPr="006847EC">
        <w:rPr>
          <w:rFonts w:ascii="Times New Roman" w:hAnsi="Times New Roman"/>
          <w:sz w:val="28"/>
        </w:rPr>
        <w:t xml:space="preserve"> и других внебюджетных источников</w:t>
      </w:r>
      <w:r w:rsidRPr="006847EC">
        <w:rPr>
          <w:rFonts w:ascii="Times New Roman" w:hAnsi="Times New Roman"/>
          <w:sz w:val="28"/>
          <w:szCs w:val="28"/>
        </w:rPr>
        <w:t>.</w:t>
      </w:r>
    </w:p>
    <w:p w:rsidR="00F92F98" w:rsidRDefault="00F92F98" w:rsidP="00F92F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2F98" w:rsidRPr="00DC18B1" w:rsidRDefault="00F92F98" w:rsidP="00F92F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18B1">
        <w:rPr>
          <w:sz w:val="28"/>
          <w:szCs w:val="28"/>
        </w:rPr>
        <w:t xml:space="preserve">Общий объем бюджетных ассигнований на весь срок реализации Программы составляет 723 416,8 тыс. руб., </w:t>
      </w:r>
    </w:p>
    <w:p w:rsidR="00F92F98" w:rsidRPr="00DC18B1" w:rsidRDefault="00F92F98" w:rsidP="00F92F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18B1">
        <w:rPr>
          <w:sz w:val="28"/>
          <w:szCs w:val="28"/>
        </w:rPr>
        <w:t>в том числе, за счет средств:</w:t>
      </w:r>
    </w:p>
    <w:p w:rsidR="00F92F98" w:rsidRPr="00DC18B1" w:rsidRDefault="00F92F98" w:rsidP="00F92F98">
      <w:pPr>
        <w:autoSpaceDE w:val="0"/>
        <w:autoSpaceDN w:val="0"/>
        <w:adjustRightInd w:val="0"/>
        <w:ind w:left="113" w:firstLine="587"/>
        <w:jc w:val="both"/>
        <w:rPr>
          <w:sz w:val="28"/>
          <w:szCs w:val="28"/>
        </w:rPr>
      </w:pPr>
      <w:r w:rsidRPr="00DC18B1">
        <w:rPr>
          <w:sz w:val="28"/>
          <w:szCs w:val="28"/>
        </w:rPr>
        <w:t>бюджета Рязанской области – 336 247,6 тыс. руб.;</w:t>
      </w:r>
    </w:p>
    <w:p w:rsidR="00F92F98" w:rsidRPr="00DC18B1" w:rsidRDefault="00F92F98" w:rsidP="00F92F98">
      <w:pPr>
        <w:autoSpaceDE w:val="0"/>
        <w:autoSpaceDN w:val="0"/>
        <w:adjustRightInd w:val="0"/>
        <w:ind w:left="113" w:firstLine="587"/>
        <w:jc w:val="both"/>
        <w:rPr>
          <w:sz w:val="28"/>
          <w:szCs w:val="28"/>
        </w:rPr>
      </w:pPr>
      <w:r w:rsidRPr="00DC18B1">
        <w:rPr>
          <w:sz w:val="28"/>
          <w:szCs w:val="28"/>
        </w:rPr>
        <w:t xml:space="preserve">бюджетов муниципальных образований – 387 169,2 </w:t>
      </w:r>
      <w:r>
        <w:rPr>
          <w:sz w:val="28"/>
          <w:szCs w:val="28"/>
        </w:rPr>
        <w:t>тыс. руб.,</w:t>
      </w:r>
    </w:p>
    <w:p w:rsidR="00F92F98" w:rsidRPr="00DC18B1" w:rsidRDefault="00F92F98" w:rsidP="00F92F98">
      <w:pPr>
        <w:autoSpaceDE w:val="0"/>
        <w:autoSpaceDN w:val="0"/>
        <w:adjustRightInd w:val="0"/>
        <w:ind w:left="113" w:firstLine="587"/>
        <w:jc w:val="both"/>
        <w:rPr>
          <w:sz w:val="28"/>
          <w:szCs w:val="28"/>
        </w:rPr>
      </w:pPr>
      <w:r w:rsidRPr="00DC18B1">
        <w:rPr>
          <w:sz w:val="28"/>
          <w:szCs w:val="28"/>
        </w:rPr>
        <w:t>в том числе по годам:</w:t>
      </w:r>
    </w:p>
    <w:p w:rsidR="00F92F98" w:rsidRPr="00DC18B1" w:rsidRDefault="00F92F98" w:rsidP="00F92F9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DC18B1">
        <w:rPr>
          <w:sz w:val="28"/>
          <w:szCs w:val="28"/>
        </w:rPr>
        <w:t>2024 год – 233 283,1 тыс. руб.;</w:t>
      </w:r>
    </w:p>
    <w:p w:rsidR="00F92F98" w:rsidRPr="00DC18B1" w:rsidRDefault="00F92F98" w:rsidP="00F92F9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DC18B1">
        <w:rPr>
          <w:sz w:val="28"/>
          <w:szCs w:val="28"/>
        </w:rPr>
        <w:t>2025 год – 236 218 тыс. руб.;</w:t>
      </w:r>
    </w:p>
    <w:p w:rsidR="00F92F98" w:rsidRPr="00DC18B1" w:rsidRDefault="00F92F98" w:rsidP="00F92F98">
      <w:pPr>
        <w:autoSpaceDE w:val="0"/>
        <w:autoSpaceDN w:val="0"/>
        <w:adjustRightInd w:val="0"/>
        <w:ind w:firstLine="700"/>
        <w:jc w:val="both"/>
        <w:rPr>
          <w:sz w:val="28"/>
          <w:szCs w:val="28"/>
          <w:highlight w:val="yellow"/>
        </w:rPr>
      </w:pPr>
      <w:r w:rsidRPr="00DC18B1">
        <w:rPr>
          <w:sz w:val="28"/>
          <w:szCs w:val="28"/>
        </w:rPr>
        <w:t>2026 год – 253 915,7 тыс. руб.</w:t>
      </w:r>
    </w:p>
    <w:p w:rsidR="00F92F98" w:rsidRPr="00DC18B1" w:rsidRDefault="00F92F98" w:rsidP="00F92F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18B1">
        <w:rPr>
          <w:sz w:val="28"/>
          <w:szCs w:val="28"/>
        </w:rPr>
        <w:t>Прогнозная оценка</w:t>
      </w:r>
      <w:r w:rsidRPr="00DC18B1">
        <w:rPr>
          <w:sz w:val="28"/>
        </w:rPr>
        <w:t xml:space="preserve"> расходов государственн</w:t>
      </w:r>
      <w:r>
        <w:rPr>
          <w:sz w:val="28"/>
        </w:rPr>
        <w:t>ого</w:t>
      </w:r>
      <w:r w:rsidRPr="00DC18B1">
        <w:rPr>
          <w:sz w:val="28"/>
        </w:rPr>
        <w:t xml:space="preserve"> внебюджетн</w:t>
      </w:r>
      <w:r>
        <w:rPr>
          <w:sz w:val="28"/>
        </w:rPr>
        <w:t>ого</w:t>
      </w:r>
      <w:r w:rsidRPr="00DC18B1">
        <w:rPr>
          <w:sz w:val="28"/>
        </w:rPr>
        <w:t xml:space="preserve"> фонд</w:t>
      </w:r>
      <w:r>
        <w:rPr>
          <w:sz w:val="28"/>
        </w:rPr>
        <w:t>а</w:t>
      </w:r>
      <w:r w:rsidRPr="00DC18B1">
        <w:rPr>
          <w:sz w:val="28"/>
        </w:rPr>
        <w:t xml:space="preserve"> и юридических лиц </w:t>
      </w:r>
      <w:r w:rsidRPr="00DC18B1">
        <w:rPr>
          <w:sz w:val="28"/>
          <w:szCs w:val="28"/>
        </w:rPr>
        <w:t xml:space="preserve">на весь срок реализации Программы составляет </w:t>
      </w:r>
      <w:r w:rsidRPr="00DC18B1">
        <w:rPr>
          <w:sz w:val="28"/>
        </w:rPr>
        <w:t xml:space="preserve">275 878,4 </w:t>
      </w:r>
      <w:r w:rsidRPr="00DC18B1">
        <w:rPr>
          <w:sz w:val="28"/>
          <w:szCs w:val="28"/>
        </w:rPr>
        <w:t xml:space="preserve">тыс. руб., </w:t>
      </w:r>
      <w:r w:rsidRPr="00DC18B1">
        <w:rPr>
          <w:sz w:val="28"/>
        </w:rPr>
        <w:t>в том числе:</w:t>
      </w:r>
    </w:p>
    <w:p w:rsidR="00F92F98" w:rsidRPr="00DC18B1" w:rsidRDefault="00F92F98" w:rsidP="00F92F98">
      <w:pPr>
        <w:tabs>
          <w:tab w:val="left" w:pos="4320"/>
        </w:tabs>
        <w:ind w:left="113" w:right="114" w:firstLine="532"/>
        <w:jc w:val="both"/>
        <w:rPr>
          <w:sz w:val="28"/>
        </w:rPr>
      </w:pPr>
      <w:r w:rsidRPr="00DC18B1">
        <w:rPr>
          <w:sz w:val="28"/>
        </w:rPr>
        <w:t>Фонда пенсионного и социального страхования Российской Федерации – 274 531,4 тыс. руб.;</w:t>
      </w:r>
    </w:p>
    <w:p w:rsidR="00F92F98" w:rsidRPr="00DC18B1" w:rsidRDefault="00F92F98" w:rsidP="00F92F98">
      <w:pPr>
        <w:tabs>
          <w:tab w:val="left" w:pos="4320"/>
        </w:tabs>
        <w:ind w:left="113" w:right="114" w:firstLine="532"/>
        <w:jc w:val="both"/>
        <w:rPr>
          <w:sz w:val="28"/>
        </w:rPr>
      </w:pPr>
      <w:r w:rsidRPr="00DC18B1">
        <w:rPr>
          <w:sz w:val="28"/>
        </w:rPr>
        <w:t>работодателей – 1 347 тыс. руб.,</w:t>
      </w:r>
    </w:p>
    <w:p w:rsidR="00F92F98" w:rsidRPr="00DC18B1" w:rsidRDefault="00F92F98" w:rsidP="00F92F98">
      <w:pPr>
        <w:tabs>
          <w:tab w:val="left" w:pos="4320"/>
        </w:tabs>
        <w:ind w:left="113" w:right="114" w:firstLine="587"/>
        <w:jc w:val="both"/>
        <w:rPr>
          <w:sz w:val="28"/>
        </w:rPr>
      </w:pPr>
      <w:r w:rsidRPr="00DC18B1">
        <w:rPr>
          <w:sz w:val="28"/>
        </w:rPr>
        <w:t>в том числе по годам:</w:t>
      </w:r>
    </w:p>
    <w:p w:rsidR="00F92F98" w:rsidRPr="00DC18B1" w:rsidRDefault="00F92F98" w:rsidP="00F92F98">
      <w:pPr>
        <w:tabs>
          <w:tab w:val="left" w:pos="4320"/>
        </w:tabs>
        <w:ind w:left="113" w:right="114" w:firstLine="587"/>
        <w:jc w:val="both"/>
        <w:rPr>
          <w:sz w:val="28"/>
        </w:rPr>
      </w:pPr>
      <w:r w:rsidRPr="00DC18B1">
        <w:rPr>
          <w:sz w:val="28"/>
        </w:rPr>
        <w:t xml:space="preserve">2024 год – 89 015 тыс. руб.; </w:t>
      </w:r>
    </w:p>
    <w:p w:rsidR="00F92F98" w:rsidRPr="00DC18B1" w:rsidRDefault="00F92F98" w:rsidP="00F92F98">
      <w:pPr>
        <w:tabs>
          <w:tab w:val="left" w:pos="4320"/>
        </w:tabs>
        <w:ind w:left="113" w:right="114" w:firstLine="587"/>
        <w:jc w:val="both"/>
        <w:rPr>
          <w:sz w:val="28"/>
        </w:rPr>
      </w:pPr>
      <w:r w:rsidRPr="00DC18B1">
        <w:rPr>
          <w:sz w:val="28"/>
        </w:rPr>
        <w:lastRenderedPageBreak/>
        <w:t>2025 год – 92 498,8 тыс. руб.;</w:t>
      </w:r>
    </w:p>
    <w:p w:rsidR="00F92F98" w:rsidRPr="00DC18B1" w:rsidRDefault="00F92F98" w:rsidP="00F92F98">
      <w:pPr>
        <w:tabs>
          <w:tab w:val="left" w:pos="4320"/>
        </w:tabs>
        <w:ind w:left="113" w:right="114" w:firstLine="587"/>
        <w:jc w:val="both"/>
        <w:rPr>
          <w:sz w:val="28"/>
          <w:szCs w:val="28"/>
        </w:rPr>
      </w:pPr>
      <w:r w:rsidRPr="00DC18B1">
        <w:rPr>
          <w:sz w:val="28"/>
        </w:rPr>
        <w:t>2026 год – 94 364,6 тыс. руб.</w:t>
      </w:r>
    </w:p>
    <w:p w:rsidR="00F92F98" w:rsidRDefault="00F92F98" w:rsidP="00F92F98">
      <w:pPr>
        <w:pStyle w:val="ac"/>
        <w:ind w:firstLine="700"/>
        <w:jc w:val="both"/>
      </w:pPr>
      <w:r w:rsidRPr="005C0061">
        <w:rPr>
          <w:sz w:val="28"/>
          <w:szCs w:val="28"/>
        </w:rPr>
        <w:t xml:space="preserve">Выделение финансовых средств, необходимых для реализации Программы, осуществляется в рамках текущего финансирования, предусмотренного на выполнение программных мероприятий, с учетом </w:t>
      </w:r>
      <w:proofErr w:type="gramStart"/>
      <w:r w:rsidRPr="005C0061">
        <w:rPr>
          <w:sz w:val="28"/>
          <w:szCs w:val="28"/>
        </w:rPr>
        <w:t>финансирования проведения специальной оценки условий труда</w:t>
      </w:r>
      <w:proofErr w:type="gramEnd"/>
      <w:r w:rsidRPr="005C0061">
        <w:rPr>
          <w:sz w:val="28"/>
          <w:szCs w:val="28"/>
        </w:rPr>
        <w:t xml:space="preserve"> в организациях бюджетной сферы</w:t>
      </w:r>
      <w:r w:rsidRPr="005C0061">
        <w:t>.</w:t>
      </w:r>
    </w:p>
    <w:p w:rsidR="00F92F98" w:rsidRPr="001E5752" w:rsidRDefault="00F92F98" w:rsidP="00F92F98">
      <w:pPr>
        <w:rPr>
          <w:sz w:val="28"/>
          <w:szCs w:val="28"/>
        </w:rPr>
      </w:pPr>
    </w:p>
    <w:p w:rsidR="00F92F98" w:rsidRPr="006847EC" w:rsidRDefault="00F92F98" w:rsidP="00F92F98">
      <w:pPr>
        <w:pStyle w:val="1"/>
        <w:spacing w:before="0" w:after="0"/>
        <w:rPr>
          <w:b w:val="0"/>
          <w:kern w:val="0"/>
        </w:rPr>
      </w:pPr>
      <w:r w:rsidRPr="006847EC">
        <w:rPr>
          <w:b w:val="0"/>
          <w:kern w:val="0"/>
        </w:rPr>
        <w:t>4. Анализ рисков реализации Программы и описание мер управления рисками</w:t>
      </w:r>
    </w:p>
    <w:p w:rsidR="00F92F98" w:rsidRPr="00270361" w:rsidRDefault="00F92F98" w:rsidP="00F92F98">
      <w:pPr>
        <w:rPr>
          <w:highlight w:val="yellow"/>
        </w:rPr>
      </w:pPr>
    </w:p>
    <w:p w:rsidR="00F92F98" w:rsidRPr="005C0061" w:rsidRDefault="00F92F98" w:rsidP="00F92F98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0061">
        <w:rPr>
          <w:rFonts w:ascii="Times New Roman" w:hAnsi="Times New Roman"/>
          <w:sz w:val="28"/>
          <w:szCs w:val="28"/>
        </w:rPr>
        <w:t>При реализации Программы существуют следующие риски:</w:t>
      </w:r>
    </w:p>
    <w:p w:rsidR="00F92F98" w:rsidRPr="005C0061" w:rsidRDefault="00F92F98" w:rsidP="00F92F98">
      <w:pPr>
        <w:pStyle w:val="ConsNormal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5C0061">
        <w:rPr>
          <w:rFonts w:ascii="Times New Roman" w:hAnsi="Times New Roman"/>
          <w:sz w:val="28"/>
          <w:szCs w:val="28"/>
        </w:rPr>
        <w:t xml:space="preserve">1. Реализация мероприятия по проведению государственной экспертизы условий труда может осуществляться не в значительных объемах в виду того, что данная процедура является необязательной и носит заявительный характер. Кроме того, проведение государственной экспертизы условий труда в целях </w:t>
      </w:r>
      <w:proofErr w:type="gramStart"/>
      <w:r w:rsidRPr="005C0061">
        <w:rPr>
          <w:rFonts w:ascii="Times New Roman" w:hAnsi="Times New Roman"/>
          <w:sz w:val="28"/>
          <w:szCs w:val="28"/>
        </w:rPr>
        <w:t>оценки качества проведения специальной оценки условий труда</w:t>
      </w:r>
      <w:proofErr w:type="gramEnd"/>
      <w:r w:rsidRPr="005C0061">
        <w:rPr>
          <w:rFonts w:ascii="Times New Roman" w:hAnsi="Times New Roman"/>
          <w:sz w:val="28"/>
          <w:szCs w:val="28"/>
        </w:rPr>
        <w:t xml:space="preserve"> для отдельных категорий заявителей осуществляться на платной основе, что может негативно отразиться на количестве обращений.</w:t>
      </w:r>
    </w:p>
    <w:p w:rsidR="00F92F98" w:rsidRPr="005C0061" w:rsidRDefault="00F92F98" w:rsidP="00F92F98">
      <w:pPr>
        <w:pStyle w:val="ConsNormal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5C0061">
        <w:rPr>
          <w:rFonts w:ascii="Times New Roman" w:hAnsi="Times New Roman"/>
          <w:sz w:val="28"/>
          <w:szCs w:val="28"/>
        </w:rPr>
        <w:t xml:space="preserve">2. </w:t>
      </w:r>
      <w:proofErr w:type="spellStart"/>
      <w:proofErr w:type="gramStart"/>
      <w:r w:rsidRPr="005C0061">
        <w:rPr>
          <w:rFonts w:ascii="Times New Roman" w:hAnsi="Times New Roman"/>
          <w:sz w:val="28"/>
          <w:szCs w:val="28"/>
        </w:rPr>
        <w:t>Недостижение</w:t>
      </w:r>
      <w:proofErr w:type="spellEnd"/>
      <w:r w:rsidRPr="005C0061">
        <w:rPr>
          <w:rFonts w:ascii="Times New Roman" w:hAnsi="Times New Roman"/>
          <w:sz w:val="28"/>
          <w:szCs w:val="28"/>
        </w:rPr>
        <w:t xml:space="preserve"> ожидаемых результатов по снижению уровней производственного травматизма, профессиональной заболеваемости, а также удельного веса работников, занятых во вредных и (или) опасных условиях труда ввиду несоблюдения некоторыми работодателями требований статьи 21</w:t>
      </w:r>
      <w:r>
        <w:rPr>
          <w:rFonts w:ascii="Times New Roman" w:hAnsi="Times New Roman"/>
          <w:sz w:val="28"/>
          <w:szCs w:val="28"/>
        </w:rPr>
        <w:t>4</w:t>
      </w:r>
      <w:r w:rsidRPr="005C0061">
        <w:rPr>
          <w:rFonts w:ascii="Times New Roman" w:hAnsi="Times New Roman"/>
          <w:sz w:val="28"/>
          <w:szCs w:val="28"/>
        </w:rPr>
        <w:t xml:space="preserve"> Трудового кодекса Российс</w:t>
      </w:r>
      <w:r>
        <w:rPr>
          <w:rFonts w:ascii="Times New Roman" w:hAnsi="Times New Roman"/>
          <w:sz w:val="28"/>
          <w:szCs w:val="28"/>
        </w:rPr>
        <w:t>кой Федерации, а также из-за невыполнения (или не</w:t>
      </w:r>
      <w:r w:rsidRPr="005C0061">
        <w:rPr>
          <w:rFonts w:ascii="Times New Roman" w:hAnsi="Times New Roman"/>
          <w:sz w:val="28"/>
          <w:szCs w:val="28"/>
        </w:rPr>
        <w:t>полного выполнения) мероприятий по приведению состояния условий и охраны труда в соответствие с государственными нормативными требованиями охраны труда.</w:t>
      </w:r>
      <w:proofErr w:type="gramEnd"/>
    </w:p>
    <w:p w:rsidR="00F92F98" w:rsidRPr="005C0061" w:rsidRDefault="00F92F98" w:rsidP="00F92F98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0061">
        <w:rPr>
          <w:rFonts w:ascii="Times New Roman" w:hAnsi="Times New Roman"/>
          <w:sz w:val="28"/>
          <w:szCs w:val="28"/>
        </w:rPr>
        <w:t>Для снижения возможных рисков реализации Программы планируется проведение ежегодного мониторинга хода реализации Программы и ее корректировка в случае необходимости.</w:t>
      </w:r>
    </w:p>
    <w:p w:rsidR="00F92F98" w:rsidRPr="005C0061" w:rsidRDefault="00F92F98" w:rsidP="00F92F98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0061">
        <w:rPr>
          <w:rFonts w:ascii="Times New Roman" w:hAnsi="Times New Roman"/>
          <w:sz w:val="28"/>
          <w:szCs w:val="28"/>
        </w:rPr>
        <w:t>Ход реализации Программы контролируется по целевым индикаторам и показателям реализации программных мероприятий ежегодно</w:t>
      </w:r>
      <w:r>
        <w:rPr>
          <w:rFonts w:ascii="Times New Roman" w:hAnsi="Times New Roman"/>
          <w:sz w:val="28"/>
          <w:szCs w:val="28"/>
        </w:rPr>
        <w:t xml:space="preserve"> (приложение   № </w:t>
      </w:r>
      <w:r w:rsidRPr="005C0061">
        <w:rPr>
          <w:rFonts w:ascii="Times New Roman" w:hAnsi="Times New Roman"/>
          <w:sz w:val="28"/>
          <w:szCs w:val="28"/>
        </w:rPr>
        <w:t>2 к Программе).</w:t>
      </w:r>
    </w:p>
    <w:p w:rsidR="00F92F98" w:rsidRPr="005C0061" w:rsidRDefault="00F92F98" w:rsidP="00F92F98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0061">
        <w:rPr>
          <w:rFonts w:ascii="Times New Roman" w:hAnsi="Times New Roman"/>
          <w:sz w:val="28"/>
          <w:szCs w:val="28"/>
        </w:rPr>
        <w:t>Оценка уровня реализации Программы проводится в соот</w:t>
      </w:r>
      <w:r>
        <w:rPr>
          <w:rFonts w:ascii="Times New Roman" w:hAnsi="Times New Roman"/>
          <w:sz w:val="28"/>
          <w:szCs w:val="28"/>
        </w:rPr>
        <w:t xml:space="preserve">ветствии с методикой (приложение № </w:t>
      </w:r>
      <w:r w:rsidRPr="005C0061">
        <w:rPr>
          <w:rFonts w:ascii="Times New Roman" w:hAnsi="Times New Roman"/>
          <w:sz w:val="28"/>
          <w:szCs w:val="28"/>
        </w:rPr>
        <w:t>3 к Программе).</w:t>
      </w:r>
    </w:p>
    <w:p w:rsidR="00F92F98" w:rsidRPr="005C0061" w:rsidRDefault="00F92F98" w:rsidP="00F92F98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0061">
        <w:rPr>
          <w:rFonts w:ascii="Times New Roman" w:hAnsi="Times New Roman"/>
          <w:sz w:val="28"/>
          <w:szCs w:val="28"/>
        </w:rPr>
        <w:t>Ответственность за реализацию и достижение конечных результатов, рациональное использование средств, выделяемых на ее выполнение, несут исполнители.</w:t>
      </w:r>
    </w:p>
    <w:p w:rsidR="00F92F98" w:rsidRPr="005C0061" w:rsidRDefault="00F92F98" w:rsidP="00F92F98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0061">
        <w:rPr>
          <w:rFonts w:ascii="Times New Roman" w:hAnsi="Times New Roman"/>
          <w:sz w:val="28"/>
          <w:szCs w:val="28"/>
        </w:rPr>
        <w:t>Расчет экономической эффективности программных мероприятий осуществляется в соотв</w:t>
      </w:r>
      <w:r>
        <w:rPr>
          <w:rFonts w:ascii="Times New Roman" w:hAnsi="Times New Roman"/>
          <w:sz w:val="28"/>
          <w:szCs w:val="28"/>
        </w:rPr>
        <w:t xml:space="preserve">етствии с методикой (приложение № </w:t>
      </w:r>
      <w:r w:rsidRPr="005C0061">
        <w:rPr>
          <w:rFonts w:ascii="Times New Roman" w:hAnsi="Times New Roman"/>
          <w:sz w:val="28"/>
          <w:szCs w:val="28"/>
        </w:rPr>
        <w:t>4 к Программе).</w:t>
      </w:r>
    </w:p>
    <w:p w:rsidR="00F92F98" w:rsidRDefault="00F92F98" w:rsidP="00F92F98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55B">
        <w:rPr>
          <w:rFonts w:ascii="Times New Roman" w:hAnsi="Times New Roman"/>
          <w:sz w:val="28"/>
          <w:szCs w:val="28"/>
        </w:rPr>
        <w:t xml:space="preserve">Министерство труда и социальной защиты населения Рязанской области  направляет в Минтруд России информацию о ходе реализации Программы </w:t>
      </w:r>
      <w:r>
        <w:rPr>
          <w:rFonts w:ascii="Times New Roman" w:hAnsi="Times New Roman"/>
          <w:sz w:val="28"/>
          <w:szCs w:val="28"/>
        </w:rPr>
        <w:t>в сроки, установленные</w:t>
      </w:r>
      <w:r w:rsidRPr="0021755B">
        <w:rPr>
          <w:rFonts w:ascii="Times New Roman" w:hAnsi="Times New Roman"/>
          <w:sz w:val="28"/>
          <w:szCs w:val="28"/>
        </w:rPr>
        <w:t xml:space="preserve"> приказом Министерства труда и социальной защиты Российской Федерации от </w:t>
      </w:r>
      <w:r>
        <w:rPr>
          <w:rFonts w:ascii="Times New Roman" w:hAnsi="Times New Roman"/>
          <w:sz w:val="28"/>
          <w:szCs w:val="28"/>
        </w:rPr>
        <w:t>3 марта 2022</w:t>
      </w:r>
      <w:r w:rsidRPr="0021755B">
        <w:rPr>
          <w:rFonts w:ascii="Times New Roman" w:hAnsi="Times New Roman"/>
          <w:sz w:val="28"/>
          <w:szCs w:val="28"/>
        </w:rPr>
        <w:t xml:space="preserve"> года № 1</w:t>
      </w:r>
      <w:r>
        <w:rPr>
          <w:rFonts w:ascii="Times New Roman" w:hAnsi="Times New Roman"/>
          <w:sz w:val="28"/>
          <w:szCs w:val="28"/>
        </w:rPr>
        <w:t>01 «О проведении общероссийского мониторинга условий и охраны труда»</w:t>
      </w:r>
      <w:r w:rsidRPr="0021755B">
        <w:rPr>
          <w:rFonts w:ascii="Times New Roman" w:hAnsi="Times New Roman"/>
          <w:sz w:val="28"/>
          <w:szCs w:val="28"/>
        </w:rPr>
        <w:t>.</w:t>
      </w:r>
    </w:p>
    <w:p w:rsidR="00F92F98" w:rsidRPr="00953DC5" w:rsidRDefault="00F92F98" w:rsidP="00F92F98">
      <w:pPr>
        <w:pStyle w:val="ConsNormal"/>
        <w:ind w:firstLine="709"/>
        <w:jc w:val="both"/>
        <w:rPr>
          <w:sz w:val="28"/>
          <w:lang w:eastAsia="en-US"/>
        </w:rPr>
        <w:sectPr w:rsidR="00F92F98" w:rsidRPr="00953DC5" w:rsidSect="0070092C">
          <w:headerReference w:type="default" r:id="rId7"/>
          <w:headerReference w:type="first" r:id="rId8"/>
          <w:pgSz w:w="11907" w:h="16840" w:code="9"/>
          <w:pgMar w:top="1135" w:right="708" w:bottom="993" w:left="1701" w:header="720" w:footer="720" w:gutter="0"/>
          <w:pgNumType w:start="2"/>
          <w:cols w:space="720"/>
          <w:titlePg/>
          <w:docGrid w:linePitch="272"/>
        </w:sectPr>
      </w:pPr>
      <w:r w:rsidRPr="00953DC5">
        <w:rPr>
          <w:sz w:val="28"/>
          <w:lang w:eastAsia="en-US"/>
        </w:rPr>
        <w:t xml:space="preserve"> </w:t>
      </w:r>
    </w:p>
    <w:p w:rsidR="00F92F98" w:rsidRPr="00A62060" w:rsidRDefault="00F92F98" w:rsidP="00F92F98">
      <w:pPr>
        <w:ind w:left="9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</w:t>
      </w:r>
      <w:r w:rsidRPr="00D158B2">
        <w:rPr>
          <w:sz w:val="26"/>
          <w:szCs w:val="26"/>
        </w:rPr>
        <w:t>1</w:t>
      </w:r>
    </w:p>
    <w:p w:rsidR="00F92F98" w:rsidRDefault="00F92F98" w:rsidP="00F92F98">
      <w:pPr>
        <w:ind w:left="9720"/>
        <w:jc w:val="both"/>
        <w:rPr>
          <w:sz w:val="28"/>
          <w:szCs w:val="28"/>
        </w:rPr>
      </w:pPr>
      <w:r w:rsidRPr="00A62060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Программе «Улучшение условий и </w:t>
      </w:r>
      <w:r w:rsidRPr="00EC5105">
        <w:rPr>
          <w:sz w:val="26"/>
          <w:szCs w:val="26"/>
        </w:rPr>
        <w:t>охраны труда в</w:t>
      </w:r>
      <w:r>
        <w:rPr>
          <w:sz w:val="26"/>
          <w:szCs w:val="26"/>
        </w:rPr>
        <w:t xml:space="preserve"> </w:t>
      </w:r>
      <w:r w:rsidRPr="00EC5105">
        <w:rPr>
          <w:sz w:val="26"/>
          <w:szCs w:val="26"/>
        </w:rPr>
        <w:t>Рязанской области на 20</w:t>
      </w:r>
      <w:r>
        <w:rPr>
          <w:sz w:val="26"/>
          <w:szCs w:val="26"/>
        </w:rPr>
        <w:t>24-</w:t>
      </w:r>
      <w:r w:rsidRPr="00EC5105">
        <w:rPr>
          <w:sz w:val="26"/>
          <w:szCs w:val="26"/>
        </w:rPr>
        <w:t>20</w:t>
      </w:r>
      <w:r>
        <w:rPr>
          <w:sz w:val="26"/>
          <w:szCs w:val="26"/>
        </w:rPr>
        <w:t>26</w:t>
      </w:r>
      <w:r w:rsidRPr="00EC5105">
        <w:rPr>
          <w:sz w:val="26"/>
          <w:szCs w:val="26"/>
        </w:rPr>
        <w:t xml:space="preserve"> годы»</w:t>
      </w:r>
    </w:p>
    <w:p w:rsidR="00F92F98" w:rsidRDefault="00F92F98" w:rsidP="00F92F98">
      <w:pPr>
        <w:ind w:firstLine="360"/>
        <w:jc w:val="center"/>
        <w:rPr>
          <w:sz w:val="16"/>
          <w:szCs w:val="16"/>
        </w:rPr>
      </w:pPr>
    </w:p>
    <w:p w:rsidR="00F92F98" w:rsidRDefault="00F92F98" w:rsidP="00F92F98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</w:t>
      </w:r>
    </w:p>
    <w:p w:rsidR="00F92F98" w:rsidRPr="002B7606" w:rsidRDefault="00F92F98" w:rsidP="00F92F98">
      <w:pPr>
        <w:jc w:val="center"/>
        <w:rPr>
          <w:sz w:val="16"/>
          <w:szCs w:val="16"/>
        </w:rPr>
      </w:pPr>
      <w:r w:rsidRPr="00EC5105">
        <w:rPr>
          <w:sz w:val="28"/>
          <w:szCs w:val="28"/>
        </w:rPr>
        <w:t xml:space="preserve">по реализации Программы </w:t>
      </w:r>
      <w:r>
        <w:rPr>
          <w:sz w:val="28"/>
          <w:szCs w:val="28"/>
        </w:rPr>
        <w:t>«</w:t>
      </w:r>
      <w:r w:rsidRPr="00EC5105">
        <w:rPr>
          <w:sz w:val="28"/>
          <w:szCs w:val="28"/>
        </w:rPr>
        <w:t>Улучшение условий и охраны труда в Рязанской области</w:t>
      </w:r>
      <w:r>
        <w:rPr>
          <w:sz w:val="28"/>
          <w:szCs w:val="28"/>
        </w:rPr>
        <w:t xml:space="preserve"> </w:t>
      </w:r>
      <w:r w:rsidRPr="00EC5105">
        <w:rPr>
          <w:sz w:val="28"/>
          <w:szCs w:val="28"/>
        </w:rPr>
        <w:t>на 20</w:t>
      </w:r>
      <w:r>
        <w:rPr>
          <w:sz w:val="28"/>
          <w:szCs w:val="28"/>
        </w:rPr>
        <w:t>24-</w:t>
      </w:r>
      <w:r w:rsidRPr="00EC5105">
        <w:rPr>
          <w:sz w:val="28"/>
          <w:szCs w:val="28"/>
        </w:rPr>
        <w:t>20</w:t>
      </w:r>
      <w:r>
        <w:rPr>
          <w:sz w:val="28"/>
          <w:szCs w:val="28"/>
        </w:rPr>
        <w:t>26</w:t>
      </w:r>
      <w:r w:rsidRPr="00EC510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2854"/>
        <w:gridCol w:w="5256"/>
        <w:gridCol w:w="1200"/>
        <w:gridCol w:w="1600"/>
        <w:gridCol w:w="100"/>
        <w:gridCol w:w="1131"/>
        <w:gridCol w:w="1100"/>
        <w:gridCol w:w="1100"/>
        <w:gridCol w:w="1129"/>
      </w:tblGrid>
      <w:tr w:rsidR="00F92F98" w:rsidRPr="006D53A2" w:rsidTr="0070092C">
        <w:trPr>
          <w:trHeight w:val="539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F92F98" w:rsidRPr="006D53A2" w:rsidRDefault="00F92F98" w:rsidP="0070092C">
            <w:pPr>
              <w:jc w:val="center"/>
            </w:pPr>
            <w:r w:rsidRPr="006D53A2">
              <w:t>№ этапа</w:t>
            </w:r>
          </w:p>
        </w:tc>
        <w:tc>
          <w:tcPr>
            <w:tcW w:w="2854" w:type="dxa"/>
            <w:vMerge w:val="restart"/>
            <w:shd w:val="clear" w:color="auto" w:fill="auto"/>
            <w:vAlign w:val="center"/>
          </w:tcPr>
          <w:p w:rsidR="00F92F98" w:rsidRPr="006D53A2" w:rsidRDefault="00F92F98" w:rsidP="0070092C">
            <w:pPr>
              <w:jc w:val="center"/>
              <w:rPr>
                <w:sz w:val="28"/>
                <w:szCs w:val="28"/>
              </w:rPr>
            </w:pPr>
            <w:r w:rsidRPr="006D53A2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256" w:type="dxa"/>
            <w:vMerge w:val="restart"/>
            <w:shd w:val="clear" w:color="auto" w:fill="auto"/>
            <w:vAlign w:val="center"/>
          </w:tcPr>
          <w:p w:rsidR="00F92F98" w:rsidRPr="006D53A2" w:rsidRDefault="00F92F98" w:rsidP="0070092C">
            <w:pPr>
              <w:jc w:val="center"/>
              <w:rPr>
                <w:sz w:val="28"/>
                <w:szCs w:val="28"/>
              </w:rPr>
            </w:pPr>
            <w:r w:rsidRPr="006D53A2">
              <w:rPr>
                <w:sz w:val="28"/>
                <w:szCs w:val="28"/>
              </w:rPr>
              <w:t>Исполнители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:rsidR="00F92F98" w:rsidRPr="006D53A2" w:rsidRDefault="00F92F98" w:rsidP="0070092C">
            <w:pPr>
              <w:jc w:val="center"/>
              <w:rPr>
                <w:sz w:val="28"/>
                <w:szCs w:val="28"/>
              </w:rPr>
            </w:pPr>
            <w:r w:rsidRPr="006D53A2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:rsidR="00F92F98" w:rsidRPr="006D53A2" w:rsidRDefault="00F92F98" w:rsidP="0070092C">
            <w:pPr>
              <w:jc w:val="center"/>
              <w:rPr>
                <w:sz w:val="28"/>
                <w:szCs w:val="28"/>
              </w:rPr>
            </w:pPr>
            <w:r w:rsidRPr="006D53A2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4560" w:type="dxa"/>
            <w:gridSpan w:val="5"/>
            <w:shd w:val="clear" w:color="auto" w:fill="auto"/>
            <w:vAlign w:val="center"/>
          </w:tcPr>
          <w:p w:rsidR="00F92F98" w:rsidRPr="006D53A2" w:rsidRDefault="00F92F98" w:rsidP="0070092C">
            <w:pPr>
              <w:jc w:val="center"/>
              <w:rPr>
                <w:sz w:val="28"/>
                <w:szCs w:val="28"/>
              </w:rPr>
            </w:pPr>
            <w:r w:rsidRPr="006D53A2">
              <w:rPr>
                <w:sz w:val="28"/>
                <w:szCs w:val="28"/>
              </w:rPr>
              <w:t xml:space="preserve">Объем финансирования, </w:t>
            </w:r>
          </w:p>
          <w:p w:rsidR="00F92F98" w:rsidRPr="006D53A2" w:rsidRDefault="00F92F98" w:rsidP="0070092C">
            <w:pPr>
              <w:jc w:val="center"/>
            </w:pPr>
            <w:r w:rsidRPr="006D53A2">
              <w:rPr>
                <w:sz w:val="28"/>
                <w:szCs w:val="28"/>
              </w:rPr>
              <w:t>тыс. рублей</w:t>
            </w:r>
          </w:p>
        </w:tc>
      </w:tr>
      <w:tr w:rsidR="00F92F98" w:rsidRPr="006D53A2" w:rsidTr="0070092C">
        <w:tc>
          <w:tcPr>
            <w:tcW w:w="798" w:type="dxa"/>
            <w:vMerge/>
            <w:shd w:val="clear" w:color="auto" w:fill="auto"/>
            <w:vAlign w:val="center"/>
          </w:tcPr>
          <w:p w:rsidR="00F92F98" w:rsidRPr="006D53A2" w:rsidRDefault="00F92F98" w:rsidP="0070092C">
            <w:pPr>
              <w:jc w:val="center"/>
            </w:pPr>
          </w:p>
        </w:tc>
        <w:tc>
          <w:tcPr>
            <w:tcW w:w="2854" w:type="dxa"/>
            <w:vMerge/>
            <w:shd w:val="clear" w:color="auto" w:fill="auto"/>
            <w:vAlign w:val="center"/>
          </w:tcPr>
          <w:p w:rsidR="00F92F98" w:rsidRPr="006D53A2" w:rsidRDefault="00F92F98" w:rsidP="0070092C">
            <w:pPr>
              <w:jc w:val="center"/>
            </w:pPr>
          </w:p>
        </w:tc>
        <w:tc>
          <w:tcPr>
            <w:tcW w:w="5256" w:type="dxa"/>
            <w:vMerge/>
            <w:shd w:val="clear" w:color="auto" w:fill="auto"/>
            <w:vAlign w:val="center"/>
          </w:tcPr>
          <w:p w:rsidR="00F92F98" w:rsidRPr="006D53A2" w:rsidRDefault="00F92F98" w:rsidP="0070092C">
            <w:pPr>
              <w:jc w:val="center"/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:rsidR="00F92F98" w:rsidRPr="006D53A2" w:rsidRDefault="00F92F98" w:rsidP="0070092C">
            <w:pPr>
              <w:jc w:val="center"/>
            </w:pP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F92F98" w:rsidRPr="006D53A2" w:rsidRDefault="00F92F98" w:rsidP="0070092C">
            <w:pPr>
              <w:jc w:val="center"/>
            </w:pP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F92F98" w:rsidRPr="006D53A2" w:rsidRDefault="00F92F98" w:rsidP="0070092C">
            <w:pPr>
              <w:jc w:val="center"/>
              <w:rPr>
                <w:sz w:val="28"/>
                <w:szCs w:val="28"/>
              </w:rPr>
            </w:pPr>
            <w:r w:rsidRPr="006D53A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92F98" w:rsidRPr="006D53A2" w:rsidRDefault="00F92F98" w:rsidP="0070092C">
            <w:pPr>
              <w:jc w:val="center"/>
              <w:rPr>
                <w:sz w:val="28"/>
                <w:szCs w:val="28"/>
              </w:rPr>
            </w:pPr>
            <w:r w:rsidRPr="006D53A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92F98" w:rsidRPr="006D53A2" w:rsidRDefault="00F92F98" w:rsidP="0070092C">
            <w:pPr>
              <w:jc w:val="center"/>
              <w:rPr>
                <w:sz w:val="28"/>
                <w:szCs w:val="28"/>
              </w:rPr>
            </w:pPr>
            <w:r w:rsidRPr="006D53A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92F98" w:rsidRPr="006D53A2" w:rsidRDefault="00F92F98" w:rsidP="0070092C">
            <w:pPr>
              <w:jc w:val="center"/>
              <w:rPr>
                <w:sz w:val="28"/>
                <w:szCs w:val="28"/>
              </w:rPr>
            </w:pPr>
            <w:r w:rsidRPr="006D53A2">
              <w:rPr>
                <w:sz w:val="28"/>
                <w:szCs w:val="28"/>
              </w:rPr>
              <w:t>Всего</w:t>
            </w:r>
          </w:p>
        </w:tc>
      </w:tr>
      <w:tr w:rsidR="00F92F98" w:rsidRPr="006D53A2" w:rsidTr="0070092C">
        <w:tc>
          <w:tcPr>
            <w:tcW w:w="798" w:type="dxa"/>
            <w:shd w:val="clear" w:color="auto" w:fill="auto"/>
            <w:vAlign w:val="center"/>
          </w:tcPr>
          <w:p w:rsidR="00F92F98" w:rsidRPr="006D53A2" w:rsidRDefault="00F92F98" w:rsidP="0070092C">
            <w:pPr>
              <w:jc w:val="center"/>
              <w:rPr>
                <w:sz w:val="16"/>
                <w:szCs w:val="16"/>
              </w:rPr>
            </w:pPr>
            <w:r w:rsidRPr="006D53A2">
              <w:rPr>
                <w:sz w:val="16"/>
                <w:szCs w:val="16"/>
              </w:rPr>
              <w:t>1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F92F98" w:rsidRPr="006D53A2" w:rsidRDefault="00F92F98" w:rsidP="0070092C">
            <w:pPr>
              <w:jc w:val="center"/>
              <w:rPr>
                <w:sz w:val="16"/>
                <w:szCs w:val="16"/>
              </w:rPr>
            </w:pPr>
            <w:r w:rsidRPr="006D53A2">
              <w:rPr>
                <w:sz w:val="16"/>
                <w:szCs w:val="16"/>
              </w:rPr>
              <w:t>2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F92F98" w:rsidRPr="006D53A2" w:rsidRDefault="00F92F98" w:rsidP="0070092C">
            <w:pPr>
              <w:jc w:val="center"/>
              <w:rPr>
                <w:sz w:val="16"/>
                <w:szCs w:val="16"/>
              </w:rPr>
            </w:pPr>
            <w:r w:rsidRPr="006D53A2">
              <w:rPr>
                <w:sz w:val="16"/>
                <w:szCs w:val="16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92F98" w:rsidRPr="006D53A2" w:rsidRDefault="00F92F98" w:rsidP="0070092C">
            <w:pPr>
              <w:jc w:val="center"/>
              <w:rPr>
                <w:sz w:val="16"/>
                <w:szCs w:val="16"/>
              </w:rPr>
            </w:pPr>
            <w:r w:rsidRPr="006D53A2">
              <w:rPr>
                <w:sz w:val="16"/>
                <w:szCs w:val="16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F92F98" w:rsidRPr="006D53A2" w:rsidRDefault="00F92F98" w:rsidP="0070092C">
            <w:pPr>
              <w:jc w:val="center"/>
              <w:rPr>
                <w:sz w:val="16"/>
                <w:szCs w:val="16"/>
              </w:rPr>
            </w:pPr>
            <w:r w:rsidRPr="006D53A2">
              <w:rPr>
                <w:sz w:val="16"/>
                <w:szCs w:val="16"/>
              </w:rPr>
              <w:t>5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F92F98" w:rsidRPr="006D53A2" w:rsidRDefault="00F92F98" w:rsidP="0070092C">
            <w:pPr>
              <w:jc w:val="center"/>
              <w:rPr>
                <w:sz w:val="16"/>
                <w:szCs w:val="16"/>
              </w:rPr>
            </w:pPr>
            <w:r w:rsidRPr="006D53A2">
              <w:rPr>
                <w:sz w:val="16"/>
                <w:szCs w:val="16"/>
              </w:rPr>
              <w:t>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92F98" w:rsidRPr="006D53A2" w:rsidRDefault="00F92F98" w:rsidP="0070092C">
            <w:pPr>
              <w:jc w:val="center"/>
              <w:rPr>
                <w:sz w:val="16"/>
                <w:szCs w:val="16"/>
              </w:rPr>
            </w:pPr>
            <w:r w:rsidRPr="006D53A2">
              <w:rPr>
                <w:sz w:val="16"/>
                <w:szCs w:val="16"/>
              </w:rPr>
              <w:t>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92F98" w:rsidRPr="006D53A2" w:rsidRDefault="00F92F98" w:rsidP="0070092C">
            <w:pPr>
              <w:jc w:val="center"/>
              <w:rPr>
                <w:sz w:val="16"/>
                <w:szCs w:val="16"/>
              </w:rPr>
            </w:pPr>
            <w:r w:rsidRPr="006D53A2">
              <w:rPr>
                <w:sz w:val="16"/>
                <w:szCs w:val="16"/>
              </w:rPr>
              <w:t>8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92F98" w:rsidRPr="006D53A2" w:rsidRDefault="00F92F98" w:rsidP="0070092C">
            <w:pPr>
              <w:jc w:val="center"/>
              <w:rPr>
                <w:sz w:val="16"/>
                <w:szCs w:val="16"/>
              </w:rPr>
            </w:pPr>
            <w:r w:rsidRPr="006D53A2">
              <w:rPr>
                <w:sz w:val="16"/>
                <w:szCs w:val="16"/>
              </w:rPr>
              <w:t>9</w:t>
            </w:r>
          </w:p>
        </w:tc>
      </w:tr>
      <w:tr w:rsidR="00F92F98" w:rsidRPr="00E1538D" w:rsidTr="0070092C">
        <w:tc>
          <w:tcPr>
            <w:tcW w:w="16268" w:type="dxa"/>
            <w:gridSpan w:val="10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1. Специальная оценка условий труда работающих в организациях, расположенных на территории Рязанской области</w:t>
            </w:r>
          </w:p>
        </w:tc>
      </w:tr>
      <w:tr w:rsidR="00F92F98" w:rsidRPr="00E1538D" w:rsidTr="0070092C">
        <w:tc>
          <w:tcPr>
            <w:tcW w:w="798" w:type="dxa"/>
            <w:vMerge w:val="restart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1.1.</w:t>
            </w:r>
          </w:p>
        </w:tc>
        <w:tc>
          <w:tcPr>
            <w:tcW w:w="2854" w:type="dxa"/>
            <w:vMerge w:val="restart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Проведение специальной оценки условий труда:</w:t>
            </w:r>
          </w:p>
          <w:p w:rsidR="00F92F98" w:rsidRPr="00E1538D" w:rsidRDefault="00F92F98" w:rsidP="0070092C">
            <w:pPr>
              <w:jc w:val="center"/>
            </w:pPr>
            <w:r w:rsidRPr="00E1538D">
              <w:t xml:space="preserve">а) в организациях бюджетной сферы </w:t>
            </w:r>
          </w:p>
        </w:tc>
        <w:tc>
          <w:tcPr>
            <w:tcW w:w="5256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ИО</w:t>
            </w:r>
            <w:r>
              <w:t>РО</w:t>
            </w:r>
            <w:r w:rsidRPr="00E1538D">
              <w:t>, государственные автономные учреждения, государственные бюджетные учреждения, государственные казенные учреждения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областной бюджет</w:t>
            </w:r>
          </w:p>
        </w:tc>
        <w:tc>
          <w:tcPr>
            <w:tcW w:w="1131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8123</w:t>
            </w:r>
            <w:r w:rsidRPr="00E1538D">
              <w:t>,2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4374,5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7501,7</w:t>
            </w:r>
          </w:p>
        </w:tc>
        <w:tc>
          <w:tcPr>
            <w:tcW w:w="1129" w:type="dxa"/>
            <w:shd w:val="clear" w:color="auto" w:fill="auto"/>
          </w:tcPr>
          <w:p w:rsidR="00F92F98" w:rsidRPr="00E1538D" w:rsidRDefault="00C328BC" w:rsidP="0070092C">
            <w:pPr>
              <w:jc w:val="center"/>
              <w:rPr>
                <w:b/>
              </w:rPr>
            </w:pPr>
            <w:r w:rsidRPr="005F0FB4">
              <w:rPr>
                <w:b/>
              </w:rPr>
              <w:fldChar w:fldCharType="begin"/>
            </w:r>
            <w:r w:rsidR="00F92F98" w:rsidRPr="005F0FB4">
              <w:rPr>
                <w:b/>
              </w:rPr>
              <w:instrText xml:space="preserve"> =SUM(LEFT) </w:instrText>
            </w:r>
            <w:r w:rsidRPr="005F0FB4">
              <w:rPr>
                <w:b/>
              </w:rPr>
              <w:fldChar w:fldCharType="separate"/>
            </w:r>
            <w:r w:rsidR="00F92F98" w:rsidRPr="005F0FB4">
              <w:rPr>
                <w:b/>
                <w:noProof/>
              </w:rPr>
              <w:t>19999,4</w:t>
            </w:r>
            <w:r w:rsidRPr="005F0FB4">
              <w:rPr>
                <w:b/>
              </w:rPr>
              <w:fldChar w:fldCharType="end"/>
            </w:r>
          </w:p>
        </w:tc>
      </w:tr>
      <w:tr w:rsidR="00F92F98" w:rsidRPr="00E1538D" w:rsidTr="0070092C">
        <w:tc>
          <w:tcPr>
            <w:tcW w:w="798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2854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5256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Муниципальные образования, муниципальные автономные учреждения, муниципальные бюджетные учреждения, муниципальные казенные учреждения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муниципальный бюджет</w:t>
            </w:r>
          </w:p>
        </w:tc>
        <w:tc>
          <w:tcPr>
            <w:tcW w:w="1131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8</w:t>
            </w:r>
            <w:r>
              <w:t>441</w:t>
            </w:r>
            <w:r w:rsidRPr="00E1538D">
              <w:t>,7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5393</w:t>
            </w:r>
            <w:r w:rsidRPr="00E1538D">
              <w:t>,</w:t>
            </w:r>
            <w:r>
              <w:t>8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6193</w:t>
            </w:r>
            <w:r w:rsidRPr="00E1538D">
              <w:t>,</w:t>
            </w:r>
            <w:r>
              <w:t>7</w:t>
            </w:r>
          </w:p>
        </w:tc>
        <w:tc>
          <w:tcPr>
            <w:tcW w:w="1129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>
              <w:rPr>
                <w:b/>
              </w:rPr>
              <w:t>20029,2</w:t>
            </w:r>
          </w:p>
        </w:tc>
      </w:tr>
      <w:tr w:rsidR="00F92F98" w:rsidRPr="00E1538D" w:rsidTr="0070092C">
        <w:tc>
          <w:tcPr>
            <w:tcW w:w="798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2854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б) в организациях внебюджетной сферы </w:t>
            </w:r>
          </w:p>
        </w:tc>
        <w:tc>
          <w:tcPr>
            <w:tcW w:w="5256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О</w:t>
            </w:r>
            <w:r w:rsidRPr="00DF221E">
              <w:t>тделени</w:t>
            </w:r>
            <w:r>
              <w:t>е</w:t>
            </w:r>
            <w:r w:rsidRPr="00DF221E">
              <w:t xml:space="preserve"> Фонда пенсионного и социального страхования Российской Федерации по Рязанской области</w:t>
            </w:r>
            <w:r w:rsidRPr="00E1538D">
              <w:t>, работодатели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средства </w:t>
            </w:r>
            <w:r w:rsidRPr="00E479B0">
              <w:t>ОСФР по Рязанской области</w:t>
            </w:r>
          </w:p>
        </w:tc>
        <w:tc>
          <w:tcPr>
            <w:tcW w:w="1131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36</w:t>
            </w:r>
            <w:r w:rsidRPr="00E1538D">
              <w:t>00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3700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38</w:t>
            </w:r>
            <w:r w:rsidRPr="00E1538D">
              <w:t>00</w:t>
            </w:r>
          </w:p>
        </w:tc>
        <w:tc>
          <w:tcPr>
            <w:tcW w:w="1129" w:type="dxa"/>
            <w:shd w:val="clear" w:color="auto" w:fill="auto"/>
          </w:tcPr>
          <w:p w:rsidR="00F92F98" w:rsidRPr="00E1538D" w:rsidRDefault="00C328BC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fldChar w:fldCharType="begin"/>
            </w:r>
            <w:r w:rsidR="00F92F98" w:rsidRPr="00E1538D">
              <w:rPr>
                <w:b/>
              </w:rPr>
              <w:instrText xml:space="preserve"> =SUM(LEFT) </w:instrText>
            </w:r>
            <w:r w:rsidRPr="00E1538D">
              <w:rPr>
                <w:b/>
              </w:rPr>
              <w:fldChar w:fldCharType="separate"/>
            </w:r>
            <w:r w:rsidR="00F92F98" w:rsidRPr="00E1538D">
              <w:rPr>
                <w:b/>
                <w:noProof/>
              </w:rPr>
              <w:t>11</w:t>
            </w:r>
            <w:r w:rsidR="00F92F98">
              <w:rPr>
                <w:b/>
                <w:noProof/>
              </w:rPr>
              <w:t>1</w:t>
            </w:r>
            <w:r w:rsidR="00F92F98" w:rsidRPr="00E1538D">
              <w:rPr>
                <w:b/>
                <w:noProof/>
              </w:rPr>
              <w:t>00</w:t>
            </w:r>
            <w:r w:rsidRPr="00E1538D">
              <w:rPr>
                <w:b/>
              </w:rPr>
              <w:fldChar w:fldCharType="end"/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1.2.</w:t>
            </w:r>
          </w:p>
        </w:tc>
        <w:tc>
          <w:tcPr>
            <w:tcW w:w="2854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Оказание консультационной помощи организациям, проводящим специальную оценку условий труда и работодателям по проведению специальной оценки условий труда</w:t>
            </w:r>
          </w:p>
        </w:tc>
        <w:tc>
          <w:tcPr>
            <w:tcW w:w="5256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Министерство труда и социальной защиты населения Рязанской области, Рязанский областной союз организаций профсоюзов, Государственная инспекция труда в Рязанской области, Управление </w:t>
            </w:r>
            <w:proofErr w:type="spellStart"/>
            <w:r w:rsidRPr="00E1538D">
              <w:t>Роспотребнадзора</w:t>
            </w:r>
            <w:proofErr w:type="spellEnd"/>
            <w:r w:rsidRPr="00E1538D">
              <w:t xml:space="preserve"> по Рязанской области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31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29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1.3.</w:t>
            </w:r>
          </w:p>
        </w:tc>
        <w:tc>
          <w:tcPr>
            <w:tcW w:w="2854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Проведение </w:t>
            </w:r>
            <w:proofErr w:type="gramStart"/>
            <w:r w:rsidRPr="00E1538D">
              <w:t>обучения профсоюзных работников по вопросам</w:t>
            </w:r>
            <w:proofErr w:type="gramEnd"/>
            <w:r w:rsidRPr="00E1538D">
              <w:t xml:space="preserve"> специальной оценки условий труда</w:t>
            </w:r>
          </w:p>
        </w:tc>
        <w:tc>
          <w:tcPr>
            <w:tcW w:w="5256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Рязанский областной союз организаций профсоюзов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31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29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1.4.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Осуществление общественного </w:t>
            </w:r>
            <w:proofErr w:type="gramStart"/>
            <w:r w:rsidRPr="00E1538D">
              <w:t>контроля за</w:t>
            </w:r>
            <w:proofErr w:type="gramEnd"/>
            <w:r w:rsidRPr="00E1538D">
              <w:t xml:space="preserve"> своевременностью и правильностью проведения  специальной оценки условий труда</w:t>
            </w:r>
          </w:p>
        </w:tc>
        <w:tc>
          <w:tcPr>
            <w:tcW w:w="5256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Рязанский областной союз организаций профсоюзов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31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29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</w:tr>
    </w:tbl>
    <w:p w:rsidR="00F92F98" w:rsidRPr="00E1538D" w:rsidRDefault="00F92F98" w:rsidP="00F92F98">
      <w:r w:rsidRPr="00E1538D">
        <w:br w:type="page"/>
      </w:r>
    </w:p>
    <w:tbl>
      <w:tblPr>
        <w:tblW w:w="16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3138"/>
        <w:gridCol w:w="4972"/>
        <w:gridCol w:w="1200"/>
        <w:gridCol w:w="1600"/>
        <w:gridCol w:w="1100"/>
        <w:gridCol w:w="1100"/>
        <w:gridCol w:w="1100"/>
        <w:gridCol w:w="1254"/>
      </w:tblGrid>
      <w:tr w:rsidR="00F92F98" w:rsidRPr="00E1538D" w:rsidTr="0070092C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lastRenderedPageBreak/>
              <w:br w:type="page"/>
            </w:r>
            <w:r w:rsidRPr="00B043D8">
              <w:rPr>
                <w:sz w:val="16"/>
                <w:szCs w:val="16"/>
              </w:rPr>
              <w:br w:type="page"/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9</w:t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1.5.</w:t>
            </w:r>
          </w:p>
        </w:tc>
        <w:tc>
          <w:tcPr>
            <w:tcW w:w="313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Проведение семинаров, конференций, круглых столов по вопросам специальной оценки условий труда</w:t>
            </w:r>
          </w:p>
        </w:tc>
        <w:tc>
          <w:tcPr>
            <w:tcW w:w="4972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Министерство труда и социальной защиты населения Рязанской области, </w:t>
            </w:r>
            <w:r w:rsidRPr="00DF221E">
              <w:t>ИОРО</w:t>
            </w:r>
            <w:r w:rsidRPr="00E1538D">
              <w:t xml:space="preserve">, Рязанский областной союз организаций профсоюзов, Государственная инспекция труда в Рязанской области, Управление </w:t>
            </w:r>
            <w:proofErr w:type="spellStart"/>
            <w:r w:rsidRPr="00E1538D">
              <w:t>Роспотребнадзора</w:t>
            </w:r>
            <w:proofErr w:type="spellEnd"/>
            <w:r w:rsidRPr="00E1538D">
              <w:t xml:space="preserve"> по Рязанской области, </w:t>
            </w:r>
            <w:r w:rsidRPr="00DF221E">
              <w:t>Отделение Фонда пенсионного и социального страхования Российской Федерации по Рязанской области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1.6.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Проведение государственной экспертизы условий труда в целях </w:t>
            </w:r>
            <w:proofErr w:type="gramStart"/>
            <w:r w:rsidRPr="00E1538D">
              <w:t>оценки качества проведения специальной оценки условий</w:t>
            </w:r>
            <w:proofErr w:type="gramEnd"/>
            <w:r w:rsidRPr="00E1538D">
              <w:t xml:space="preserve"> труда, правильности предоставления работникам гарантий и компенсаций за работу с вредными и (или) опасными условиями труда и фактических условий труда работников</w:t>
            </w:r>
          </w:p>
        </w:tc>
        <w:tc>
          <w:tcPr>
            <w:tcW w:w="4972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Министерство труда и социальной защиты населения Рязанской области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color w:val="000000"/>
              </w:rPr>
            </w:pPr>
            <w:r w:rsidRPr="00E1538D">
              <w:rPr>
                <w:color w:val="000000"/>
              </w:rPr>
              <w:t>1.7.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  <w:rPr>
                <w:color w:val="000000"/>
              </w:rPr>
            </w:pPr>
            <w:r w:rsidRPr="00E1538D">
              <w:rPr>
                <w:color w:val="000000"/>
              </w:rPr>
              <w:t>Совершенствование материально-технической базы для проведения специальной оценки условий труда</w:t>
            </w:r>
          </w:p>
        </w:tc>
        <w:tc>
          <w:tcPr>
            <w:tcW w:w="4972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color w:val="000000"/>
              </w:rPr>
            </w:pPr>
            <w:r w:rsidRPr="00E1538D">
              <w:rPr>
                <w:color w:val="000000"/>
              </w:rPr>
              <w:t>Организации, проводящие СОУТ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color w:val="000000"/>
              </w:rPr>
            </w:pPr>
            <w:r w:rsidRPr="00E1538D">
              <w:rPr>
                <w:color w:val="000000"/>
              </w:rPr>
              <w:t>средства организаций, проводящих СОУТ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E1538D">
              <w:rPr>
                <w:color w:val="000000"/>
              </w:rPr>
              <w:t>20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E1538D">
              <w:rPr>
                <w:color w:val="000000"/>
              </w:rPr>
              <w:t>60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E1538D">
              <w:rPr>
                <w:color w:val="000000"/>
              </w:rPr>
              <w:t>80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C328BC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fldChar w:fldCharType="begin"/>
            </w:r>
            <w:r w:rsidR="00F92F98" w:rsidRPr="00E1538D">
              <w:rPr>
                <w:b/>
              </w:rPr>
              <w:instrText xml:space="preserve"> =SUM(LEFT) </w:instrText>
            </w:r>
            <w:r w:rsidRPr="00E1538D">
              <w:rPr>
                <w:b/>
              </w:rPr>
              <w:fldChar w:fldCharType="separate"/>
            </w:r>
            <w:r w:rsidR="00F92F98">
              <w:rPr>
                <w:b/>
                <w:noProof/>
              </w:rPr>
              <w:t>1160</w:t>
            </w:r>
            <w:r w:rsidRPr="00E1538D">
              <w:rPr>
                <w:b/>
              </w:rPr>
              <w:fldChar w:fldCharType="end"/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1.8.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Проведение санитарно-гигиенической оценки </w:t>
            </w:r>
            <w:proofErr w:type="gramStart"/>
            <w:r w:rsidRPr="00E1538D">
              <w:t>условий труда работников организаций отдельных видов экономической деятельности</w:t>
            </w:r>
            <w:proofErr w:type="gramEnd"/>
          </w:p>
        </w:tc>
        <w:tc>
          <w:tcPr>
            <w:tcW w:w="4972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Управление </w:t>
            </w:r>
            <w:proofErr w:type="spellStart"/>
            <w:r w:rsidRPr="00E1538D">
              <w:t>Роспотребнадзора</w:t>
            </w:r>
            <w:proofErr w:type="spellEnd"/>
            <w:r w:rsidRPr="00E1538D">
              <w:t xml:space="preserve"> по Рязанской области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средства исполнителя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-</w:t>
            </w:r>
          </w:p>
        </w:tc>
      </w:tr>
      <w:tr w:rsidR="00F92F98" w:rsidRPr="00E1538D" w:rsidTr="0070092C">
        <w:tc>
          <w:tcPr>
            <w:tcW w:w="16262" w:type="dxa"/>
            <w:gridSpan w:val="9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2. Превентивные меры, направленные на снижение производственного травматизма и профессиональной заболеваемости, включая совершенствование лечебно-профилактического обслуживания работающего населения</w:t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2.1.</w:t>
            </w:r>
          </w:p>
        </w:tc>
        <w:tc>
          <w:tcPr>
            <w:tcW w:w="313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Организация работы областной межведомственной комиссии по охране труда </w:t>
            </w:r>
          </w:p>
        </w:tc>
        <w:tc>
          <w:tcPr>
            <w:tcW w:w="4972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Министерство труда и социальной защиты населения Рязанской области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</w:tr>
      <w:tr w:rsidR="00F92F98" w:rsidRPr="00E1538D" w:rsidTr="0070092C">
        <w:tc>
          <w:tcPr>
            <w:tcW w:w="798" w:type="dxa"/>
            <w:vMerge w:val="restart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2.2.</w:t>
            </w:r>
          </w:p>
        </w:tc>
        <w:tc>
          <w:tcPr>
            <w:tcW w:w="3138" w:type="dxa"/>
            <w:vMerge w:val="restart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Организация обеспечения работников организаций бюджетной сферы качественными средствами индивидуальной защиты</w:t>
            </w:r>
          </w:p>
        </w:tc>
        <w:tc>
          <w:tcPr>
            <w:tcW w:w="4972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ИОРО</w:t>
            </w:r>
            <w:r w:rsidRPr="00E1538D">
              <w:t>, государственные автономные учреждения, государственные бюджетные учреждения, государственные казенные учреждения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областной бюджет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59345,5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61090,7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64849</w:t>
            </w:r>
            <w:r w:rsidRPr="00E1538D">
              <w:t>,</w:t>
            </w:r>
            <w:r>
              <w:t>2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C328BC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fldChar w:fldCharType="begin"/>
            </w:r>
            <w:r w:rsidR="00F92F98" w:rsidRPr="00E1538D">
              <w:rPr>
                <w:b/>
              </w:rPr>
              <w:instrText xml:space="preserve"> =SUM(LEFT) </w:instrText>
            </w:r>
            <w:r w:rsidRPr="00E1538D">
              <w:rPr>
                <w:b/>
              </w:rPr>
              <w:fldChar w:fldCharType="separate"/>
            </w:r>
            <w:r w:rsidR="00F92F98">
              <w:rPr>
                <w:b/>
                <w:noProof/>
              </w:rPr>
              <w:t>185285,</w:t>
            </w:r>
            <w:r w:rsidRPr="00E1538D">
              <w:rPr>
                <w:b/>
              </w:rPr>
              <w:fldChar w:fldCharType="end"/>
            </w:r>
            <w:r w:rsidR="00F92F98">
              <w:rPr>
                <w:b/>
              </w:rPr>
              <w:t>4</w:t>
            </w:r>
          </w:p>
        </w:tc>
      </w:tr>
      <w:tr w:rsidR="00F92F98" w:rsidRPr="00E1538D" w:rsidTr="0070092C">
        <w:tc>
          <w:tcPr>
            <w:tcW w:w="798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3138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4972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Муниципальные образования, муниципальные автономные учреждения, муниципальные бюджетные учреждения, муниципальные казенные учреждения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муниципальный бюджет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60692,4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63860,1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67557,6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C328BC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fldChar w:fldCharType="begin"/>
            </w:r>
            <w:r w:rsidR="00F92F98" w:rsidRPr="00E1538D">
              <w:rPr>
                <w:b/>
              </w:rPr>
              <w:instrText xml:space="preserve"> =SUM(LEFT) </w:instrText>
            </w:r>
            <w:r w:rsidRPr="00E1538D">
              <w:rPr>
                <w:b/>
              </w:rPr>
              <w:fldChar w:fldCharType="separate"/>
            </w:r>
            <w:r w:rsidR="00F92F98">
              <w:rPr>
                <w:b/>
                <w:noProof/>
              </w:rPr>
              <w:t>192110,1</w:t>
            </w:r>
            <w:r w:rsidRPr="00E1538D">
              <w:rPr>
                <w:b/>
              </w:rPr>
              <w:fldChar w:fldCharType="end"/>
            </w:r>
          </w:p>
        </w:tc>
      </w:tr>
    </w:tbl>
    <w:p w:rsidR="00F92F98" w:rsidRPr="00E1538D" w:rsidRDefault="00F92F98" w:rsidP="00F92F98">
      <w:r w:rsidRPr="00E1538D">
        <w:br w:type="page"/>
      </w:r>
    </w:p>
    <w:tbl>
      <w:tblPr>
        <w:tblW w:w="16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3010"/>
        <w:gridCol w:w="5100"/>
        <w:gridCol w:w="1200"/>
        <w:gridCol w:w="1600"/>
        <w:gridCol w:w="1100"/>
        <w:gridCol w:w="1100"/>
        <w:gridCol w:w="1100"/>
        <w:gridCol w:w="1254"/>
      </w:tblGrid>
      <w:tr w:rsidR="00F92F98" w:rsidRPr="00E1538D" w:rsidTr="0070092C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9</w:t>
            </w:r>
          </w:p>
        </w:tc>
      </w:tr>
      <w:tr w:rsidR="00F92F98" w:rsidRPr="00E1538D" w:rsidTr="0070092C">
        <w:tc>
          <w:tcPr>
            <w:tcW w:w="798" w:type="dxa"/>
            <w:vMerge w:val="restart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2.3.</w:t>
            </w:r>
          </w:p>
          <w:p w:rsidR="00F92F98" w:rsidRPr="00E1538D" w:rsidRDefault="00F92F98" w:rsidP="0070092C">
            <w:pPr>
              <w:jc w:val="center"/>
            </w:pPr>
            <w:r w:rsidRPr="00E1538D">
              <w:br w:type="page"/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</w:pPr>
            <w:r w:rsidRPr="00E1538D">
              <w:t>Обеспечение реализации работодателями превентивных мер, направленных на сокращение производственного травматизма и профессиональных заболеваний, всего:</w:t>
            </w:r>
          </w:p>
          <w:p w:rsidR="00F92F98" w:rsidRPr="00E1538D" w:rsidRDefault="00F92F98" w:rsidP="0070092C">
            <w:pPr>
              <w:jc w:val="center"/>
            </w:pPr>
            <w:r w:rsidRPr="00E1538D">
              <w:t xml:space="preserve"> </w:t>
            </w:r>
          </w:p>
          <w:p w:rsidR="00F92F98" w:rsidRPr="00E1538D" w:rsidRDefault="00F92F98" w:rsidP="0070092C">
            <w:pPr>
              <w:jc w:val="center"/>
            </w:pPr>
            <w:r w:rsidRPr="00E1538D">
              <w:t>в т. ч. за счет:</w:t>
            </w:r>
          </w:p>
          <w:p w:rsidR="00F92F98" w:rsidRPr="00E1538D" w:rsidRDefault="00F92F98" w:rsidP="0070092C">
            <w:pPr>
              <w:jc w:val="center"/>
            </w:pPr>
          </w:p>
        </w:tc>
        <w:tc>
          <w:tcPr>
            <w:tcW w:w="5100" w:type="dxa"/>
            <w:vMerge w:val="restart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DF221E">
              <w:t>Отделение Фонда пенсионного и социального страхования Российской Федерации по Рязанской области</w:t>
            </w:r>
            <w:r w:rsidRPr="00E1538D">
              <w:t>, работодатели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средства </w:t>
            </w:r>
            <w:r w:rsidRPr="00E479B0">
              <w:t>ОСФР по Рязанской области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  <w:p w:rsidR="00F92F98" w:rsidRPr="00E1538D" w:rsidRDefault="00F92F98" w:rsidP="0070092C">
            <w:pPr>
              <w:jc w:val="center"/>
            </w:pPr>
          </w:p>
          <w:p w:rsidR="00F92F98" w:rsidRPr="00E1538D" w:rsidRDefault="00F92F98" w:rsidP="0070092C">
            <w:pPr>
              <w:jc w:val="center"/>
            </w:pPr>
          </w:p>
          <w:p w:rsidR="00F92F98" w:rsidRPr="00E1538D" w:rsidRDefault="00F92F98" w:rsidP="0070092C">
            <w:pPr>
              <w:jc w:val="center"/>
            </w:pPr>
          </w:p>
          <w:p w:rsidR="00F92F98" w:rsidRPr="00E1538D" w:rsidRDefault="00F92F98" w:rsidP="0070092C">
            <w:pPr>
              <w:jc w:val="center"/>
            </w:pPr>
          </w:p>
          <w:p w:rsidR="00F92F98" w:rsidRPr="00E1538D" w:rsidRDefault="00F92F98" w:rsidP="0070092C">
            <w:pPr>
              <w:jc w:val="center"/>
            </w:pPr>
          </w:p>
          <w:p w:rsidR="00F92F98" w:rsidRPr="00E1538D" w:rsidRDefault="00F92F98" w:rsidP="0070092C">
            <w:pPr>
              <w:jc w:val="center"/>
            </w:pPr>
            <w:r>
              <w:t>84867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  <w:p w:rsidR="00F92F98" w:rsidRPr="00E1538D" w:rsidRDefault="00F92F98" w:rsidP="0070092C">
            <w:pPr>
              <w:jc w:val="center"/>
            </w:pPr>
          </w:p>
          <w:p w:rsidR="00F92F98" w:rsidRPr="00E1538D" w:rsidRDefault="00F92F98" w:rsidP="0070092C">
            <w:pPr>
              <w:jc w:val="center"/>
            </w:pPr>
          </w:p>
          <w:p w:rsidR="00F92F98" w:rsidRPr="00E1538D" w:rsidRDefault="00F92F98" w:rsidP="0070092C">
            <w:pPr>
              <w:jc w:val="center"/>
            </w:pPr>
          </w:p>
          <w:p w:rsidR="00F92F98" w:rsidRPr="00E1538D" w:rsidRDefault="00F92F98" w:rsidP="0070092C">
            <w:pPr>
              <w:jc w:val="center"/>
            </w:pPr>
          </w:p>
          <w:p w:rsidR="00F92F98" w:rsidRPr="00E1538D" w:rsidRDefault="00F92F98" w:rsidP="0070092C">
            <w:pPr>
              <w:jc w:val="center"/>
            </w:pPr>
          </w:p>
          <w:p w:rsidR="00F92F98" w:rsidRPr="00E1538D" w:rsidRDefault="00F92F98" w:rsidP="0070092C">
            <w:pPr>
              <w:jc w:val="center"/>
            </w:pPr>
            <w:r>
              <w:t>88298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  <w:p w:rsidR="00F92F98" w:rsidRPr="00E1538D" w:rsidRDefault="00F92F98" w:rsidP="0070092C">
            <w:pPr>
              <w:jc w:val="center"/>
            </w:pPr>
          </w:p>
          <w:p w:rsidR="00F92F98" w:rsidRPr="00E1538D" w:rsidRDefault="00F92F98" w:rsidP="0070092C">
            <w:pPr>
              <w:jc w:val="center"/>
            </w:pPr>
          </w:p>
          <w:p w:rsidR="00F92F98" w:rsidRPr="00E1538D" w:rsidRDefault="00F92F98" w:rsidP="0070092C">
            <w:pPr>
              <w:jc w:val="center"/>
            </w:pPr>
          </w:p>
          <w:p w:rsidR="00F92F98" w:rsidRPr="00E1538D" w:rsidRDefault="00F92F98" w:rsidP="0070092C">
            <w:pPr>
              <w:jc w:val="center"/>
            </w:pPr>
          </w:p>
          <w:p w:rsidR="00F92F98" w:rsidRPr="00E1538D" w:rsidRDefault="00F92F98" w:rsidP="0070092C">
            <w:pPr>
              <w:jc w:val="center"/>
            </w:pPr>
          </w:p>
          <w:p w:rsidR="00F92F98" w:rsidRPr="00E1538D" w:rsidRDefault="00F92F98" w:rsidP="0070092C">
            <w:pPr>
              <w:jc w:val="center"/>
            </w:pPr>
            <w:r>
              <w:t>90030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  <w:lang w:val="en-US"/>
              </w:rPr>
            </w:pPr>
          </w:p>
          <w:p w:rsidR="00F92F98" w:rsidRPr="00E1538D" w:rsidRDefault="00F92F98" w:rsidP="0070092C">
            <w:pPr>
              <w:jc w:val="center"/>
              <w:rPr>
                <w:b/>
                <w:lang w:val="en-US"/>
              </w:rPr>
            </w:pPr>
          </w:p>
          <w:p w:rsidR="00F92F98" w:rsidRPr="00E1538D" w:rsidRDefault="00F92F98" w:rsidP="0070092C">
            <w:pPr>
              <w:jc w:val="center"/>
              <w:rPr>
                <w:b/>
                <w:lang w:val="en-US"/>
              </w:rPr>
            </w:pPr>
          </w:p>
          <w:p w:rsidR="00F92F98" w:rsidRPr="00E1538D" w:rsidRDefault="00F92F98" w:rsidP="0070092C">
            <w:pPr>
              <w:jc w:val="center"/>
              <w:rPr>
                <w:b/>
                <w:lang w:val="en-US"/>
              </w:rPr>
            </w:pPr>
          </w:p>
          <w:p w:rsidR="00F92F98" w:rsidRPr="00E1538D" w:rsidRDefault="00F92F98" w:rsidP="0070092C">
            <w:pPr>
              <w:jc w:val="center"/>
              <w:rPr>
                <w:b/>
                <w:lang w:val="en-US"/>
              </w:rPr>
            </w:pPr>
          </w:p>
          <w:p w:rsidR="00F92F98" w:rsidRPr="00E1538D" w:rsidRDefault="00F92F98" w:rsidP="0070092C">
            <w:pPr>
              <w:jc w:val="center"/>
              <w:rPr>
                <w:b/>
                <w:lang w:val="en-US"/>
              </w:rPr>
            </w:pPr>
          </w:p>
          <w:p w:rsidR="00F92F98" w:rsidRPr="00E1538D" w:rsidRDefault="00F92F98" w:rsidP="0070092C">
            <w:pPr>
              <w:jc w:val="center"/>
              <w:rPr>
                <w:b/>
              </w:rPr>
            </w:pPr>
            <w:r>
              <w:rPr>
                <w:b/>
              </w:rPr>
              <w:t>263195</w:t>
            </w:r>
          </w:p>
          <w:p w:rsidR="00F92F98" w:rsidRPr="00E1538D" w:rsidRDefault="00F92F98" w:rsidP="0070092C">
            <w:pPr>
              <w:jc w:val="center"/>
              <w:rPr>
                <w:b/>
              </w:rPr>
            </w:pPr>
          </w:p>
        </w:tc>
      </w:tr>
      <w:tr w:rsidR="00F92F98" w:rsidRPr="00E1538D" w:rsidTr="0070092C">
        <w:tc>
          <w:tcPr>
            <w:tcW w:w="798" w:type="dxa"/>
            <w:vMerge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3010" w:type="dxa"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</w:pPr>
            <w:r w:rsidRPr="00E1538D">
              <w:t>- оказания консультационной помощи</w:t>
            </w:r>
          </w:p>
          <w:p w:rsidR="00F92F98" w:rsidRPr="00E1538D" w:rsidRDefault="00F92F98" w:rsidP="0070092C">
            <w:pPr>
              <w:jc w:val="center"/>
            </w:pPr>
          </w:p>
        </w:tc>
        <w:tc>
          <w:tcPr>
            <w:tcW w:w="510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20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60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i/>
              </w:rPr>
            </w:pPr>
            <w:r w:rsidRPr="00E1538D">
              <w:rPr>
                <w:i/>
              </w:rPr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i/>
              </w:rPr>
            </w:pPr>
            <w:r w:rsidRPr="00E1538D">
              <w:rPr>
                <w:i/>
              </w:rPr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i/>
              </w:rPr>
            </w:pPr>
            <w:r w:rsidRPr="00E1538D">
              <w:rPr>
                <w:i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  <w:i/>
              </w:rPr>
            </w:pPr>
            <w:r w:rsidRPr="00E1538D">
              <w:rPr>
                <w:b/>
                <w:i/>
              </w:rPr>
              <w:t>-</w:t>
            </w:r>
          </w:p>
        </w:tc>
      </w:tr>
      <w:tr w:rsidR="00F92F98" w:rsidRPr="00E1538D" w:rsidTr="0070092C">
        <w:tc>
          <w:tcPr>
            <w:tcW w:w="798" w:type="dxa"/>
            <w:vMerge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3010" w:type="dxa"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</w:pPr>
            <w:r w:rsidRPr="00E1538D">
              <w:t>- обеспечения средствами индивидуальной защиты</w:t>
            </w:r>
          </w:p>
          <w:p w:rsidR="00F92F98" w:rsidRPr="00E1538D" w:rsidRDefault="00F92F98" w:rsidP="0070092C">
            <w:pPr>
              <w:jc w:val="center"/>
            </w:pPr>
          </w:p>
        </w:tc>
        <w:tc>
          <w:tcPr>
            <w:tcW w:w="510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20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60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39</w:t>
            </w:r>
            <w:r w:rsidRPr="00E1538D">
              <w:t>000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4</w:t>
            </w:r>
            <w:r>
              <w:t>1500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42</w:t>
            </w:r>
            <w:r w:rsidRPr="00E1538D">
              <w:t>000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C328BC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fldChar w:fldCharType="begin"/>
            </w:r>
            <w:r w:rsidR="00F92F98" w:rsidRPr="00E1538D">
              <w:rPr>
                <w:b/>
              </w:rPr>
              <w:instrText xml:space="preserve"> =SUM(LEFT) </w:instrText>
            </w:r>
            <w:r w:rsidRPr="00E1538D">
              <w:rPr>
                <w:b/>
              </w:rPr>
              <w:fldChar w:fldCharType="separate"/>
            </w:r>
            <w:r w:rsidR="00F92F98">
              <w:rPr>
                <w:b/>
                <w:noProof/>
              </w:rPr>
              <w:t>122500</w:t>
            </w:r>
            <w:r w:rsidRPr="00E1538D">
              <w:rPr>
                <w:b/>
              </w:rPr>
              <w:fldChar w:fldCharType="end"/>
            </w:r>
          </w:p>
        </w:tc>
      </w:tr>
      <w:tr w:rsidR="00F92F98" w:rsidRPr="00E1538D" w:rsidTr="0070092C">
        <w:tc>
          <w:tcPr>
            <w:tcW w:w="798" w:type="dxa"/>
            <w:vMerge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3010" w:type="dxa"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</w:pPr>
            <w:r w:rsidRPr="00E1538D">
              <w:t>- проведени</w:t>
            </w:r>
            <w:r>
              <w:t>я</w:t>
            </w:r>
            <w:r w:rsidRPr="00E1538D">
              <w:t xml:space="preserve"> обязательных периодических медицинских осмотров</w:t>
            </w:r>
          </w:p>
          <w:p w:rsidR="00F92F98" w:rsidRPr="00E1538D" w:rsidRDefault="00F92F98" w:rsidP="0070092C">
            <w:pPr>
              <w:jc w:val="center"/>
            </w:pPr>
          </w:p>
        </w:tc>
        <w:tc>
          <w:tcPr>
            <w:tcW w:w="510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20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60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1</w:t>
            </w:r>
            <w:r>
              <w:t>9100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19</w:t>
            </w:r>
            <w:r>
              <w:t>5</w:t>
            </w:r>
            <w:r w:rsidRPr="00E1538D">
              <w:t>00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196</w:t>
            </w:r>
            <w:r w:rsidRPr="00E1538D">
              <w:t>00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C328BC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fldChar w:fldCharType="begin"/>
            </w:r>
            <w:r w:rsidR="00F92F98" w:rsidRPr="00E1538D">
              <w:rPr>
                <w:b/>
              </w:rPr>
              <w:instrText xml:space="preserve"> =SUM(LEFT) </w:instrText>
            </w:r>
            <w:r w:rsidRPr="00E1538D">
              <w:rPr>
                <w:b/>
              </w:rPr>
              <w:fldChar w:fldCharType="separate"/>
            </w:r>
            <w:r w:rsidR="00F92F98" w:rsidRPr="00E1538D">
              <w:rPr>
                <w:b/>
                <w:noProof/>
              </w:rPr>
              <w:t>5</w:t>
            </w:r>
            <w:r w:rsidR="00F92F98">
              <w:rPr>
                <w:b/>
                <w:noProof/>
              </w:rPr>
              <w:t>82</w:t>
            </w:r>
            <w:r w:rsidR="00F92F98" w:rsidRPr="00E1538D">
              <w:rPr>
                <w:b/>
                <w:noProof/>
              </w:rPr>
              <w:t>00</w:t>
            </w:r>
            <w:r w:rsidRPr="00E1538D">
              <w:rPr>
                <w:b/>
              </w:rPr>
              <w:fldChar w:fldCharType="end"/>
            </w:r>
          </w:p>
        </w:tc>
      </w:tr>
      <w:tr w:rsidR="00F92F98" w:rsidRPr="00E1538D" w:rsidTr="0070092C">
        <w:tc>
          <w:tcPr>
            <w:tcW w:w="798" w:type="dxa"/>
            <w:vMerge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3010" w:type="dxa"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- обеспечения санаторно-курортного лечения работников, занятых на работах с вредными </w:t>
            </w:r>
            <w:proofErr w:type="gramStart"/>
            <w:r w:rsidRPr="00E1538D">
              <w:t>и(</w:t>
            </w:r>
            <w:proofErr w:type="gramEnd"/>
            <w:r w:rsidRPr="00E1538D">
              <w:t xml:space="preserve">или) опасными условиями труда </w:t>
            </w:r>
          </w:p>
          <w:p w:rsidR="00F92F98" w:rsidRPr="00E1538D" w:rsidRDefault="00F92F98" w:rsidP="0070092C">
            <w:pPr>
              <w:jc w:val="center"/>
            </w:pPr>
          </w:p>
        </w:tc>
        <w:tc>
          <w:tcPr>
            <w:tcW w:w="510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20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60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6</w:t>
            </w:r>
            <w:r>
              <w:t>2</w:t>
            </w:r>
            <w:r w:rsidRPr="00E1538D">
              <w:t>00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6</w:t>
            </w:r>
            <w:r>
              <w:t>3</w:t>
            </w:r>
            <w:r w:rsidRPr="00E1538D">
              <w:t>00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6400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C328BC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fldChar w:fldCharType="begin"/>
            </w:r>
            <w:r w:rsidR="00F92F98" w:rsidRPr="00E1538D">
              <w:rPr>
                <w:b/>
              </w:rPr>
              <w:instrText xml:space="preserve"> =SUM(LEFT) </w:instrText>
            </w:r>
            <w:r w:rsidRPr="00E1538D">
              <w:rPr>
                <w:b/>
              </w:rPr>
              <w:fldChar w:fldCharType="separate"/>
            </w:r>
            <w:r w:rsidR="00F92F98">
              <w:rPr>
                <w:b/>
                <w:noProof/>
              </w:rPr>
              <w:t>189</w:t>
            </w:r>
            <w:r w:rsidR="00F92F98" w:rsidRPr="00E1538D">
              <w:rPr>
                <w:b/>
                <w:noProof/>
              </w:rPr>
              <w:t>00</w:t>
            </w:r>
            <w:r w:rsidRPr="00E1538D">
              <w:rPr>
                <w:b/>
              </w:rPr>
              <w:fldChar w:fldCharType="end"/>
            </w:r>
          </w:p>
        </w:tc>
      </w:tr>
      <w:tr w:rsidR="00F92F98" w:rsidRPr="00E1538D" w:rsidTr="0070092C">
        <w:tc>
          <w:tcPr>
            <w:tcW w:w="798" w:type="dxa"/>
            <w:vMerge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301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- обеспечения санаторно-курортного лечения работников </w:t>
            </w:r>
            <w:proofErr w:type="spellStart"/>
            <w:r w:rsidRPr="00E1538D">
              <w:t>предпенсионного</w:t>
            </w:r>
            <w:proofErr w:type="spellEnd"/>
            <w:r w:rsidRPr="00E1538D">
              <w:t xml:space="preserve"> возраста</w:t>
            </w:r>
          </w:p>
          <w:p w:rsidR="00F92F98" w:rsidRPr="00E1538D" w:rsidRDefault="00F92F98" w:rsidP="0070092C">
            <w:pPr>
              <w:jc w:val="center"/>
            </w:pPr>
          </w:p>
        </w:tc>
        <w:tc>
          <w:tcPr>
            <w:tcW w:w="510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20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60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172</w:t>
            </w:r>
            <w:r w:rsidRPr="00E1538D">
              <w:t>00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1</w:t>
            </w:r>
            <w:r w:rsidRPr="00E1538D">
              <w:t>7</w:t>
            </w:r>
            <w:r>
              <w:t>6</w:t>
            </w:r>
            <w:r w:rsidRPr="00E1538D">
              <w:t>00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18000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>
              <w:rPr>
                <w:b/>
              </w:rPr>
              <w:t>52800</w:t>
            </w:r>
          </w:p>
        </w:tc>
      </w:tr>
      <w:tr w:rsidR="00F92F98" w:rsidRPr="00E1538D" w:rsidTr="0070092C">
        <w:tc>
          <w:tcPr>
            <w:tcW w:w="798" w:type="dxa"/>
            <w:vMerge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301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 обеспечения лечебно-профилактическим питанием</w:t>
            </w:r>
          </w:p>
          <w:p w:rsidR="00F92F98" w:rsidRPr="00E1538D" w:rsidRDefault="00F92F98" w:rsidP="0070092C">
            <w:pPr>
              <w:jc w:val="center"/>
            </w:pPr>
          </w:p>
        </w:tc>
        <w:tc>
          <w:tcPr>
            <w:tcW w:w="5100" w:type="dxa"/>
            <w:vMerge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500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45</w:t>
            </w:r>
            <w:r w:rsidRPr="00E1538D">
              <w:t>0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48</w:t>
            </w:r>
            <w:r w:rsidRPr="00E1538D">
              <w:t>0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C328BC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fldChar w:fldCharType="begin"/>
            </w:r>
            <w:r w:rsidR="00F92F98" w:rsidRPr="00E1538D">
              <w:rPr>
                <w:b/>
              </w:rPr>
              <w:instrText xml:space="preserve"> =SUM(LEFT) </w:instrText>
            </w:r>
            <w:r w:rsidRPr="00E1538D">
              <w:rPr>
                <w:b/>
              </w:rPr>
              <w:fldChar w:fldCharType="separate"/>
            </w:r>
            <w:r w:rsidR="00F92F98">
              <w:rPr>
                <w:b/>
                <w:noProof/>
              </w:rPr>
              <w:t>143</w:t>
            </w:r>
            <w:r w:rsidR="00F92F98" w:rsidRPr="00E1538D">
              <w:rPr>
                <w:b/>
                <w:noProof/>
              </w:rPr>
              <w:t>0</w:t>
            </w:r>
            <w:r w:rsidRPr="00E1538D">
              <w:rPr>
                <w:b/>
              </w:rPr>
              <w:fldChar w:fldCharType="end"/>
            </w:r>
          </w:p>
        </w:tc>
      </w:tr>
      <w:tr w:rsidR="00F92F98" w:rsidRPr="00E1538D" w:rsidTr="0070092C">
        <w:tc>
          <w:tcPr>
            <w:tcW w:w="798" w:type="dxa"/>
            <w:vMerge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3010" w:type="dxa"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- прочее (приобретение </w:t>
            </w:r>
            <w:proofErr w:type="spellStart"/>
            <w:r w:rsidRPr="00E1538D">
              <w:t>тахографов</w:t>
            </w:r>
            <w:proofErr w:type="spellEnd"/>
            <w:r w:rsidRPr="00E1538D">
              <w:t>, аптечек и др.)</w:t>
            </w:r>
          </w:p>
          <w:p w:rsidR="00F92F98" w:rsidRPr="00E1538D" w:rsidRDefault="00F92F98" w:rsidP="0070092C">
            <w:pPr>
              <w:jc w:val="center"/>
            </w:pPr>
          </w:p>
        </w:tc>
        <w:tc>
          <w:tcPr>
            <w:tcW w:w="5100" w:type="dxa"/>
            <w:vMerge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2867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2948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3550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>
              <w:rPr>
                <w:b/>
              </w:rPr>
              <w:t>9365</w:t>
            </w:r>
          </w:p>
        </w:tc>
      </w:tr>
    </w:tbl>
    <w:p w:rsidR="00F92F98" w:rsidRPr="00E1538D" w:rsidRDefault="00F92F98" w:rsidP="00F92F98"/>
    <w:p w:rsidR="00F92F98" w:rsidRPr="00E1538D" w:rsidRDefault="00F92F98" w:rsidP="00F92F98">
      <w:r w:rsidRPr="00E1538D">
        <w:br w:type="page"/>
      </w:r>
    </w:p>
    <w:tbl>
      <w:tblPr>
        <w:tblW w:w="16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3010"/>
        <w:gridCol w:w="5100"/>
        <w:gridCol w:w="1200"/>
        <w:gridCol w:w="1600"/>
        <w:gridCol w:w="1100"/>
        <w:gridCol w:w="1100"/>
        <w:gridCol w:w="1100"/>
        <w:gridCol w:w="1254"/>
      </w:tblGrid>
      <w:tr w:rsidR="00F92F98" w:rsidRPr="00E1538D" w:rsidTr="0070092C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9</w:t>
            </w:r>
          </w:p>
        </w:tc>
      </w:tr>
      <w:tr w:rsidR="00F92F98" w:rsidRPr="00E1538D" w:rsidTr="0070092C">
        <w:trPr>
          <w:trHeight w:val="1930"/>
        </w:trPr>
        <w:tc>
          <w:tcPr>
            <w:tcW w:w="798" w:type="dxa"/>
            <w:vMerge w:val="restart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2.4.</w:t>
            </w:r>
          </w:p>
        </w:tc>
        <w:tc>
          <w:tcPr>
            <w:tcW w:w="301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Оказание консультационной помощи работодателям по вопросам:</w:t>
            </w:r>
          </w:p>
          <w:p w:rsidR="00F92F98" w:rsidRDefault="00F92F98" w:rsidP="0070092C">
            <w:pPr>
              <w:jc w:val="center"/>
            </w:pPr>
            <w:r w:rsidRPr="00E1538D">
              <w:t xml:space="preserve">- </w:t>
            </w:r>
            <w:r>
              <w:t xml:space="preserve">реализации мероприятий по </w:t>
            </w:r>
            <w:r w:rsidRPr="00E1538D">
              <w:t>улучшени</w:t>
            </w:r>
            <w:r>
              <w:t>ю</w:t>
            </w:r>
            <w:r w:rsidRPr="00E1538D">
              <w:t xml:space="preserve"> условий и охраны труда, финансируемы</w:t>
            </w:r>
            <w:r>
              <w:t>х</w:t>
            </w:r>
            <w:r w:rsidRPr="00E1538D">
              <w:t xml:space="preserve"> работодателями в размере 0,2% суммы затрат на производство продукции</w:t>
            </w:r>
          </w:p>
          <w:p w:rsidR="00F92F98" w:rsidRPr="00E1538D" w:rsidRDefault="00F92F98" w:rsidP="0070092C">
            <w:pPr>
              <w:jc w:val="center"/>
            </w:pPr>
          </w:p>
        </w:tc>
        <w:tc>
          <w:tcPr>
            <w:tcW w:w="5100" w:type="dxa"/>
            <w:vMerge w:val="restart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Министерство труда и социальной защиты населения Рязанской области, министерство физической культуры и спорта Рязанской области, министерство здравоохранения Рязанской области, Управление Федеральной налоговой службы по Рязанской области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-</w:t>
            </w:r>
          </w:p>
        </w:tc>
      </w:tr>
      <w:tr w:rsidR="00F92F98" w:rsidRPr="00E1538D" w:rsidTr="0070092C">
        <w:tc>
          <w:tcPr>
            <w:tcW w:w="798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3010" w:type="dxa"/>
            <w:shd w:val="clear" w:color="auto" w:fill="auto"/>
          </w:tcPr>
          <w:p w:rsidR="00F92F98" w:rsidRDefault="00F92F98" w:rsidP="0070092C">
            <w:pPr>
              <w:jc w:val="center"/>
            </w:pPr>
            <w:r w:rsidRPr="00E1538D">
              <w:t>- распространения и внедрения передового опыта в области охраны труда, включая разработку и внедрение в организациях Рязанской области программ «нулевого травматизма»</w:t>
            </w:r>
          </w:p>
          <w:p w:rsidR="00F92F98" w:rsidRPr="00E1538D" w:rsidRDefault="00F92F98" w:rsidP="0070092C">
            <w:pPr>
              <w:jc w:val="center"/>
            </w:pPr>
          </w:p>
        </w:tc>
        <w:tc>
          <w:tcPr>
            <w:tcW w:w="510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20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60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10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10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10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254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</w:tr>
      <w:tr w:rsidR="00F92F98" w:rsidRPr="00E1538D" w:rsidTr="0070092C">
        <w:tc>
          <w:tcPr>
            <w:tcW w:w="798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3010" w:type="dxa"/>
            <w:shd w:val="clear" w:color="auto" w:fill="auto"/>
          </w:tcPr>
          <w:p w:rsidR="00F92F98" w:rsidRDefault="00F92F98" w:rsidP="0070092C">
            <w:pPr>
              <w:jc w:val="center"/>
            </w:pPr>
            <w:r w:rsidRPr="00E1538D">
              <w:t>- распространения и внедрения передового опыта в области реализации программ, направленных на укрепление здоровья работников и пропаганде здорового образа жизни</w:t>
            </w:r>
          </w:p>
          <w:p w:rsidR="00F92F98" w:rsidRPr="00E1538D" w:rsidRDefault="00F92F98" w:rsidP="0070092C">
            <w:pPr>
              <w:jc w:val="center"/>
            </w:pPr>
          </w:p>
        </w:tc>
        <w:tc>
          <w:tcPr>
            <w:tcW w:w="510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20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60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10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10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10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254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</w:tr>
      <w:tr w:rsidR="00F92F98" w:rsidRPr="00E1538D" w:rsidTr="0070092C">
        <w:tc>
          <w:tcPr>
            <w:tcW w:w="798" w:type="dxa"/>
            <w:vMerge w:val="restart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2.5.</w:t>
            </w:r>
          </w:p>
        </w:tc>
        <w:tc>
          <w:tcPr>
            <w:tcW w:w="3010" w:type="dxa"/>
            <w:vMerge w:val="restart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Проведение обязательных периодических медицинских осмотров работников организаций бюджетной сферы</w:t>
            </w:r>
          </w:p>
        </w:tc>
        <w:tc>
          <w:tcPr>
            <w:tcW w:w="5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ИОРО</w:t>
            </w:r>
            <w:r w:rsidRPr="00E1538D">
              <w:t>, государственные автономные учреждения, государственные бюджетные учреждения, государственные казенные учреждения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областной бюджет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3</w:t>
            </w:r>
            <w:r>
              <w:t>7526</w:t>
            </w:r>
            <w:r w:rsidRPr="00E1538D">
              <w:t>,</w:t>
            </w:r>
            <w:r>
              <w:t>4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3</w:t>
            </w:r>
            <w:r>
              <w:t>9095,2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40530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>
              <w:rPr>
                <w:b/>
              </w:rPr>
              <w:t>117151,6</w:t>
            </w:r>
          </w:p>
        </w:tc>
      </w:tr>
      <w:tr w:rsidR="00F92F98" w:rsidRPr="00E1538D" w:rsidTr="0070092C">
        <w:tc>
          <w:tcPr>
            <w:tcW w:w="798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3010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5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Муниципальные образования, муниципальные автономные учреждения, муниципальные бюджетные учреждения, муниципальные казенные учреждения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муниципальный бюджет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47712,1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50105,5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54601,2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C328BC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fldChar w:fldCharType="begin"/>
            </w:r>
            <w:r w:rsidR="00F92F98" w:rsidRPr="00E1538D">
              <w:rPr>
                <w:b/>
              </w:rPr>
              <w:instrText xml:space="preserve"> =SUM(LEFT) </w:instrText>
            </w:r>
            <w:r w:rsidRPr="00E1538D">
              <w:rPr>
                <w:b/>
              </w:rPr>
              <w:fldChar w:fldCharType="separate"/>
            </w:r>
            <w:r w:rsidR="00F92F98">
              <w:rPr>
                <w:b/>
                <w:noProof/>
              </w:rPr>
              <w:t>152418,8</w:t>
            </w:r>
            <w:r w:rsidRPr="00E1538D">
              <w:rPr>
                <w:b/>
              </w:rPr>
              <w:fldChar w:fldCharType="end"/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2.6.</w:t>
            </w:r>
          </w:p>
        </w:tc>
        <w:tc>
          <w:tcPr>
            <w:tcW w:w="301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Организация работы горячих линий в целях информирования и консультирования по вопросам охраны и условий труда</w:t>
            </w:r>
          </w:p>
        </w:tc>
        <w:tc>
          <w:tcPr>
            <w:tcW w:w="5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Министерство труда и социальной защиты населения Рязанской области, Государственная инспекция труда в Рязанской области, </w:t>
            </w:r>
            <w:r w:rsidRPr="00DF221E">
              <w:t>Отделение Фонда пенсионного и социального страхования Российской Федерации по Рязанской области</w:t>
            </w:r>
            <w:r w:rsidRPr="00E1538D">
              <w:t>,</w:t>
            </w:r>
            <w:r w:rsidRPr="00E1538D">
              <w:rPr>
                <w:color w:val="FF0000"/>
              </w:rPr>
              <w:t xml:space="preserve"> </w:t>
            </w:r>
            <w:r w:rsidRPr="00E1538D">
              <w:t xml:space="preserve">Управление </w:t>
            </w:r>
            <w:proofErr w:type="spellStart"/>
            <w:r w:rsidRPr="00E1538D">
              <w:t>Роспотребнадзора</w:t>
            </w:r>
            <w:proofErr w:type="spellEnd"/>
            <w:r w:rsidRPr="00E1538D">
              <w:t xml:space="preserve"> по Рязанской области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-</w:t>
            </w:r>
          </w:p>
        </w:tc>
      </w:tr>
    </w:tbl>
    <w:p w:rsidR="00F92F98" w:rsidRPr="00E1538D" w:rsidRDefault="00F92F98" w:rsidP="00F92F98">
      <w:r w:rsidRPr="00E1538D">
        <w:br w:type="page"/>
      </w:r>
    </w:p>
    <w:tbl>
      <w:tblPr>
        <w:tblW w:w="16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2996"/>
        <w:gridCol w:w="14"/>
        <w:gridCol w:w="5089"/>
        <w:gridCol w:w="11"/>
        <w:gridCol w:w="1189"/>
        <w:gridCol w:w="11"/>
        <w:gridCol w:w="1589"/>
        <w:gridCol w:w="11"/>
        <w:gridCol w:w="1089"/>
        <w:gridCol w:w="11"/>
        <w:gridCol w:w="1089"/>
        <w:gridCol w:w="11"/>
        <w:gridCol w:w="1089"/>
        <w:gridCol w:w="11"/>
        <w:gridCol w:w="1243"/>
        <w:gridCol w:w="11"/>
      </w:tblGrid>
      <w:tr w:rsidR="00F92F98" w:rsidRPr="00E1538D" w:rsidTr="0070092C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lastRenderedPageBreak/>
              <w:br w:type="page"/>
              <w:t>1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3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4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7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8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9</w:t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2.7.</w:t>
            </w:r>
          </w:p>
        </w:tc>
        <w:tc>
          <w:tcPr>
            <w:tcW w:w="3010" w:type="dxa"/>
            <w:gridSpan w:val="2"/>
            <w:shd w:val="clear" w:color="auto" w:fill="auto"/>
          </w:tcPr>
          <w:p w:rsidR="00F92F98" w:rsidRDefault="00F92F98" w:rsidP="0070092C">
            <w:pPr>
              <w:jc w:val="center"/>
            </w:pPr>
            <w:r w:rsidRPr="00E1538D">
              <w:t>Оказание содействия в улучшени</w:t>
            </w:r>
            <w:r>
              <w:t>и</w:t>
            </w:r>
            <w:r w:rsidRPr="00E1538D">
              <w:t xml:space="preserve"> качества проведения предварительных и периодических медицинских осмотров работников, в материальном оснащении и кадровом укомплектовании медицинских организаций, центров </w:t>
            </w:r>
            <w:proofErr w:type="spellStart"/>
            <w:r w:rsidRPr="00E1538D">
              <w:t>профпатологии</w:t>
            </w:r>
            <w:proofErr w:type="spellEnd"/>
            <w:r w:rsidRPr="00E1538D">
              <w:t>, профилактики профессиональных заболеваний</w:t>
            </w:r>
          </w:p>
          <w:p w:rsidR="00F92F98" w:rsidRPr="00E1538D" w:rsidRDefault="00F92F98" w:rsidP="0070092C">
            <w:pPr>
              <w:jc w:val="center"/>
            </w:pPr>
          </w:p>
        </w:tc>
        <w:tc>
          <w:tcPr>
            <w:tcW w:w="5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Министерство здравоохранения Рязанской области, ФКУ «Главное бюро медико-социальной экспертизы по Рязанской области», Управление </w:t>
            </w:r>
            <w:proofErr w:type="spellStart"/>
            <w:r w:rsidRPr="00E1538D">
              <w:t>Роспотребнадзора</w:t>
            </w:r>
            <w:proofErr w:type="spellEnd"/>
            <w:r w:rsidRPr="00E1538D">
              <w:t xml:space="preserve"> по Рязанской области 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gridSpan w:val="2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-</w:t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2.8.</w:t>
            </w:r>
          </w:p>
        </w:tc>
        <w:tc>
          <w:tcPr>
            <w:tcW w:w="3010" w:type="dxa"/>
            <w:gridSpan w:val="2"/>
            <w:shd w:val="clear" w:color="auto" w:fill="auto"/>
          </w:tcPr>
          <w:p w:rsidR="00F92F98" w:rsidRDefault="00F92F98" w:rsidP="0070092C">
            <w:pPr>
              <w:jc w:val="center"/>
            </w:pPr>
            <w:r w:rsidRPr="00E1538D">
              <w:t>Осуществление общественного контроля с целью выявления и устранения нарушений в сфере условий и охраны труда</w:t>
            </w:r>
          </w:p>
          <w:p w:rsidR="00F92F98" w:rsidRPr="00E1538D" w:rsidRDefault="00F92F98" w:rsidP="0070092C">
            <w:pPr>
              <w:jc w:val="center"/>
            </w:pPr>
            <w:r w:rsidRPr="00E1538D">
              <w:t xml:space="preserve"> </w:t>
            </w:r>
          </w:p>
        </w:tc>
        <w:tc>
          <w:tcPr>
            <w:tcW w:w="5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Рязанский областной союз организаций профсоюзов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gridSpan w:val="2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-</w:t>
            </w:r>
          </w:p>
        </w:tc>
      </w:tr>
      <w:tr w:rsidR="00F92F98" w:rsidRPr="00E1538D" w:rsidTr="0070092C">
        <w:tc>
          <w:tcPr>
            <w:tcW w:w="16262" w:type="dxa"/>
            <w:gridSpan w:val="17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3. Непрерывная подготовка работников по охране труда на основе современных технологий обучения</w:t>
            </w:r>
          </w:p>
        </w:tc>
      </w:tr>
      <w:tr w:rsidR="00F92F98" w:rsidRPr="00E1538D" w:rsidTr="0070092C">
        <w:tc>
          <w:tcPr>
            <w:tcW w:w="798" w:type="dxa"/>
            <w:vMerge w:val="restart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3.1.</w:t>
            </w:r>
          </w:p>
        </w:tc>
        <w:tc>
          <w:tcPr>
            <w:tcW w:w="3010" w:type="dxa"/>
            <w:gridSpan w:val="2"/>
            <w:vMerge w:val="restart"/>
            <w:shd w:val="clear" w:color="auto" w:fill="auto"/>
          </w:tcPr>
          <w:p w:rsidR="00F92F98" w:rsidRDefault="00F92F98" w:rsidP="0070092C">
            <w:pPr>
              <w:jc w:val="center"/>
            </w:pPr>
            <w:r w:rsidRPr="00E1538D">
              <w:t>Обучение и повышение квалификации сотрудников исполнительных органов  государственной власти, включая государственных экспертов, а также работников организаций бюджетной сферы</w:t>
            </w:r>
          </w:p>
          <w:p w:rsidR="00F92F98" w:rsidRPr="00E1538D" w:rsidRDefault="00F92F98" w:rsidP="0070092C">
            <w:pPr>
              <w:jc w:val="center"/>
            </w:pPr>
          </w:p>
        </w:tc>
        <w:tc>
          <w:tcPr>
            <w:tcW w:w="5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ИОРО</w:t>
            </w:r>
            <w:r w:rsidRPr="00E1538D">
              <w:t>, государственные автономные учреждения, государственные бюджетные учреждения, государственные казенные учреждения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областной бюджет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4416,7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4675,3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4719,2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F92F98" w:rsidRPr="00E1538D" w:rsidRDefault="00C328BC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fldChar w:fldCharType="begin"/>
            </w:r>
            <w:r w:rsidR="00F92F98" w:rsidRPr="00E1538D">
              <w:rPr>
                <w:b/>
              </w:rPr>
              <w:instrText xml:space="preserve"> =SUM(LEFT) </w:instrText>
            </w:r>
            <w:r w:rsidRPr="00E1538D">
              <w:rPr>
                <w:b/>
              </w:rPr>
              <w:fldChar w:fldCharType="separate"/>
            </w:r>
            <w:r w:rsidR="00F92F98">
              <w:rPr>
                <w:b/>
                <w:noProof/>
              </w:rPr>
              <w:t>13811,2</w:t>
            </w:r>
            <w:r w:rsidRPr="00E1538D">
              <w:rPr>
                <w:b/>
              </w:rPr>
              <w:fldChar w:fldCharType="end"/>
            </w:r>
          </w:p>
        </w:tc>
      </w:tr>
      <w:tr w:rsidR="00F92F98" w:rsidRPr="00E1538D" w:rsidTr="0070092C">
        <w:tc>
          <w:tcPr>
            <w:tcW w:w="798" w:type="dxa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3010" w:type="dxa"/>
            <w:gridSpan w:val="2"/>
            <w:vMerge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5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Муниципальные образования, муниципальные автономные учреждения, муниципальные бюджетные учреждения, муниципальные казенные учреждения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gridSpan w:val="2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муниципальный бюджет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7025,1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7622,9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7963,1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>
              <w:rPr>
                <w:b/>
              </w:rPr>
              <w:t>22611,1</w:t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3.2.</w:t>
            </w:r>
          </w:p>
        </w:tc>
        <w:tc>
          <w:tcPr>
            <w:tcW w:w="3010" w:type="dxa"/>
            <w:gridSpan w:val="2"/>
            <w:shd w:val="clear" w:color="auto" w:fill="auto"/>
          </w:tcPr>
          <w:p w:rsidR="00F92F98" w:rsidRDefault="00F92F98" w:rsidP="0070092C">
            <w:pPr>
              <w:jc w:val="center"/>
            </w:pPr>
            <w:r w:rsidRPr="00E1538D">
              <w:t xml:space="preserve">Организация </w:t>
            </w:r>
            <w:proofErr w:type="gramStart"/>
            <w:r w:rsidRPr="00E1538D">
              <w:t>обучения по охране</w:t>
            </w:r>
            <w:proofErr w:type="gramEnd"/>
            <w:r w:rsidRPr="00E1538D">
              <w:t xml:space="preserve"> труда  работников внебюджетной сферы</w:t>
            </w:r>
          </w:p>
          <w:p w:rsidR="00F92F98" w:rsidRPr="00E1538D" w:rsidRDefault="00F92F98" w:rsidP="0070092C">
            <w:pPr>
              <w:jc w:val="center"/>
            </w:pPr>
            <w:r w:rsidRPr="00E1538D">
              <w:t xml:space="preserve"> </w:t>
            </w:r>
          </w:p>
        </w:tc>
        <w:tc>
          <w:tcPr>
            <w:tcW w:w="5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DF221E">
              <w:t>Отделение Фонда пенсионного и социального страхования Российской Федерации по Рязанской области</w:t>
            </w:r>
            <w:r w:rsidRPr="00E1538D">
              <w:t>, работодатели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средства </w:t>
            </w:r>
            <w:r w:rsidRPr="00E479B0">
              <w:t>ОСФР по Рязанской области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6</w:t>
            </w:r>
            <w:r w:rsidRPr="00E1538D">
              <w:t>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7</w:t>
            </w:r>
            <w:r w:rsidRPr="00E1538D">
              <w:t>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8</w:t>
            </w:r>
            <w:r w:rsidRPr="00E1538D">
              <w:t>0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F92F98" w:rsidRPr="00E1538D" w:rsidRDefault="00C328BC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fldChar w:fldCharType="begin"/>
            </w:r>
            <w:r w:rsidR="00F92F98" w:rsidRPr="00E1538D">
              <w:rPr>
                <w:b/>
              </w:rPr>
              <w:instrText xml:space="preserve"> =SUM(LEFT) </w:instrText>
            </w:r>
            <w:r w:rsidRPr="00E1538D">
              <w:rPr>
                <w:b/>
              </w:rPr>
              <w:fldChar w:fldCharType="separate"/>
            </w:r>
            <w:r w:rsidR="00F92F98">
              <w:rPr>
                <w:b/>
              </w:rPr>
              <w:t>210</w:t>
            </w:r>
            <w:r w:rsidRPr="00E1538D">
              <w:rPr>
                <w:b/>
              </w:rPr>
              <w:fldChar w:fldCharType="end"/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3.</w:t>
            </w:r>
            <w:r>
              <w:t>3</w:t>
            </w:r>
            <w:r w:rsidRPr="00E1538D">
              <w:t>.</w:t>
            </w:r>
          </w:p>
        </w:tc>
        <w:tc>
          <w:tcPr>
            <w:tcW w:w="3010" w:type="dxa"/>
            <w:gridSpan w:val="2"/>
            <w:shd w:val="clear" w:color="auto" w:fill="auto"/>
          </w:tcPr>
          <w:p w:rsidR="00F92F98" w:rsidRDefault="00F92F98" w:rsidP="0070092C">
            <w:pPr>
              <w:jc w:val="center"/>
            </w:pPr>
            <w:r w:rsidRPr="00E1538D">
              <w:t>Координация деятельности обучающих организаций, аккредитованных на проведение обучения и проверки знаний требований охраны труда</w:t>
            </w:r>
          </w:p>
          <w:p w:rsidR="00F92F98" w:rsidRPr="00E1538D" w:rsidRDefault="00F92F98" w:rsidP="0070092C">
            <w:pPr>
              <w:jc w:val="center"/>
            </w:pPr>
          </w:p>
        </w:tc>
        <w:tc>
          <w:tcPr>
            <w:tcW w:w="5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Министерство труда и социальной защиты населения Рязанской области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gridSpan w:val="2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-</w:t>
            </w:r>
          </w:p>
        </w:tc>
      </w:tr>
      <w:tr w:rsidR="00F92F98" w:rsidRPr="00E1538D" w:rsidTr="0070092C">
        <w:trPr>
          <w:gridAfter w:val="1"/>
          <w:wAfter w:w="11" w:type="dxa"/>
        </w:trPr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3.</w:t>
            </w:r>
            <w:r>
              <w:t>4</w:t>
            </w:r>
            <w:r w:rsidRPr="00E1538D">
              <w:t>.</w:t>
            </w:r>
          </w:p>
        </w:tc>
        <w:tc>
          <w:tcPr>
            <w:tcW w:w="2996" w:type="dxa"/>
            <w:shd w:val="clear" w:color="auto" w:fill="auto"/>
          </w:tcPr>
          <w:p w:rsidR="00F92F98" w:rsidRDefault="00F92F98" w:rsidP="0070092C">
            <w:pPr>
              <w:jc w:val="center"/>
            </w:pPr>
            <w:r w:rsidRPr="00E1538D">
              <w:t xml:space="preserve">Содействие внедрению современных технологий обучения, а также практических методов безопасного производства работ </w:t>
            </w:r>
          </w:p>
          <w:p w:rsidR="00F92F98" w:rsidRPr="00E1538D" w:rsidRDefault="00F92F98" w:rsidP="0070092C">
            <w:pPr>
              <w:jc w:val="center"/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Министерство труда и социальной защиты населения Рязанской области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gridSpan w:val="2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-</w:t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301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5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2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600" w:type="dxa"/>
            <w:gridSpan w:val="2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</w:p>
        </w:tc>
      </w:tr>
    </w:tbl>
    <w:p w:rsidR="00F92F98" w:rsidRPr="00E1538D" w:rsidRDefault="00F92F98" w:rsidP="00F92F98">
      <w:r w:rsidRPr="00E1538D">
        <w:br w:type="page"/>
      </w:r>
    </w:p>
    <w:tbl>
      <w:tblPr>
        <w:tblW w:w="16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3210"/>
        <w:gridCol w:w="69"/>
        <w:gridCol w:w="4820"/>
        <w:gridCol w:w="11"/>
        <w:gridCol w:w="1189"/>
        <w:gridCol w:w="11"/>
        <w:gridCol w:w="1589"/>
        <w:gridCol w:w="11"/>
        <w:gridCol w:w="1089"/>
        <w:gridCol w:w="11"/>
        <w:gridCol w:w="1089"/>
        <w:gridCol w:w="11"/>
        <w:gridCol w:w="1089"/>
        <w:gridCol w:w="11"/>
        <w:gridCol w:w="1243"/>
        <w:gridCol w:w="11"/>
      </w:tblGrid>
      <w:tr w:rsidR="00F92F98" w:rsidRPr="00E1538D" w:rsidTr="0070092C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lastRenderedPageBreak/>
              <w:br w:type="page"/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2</w:t>
            </w: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3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4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7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8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9</w:t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color w:val="000000"/>
              </w:rPr>
            </w:pPr>
            <w:r w:rsidRPr="00E1538D">
              <w:rPr>
                <w:color w:val="000000"/>
              </w:rPr>
              <w:t>3.</w:t>
            </w:r>
            <w:r>
              <w:rPr>
                <w:color w:val="000000"/>
              </w:rPr>
              <w:t>5</w:t>
            </w:r>
            <w:r w:rsidRPr="00E1538D">
              <w:rPr>
                <w:color w:val="000000"/>
              </w:rPr>
              <w:t>.</w:t>
            </w:r>
          </w:p>
        </w:tc>
        <w:tc>
          <w:tcPr>
            <w:tcW w:w="3210" w:type="dxa"/>
            <w:shd w:val="clear" w:color="auto" w:fill="auto"/>
          </w:tcPr>
          <w:p w:rsidR="00F92F98" w:rsidRDefault="00F92F98" w:rsidP="0070092C">
            <w:pPr>
              <w:jc w:val="center"/>
              <w:rPr>
                <w:color w:val="000000"/>
              </w:rPr>
            </w:pPr>
            <w:r w:rsidRPr="00E1538D">
              <w:rPr>
                <w:color w:val="000000"/>
              </w:rPr>
              <w:t xml:space="preserve">Издание и тиражирование </w:t>
            </w:r>
            <w:proofErr w:type="spellStart"/>
            <w:r w:rsidRPr="00E1538D">
              <w:rPr>
                <w:color w:val="000000"/>
              </w:rPr>
              <w:t>видеокурсов</w:t>
            </w:r>
            <w:proofErr w:type="spellEnd"/>
            <w:r w:rsidRPr="00E1538D">
              <w:rPr>
                <w:color w:val="000000"/>
              </w:rPr>
              <w:t xml:space="preserve">, методических материалов по обучению в сфере охраны труда, </w:t>
            </w:r>
            <w:proofErr w:type="spellStart"/>
            <w:r w:rsidRPr="00E1538D">
              <w:rPr>
                <w:color w:val="000000"/>
              </w:rPr>
              <w:t>видеоинструкций</w:t>
            </w:r>
            <w:proofErr w:type="spellEnd"/>
          </w:p>
          <w:p w:rsidR="00F92F98" w:rsidRPr="00E1538D" w:rsidRDefault="00F92F98" w:rsidP="0070092C">
            <w:pPr>
              <w:jc w:val="center"/>
              <w:rPr>
                <w:color w:val="000000"/>
              </w:rPr>
            </w:pPr>
            <w:r w:rsidRPr="00E1538D">
              <w:rPr>
                <w:color w:val="000000"/>
              </w:rPr>
              <w:t xml:space="preserve"> </w:t>
            </w:r>
          </w:p>
        </w:tc>
        <w:tc>
          <w:tcPr>
            <w:tcW w:w="4900" w:type="dxa"/>
            <w:gridSpan w:val="3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color w:val="000000"/>
              </w:rPr>
            </w:pPr>
            <w:r w:rsidRPr="00E1538D">
              <w:rPr>
                <w:color w:val="000000"/>
              </w:rPr>
              <w:t>Обучающие организации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color w:val="000000"/>
              </w:rPr>
            </w:pPr>
            <w:r w:rsidRPr="00E1538D">
              <w:rPr>
                <w:color w:val="000000"/>
              </w:rPr>
              <w:t>средства обучающих организаций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1538D">
              <w:rPr>
                <w:color w:val="000000"/>
              </w:rPr>
              <w:t>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1538D">
              <w:rPr>
                <w:color w:val="000000"/>
              </w:rPr>
              <w:t>2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1538D">
              <w:rPr>
                <w:color w:val="000000"/>
              </w:rPr>
              <w:t>5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F92F98" w:rsidRPr="00E1538D" w:rsidRDefault="00C328BC" w:rsidP="0070092C">
            <w:pPr>
              <w:jc w:val="center"/>
              <w:rPr>
                <w:b/>
                <w:color w:val="000000"/>
              </w:rPr>
            </w:pPr>
            <w:r w:rsidRPr="00E1538D">
              <w:rPr>
                <w:b/>
                <w:color w:val="000000"/>
              </w:rPr>
              <w:fldChar w:fldCharType="begin"/>
            </w:r>
            <w:r w:rsidR="00F92F98" w:rsidRPr="00E1538D">
              <w:rPr>
                <w:b/>
                <w:color w:val="000000"/>
              </w:rPr>
              <w:instrText xml:space="preserve"> =SUM(LEFT) </w:instrText>
            </w:r>
            <w:r w:rsidRPr="00E1538D">
              <w:rPr>
                <w:b/>
                <w:color w:val="000000"/>
              </w:rPr>
              <w:fldChar w:fldCharType="separate"/>
            </w:r>
            <w:r w:rsidR="00F92F98" w:rsidRPr="00E1538D">
              <w:rPr>
                <w:b/>
                <w:noProof/>
                <w:color w:val="000000"/>
              </w:rPr>
              <w:t>1</w:t>
            </w:r>
            <w:r w:rsidR="00F92F98">
              <w:rPr>
                <w:b/>
                <w:noProof/>
                <w:color w:val="000000"/>
              </w:rPr>
              <w:t>8</w:t>
            </w:r>
            <w:r w:rsidR="00F92F98" w:rsidRPr="00E1538D">
              <w:rPr>
                <w:b/>
                <w:noProof/>
                <w:color w:val="000000"/>
              </w:rPr>
              <w:t>7</w:t>
            </w:r>
            <w:r w:rsidRPr="00E1538D">
              <w:rPr>
                <w:b/>
                <w:color w:val="000000"/>
              </w:rPr>
              <w:fldChar w:fldCharType="end"/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3.</w:t>
            </w:r>
            <w:r>
              <w:t>6</w:t>
            </w:r>
            <w:r w:rsidRPr="00E1538D">
              <w:t>.</w:t>
            </w:r>
          </w:p>
        </w:tc>
        <w:tc>
          <w:tcPr>
            <w:tcW w:w="3210" w:type="dxa"/>
            <w:shd w:val="clear" w:color="auto" w:fill="auto"/>
          </w:tcPr>
          <w:p w:rsidR="00F92F98" w:rsidRDefault="00F92F98" w:rsidP="0070092C">
            <w:pPr>
              <w:jc w:val="center"/>
            </w:pPr>
            <w:r w:rsidRPr="00E1538D">
              <w:t>Издание тематической печатной продукции</w:t>
            </w:r>
            <w:r>
              <w:t>,</w:t>
            </w:r>
            <w:r w:rsidRPr="00E1538D">
              <w:t xml:space="preserve"> </w:t>
            </w:r>
            <w:r w:rsidRPr="00896F6E">
              <w:t>проведение рекламных кампаний</w:t>
            </w:r>
            <w:r w:rsidRPr="00E1538D">
              <w:t xml:space="preserve"> по вопросам обязательного социального страхования от несчастных случаев на производстве и профессиональных заболеваний, </w:t>
            </w:r>
          </w:p>
          <w:p w:rsidR="00F92F98" w:rsidRPr="00E1538D" w:rsidRDefault="00F92F98" w:rsidP="0070092C">
            <w:pPr>
              <w:jc w:val="center"/>
            </w:pPr>
          </w:p>
        </w:tc>
        <w:tc>
          <w:tcPr>
            <w:tcW w:w="4900" w:type="dxa"/>
            <w:gridSpan w:val="3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DF221E">
              <w:t>Отделение Фонда пенсионного и социального страхования Российской Федерации по Рязанской области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средства </w:t>
            </w:r>
            <w:r w:rsidRPr="00E479B0">
              <w:t>ОСФР по Рязанской области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8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8,8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9,6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F92F98" w:rsidRPr="005F0FB4" w:rsidRDefault="00F92F98" w:rsidP="0070092C">
            <w:pPr>
              <w:jc w:val="center"/>
              <w:rPr>
                <w:b/>
              </w:rPr>
            </w:pPr>
            <w:r>
              <w:rPr>
                <w:b/>
              </w:rPr>
              <w:t>26,4</w:t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3.</w:t>
            </w:r>
            <w:r>
              <w:t>7</w:t>
            </w:r>
            <w:r w:rsidRPr="00E1538D">
              <w:t>.</w:t>
            </w:r>
          </w:p>
        </w:tc>
        <w:tc>
          <w:tcPr>
            <w:tcW w:w="3210" w:type="dxa"/>
            <w:shd w:val="clear" w:color="auto" w:fill="auto"/>
          </w:tcPr>
          <w:p w:rsidR="00F92F98" w:rsidRDefault="00F92F98" w:rsidP="0070092C">
            <w:pPr>
              <w:jc w:val="center"/>
            </w:pPr>
            <w:r w:rsidRPr="00E1538D">
              <w:t>Организация информационно-разъяснительных мероприятий для представителей работодателей и обучающих организаций по актуальным вопросам в области охраны труда, включая изменения в трудовом законодательстве</w:t>
            </w:r>
          </w:p>
          <w:p w:rsidR="00F92F98" w:rsidRPr="00E1538D" w:rsidRDefault="00F92F98" w:rsidP="0070092C">
            <w:pPr>
              <w:jc w:val="center"/>
            </w:pPr>
          </w:p>
        </w:tc>
        <w:tc>
          <w:tcPr>
            <w:tcW w:w="4900" w:type="dxa"/>
            <w:gridSpan w:val="3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Министерство труда и социальной защиты населения Рязанской области, Государственная инспекция труда в Рязанской области, </w:t>
            </w:r>
            <w:r w:rsidRPr="00DF221E">
              <w:t>Отделение Фонда пенсионного и социального страхования Российской Федерации по Рязанской области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gridSpan w:val="2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-</w:t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3.</w:t>
            </w:r>
            <w:r>
              <w:t>8</w:t>
            </w:r>
            <w:r w:rsidRPr="00E1538D">
              <w:t>.</w:t>
            </w:r>
          </w:p>
        </w:tc>
        <w:tc>
          <w:tcPr>
            <w:tcW w:w="321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Проведение лекций и семинаров в профессиональных образовательных организациях и образовательных организациях высшего образования по повышению культуры охраны труда </w:t>
            </w:r>
          </w:p>
        </w:tc>
        <w:tc>
          <w:tcPr>
            <w:tcW w:w="4900" w:type="dxa"/>
            <w:gridSpan w:val="3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Профессиональные образовательные организации и образовательные организации высшего образования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gridSpan w:val="2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-</w:t>
            </w:r>
          </w:p>
        </w:tc>
      </w:tr>
      <w:tr w:rsidR="00F92F98" w:rsidRPr="00E1538D" w:rsidTr="0070092C">
        <w:tc>
          <w:tcPr>
            <w:tcW w:w="16262" w:type="dxa"/>
            <w:gridSpan w:val="17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4. Совершенствование нормативно-правовой базы Рязанской области в области охраны труда</w:t>
            </w:r>
          </w:p>
        </w:tc>
      </w:tr>
      <w:tr w:rsidR="00F92F98" w:rsidRPr="00E1538D" w:rsidTr="0070092C">
        <w:trPr>
          <w:gridAfter w:val="1"/>
          <w:wAfter w:w="11" w:type="dxa"/>
        </w:trPr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4.1.</w:t>
            </w:r>
          </w:p>
        </w:tc>
        <w:tc>
          <w:tcPr>
            <w:tcW w:w="3279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Разработка проектов законов и иных нормативных правовых актов в области охраны труда, их актуализация</w:t>
            </w:r>
          </w:p>
        </w:tc>
        <w:tc>
          <w:tcPr>
            <w:tcW w:w="482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Министерство труда и социальной защиты населения Рязанской области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gridSpan w:val="2"/>
            <w:shd w:val="clear" w:color="auto" w:fill="auto"/>
          </w:tcPr>
          <w:p w:rsidR="00F92F98" w:rsidRPr="00E1538D" w:rsidRDefault="00F92F98" w:rsidP="0070092C">
            <w:pPr>
              <w:ind w:left="-44" w:firstLine="44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-</w:t>
            </w:r>
          </w:p>
        </w:tc>
      </w:tr>
      <w:tr w:rsidR="00F92F98" w:rsidRPr="00E1538D" w:rsidTr="0070092C">
        <w:trPr>
          <w:gridAfter w:val="1"/>
          <w:wAfter w:w="11" w:type="dxa"/>
        </w:trPr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4.2.</w:t>
            </w:r>
          </w:p>
        </w:tc>
        <w:tc>
          <w:tcPr>
            <w:tcW w:w="3279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Оказание методической помощи работодателям по обеспечению охраны труда в организациях Рязанской области</w:t>
            </w:r>
          </w:p>
        </w:tc>
        <w:tc>
          <w:tcPr>
            <w:tcW w:w="482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Министерство труда и социальной защиты населения Рязанской области, Государственная инспекция труда в Рязанской области, </w:t>
            </w:r>
            <w:r w:rsidRPr="00DF221E">
              <w:t>Отделение Фонда пенсионного и социального страхования Российской Федерации по Рязанской области</w:t>
            </w:r>
            <w:r w:rsidRPr="00E1538D">
              <w:t>, Рязанский областной союз организаций профсоюзов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gridSpan w:val="2"/>
            <w:shd w:val="clear" w:color="auto" w:fill="auto"/>
          </w:tcPr>
          <w:p w:rsidR="00F92F98" w:rsidRPr="00E1538D" w:rsidRDefault="00F92F98" w:rsidP="0070092C">
            <w:pPr>
              <w:ind w:left="-44" w:firstLine="44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-</w:t>
            </w:r>
          </w:p>
        </w:tc>
      </w:tr>
    </w:tbl>
    <w:p w:rsidR="00F92F98" w:rsidRPr="00E1538D" w:rsidRDefault="00F92F98" w:rsidP="00F92F98">
      <w:r w:rsidRPr="00E1538D">
        <w:br w:type="page"/>
      </w:r>
    </w:p>
    <w:tbl>
      <w:tblPr>
        <w:tblW w:w="16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3010"/>
        <w:gridCol w:w="5100"/>
        <w:gridCol w:w="1200"/>
        <w:gridCol w:w="1600"/>
        <w:gridCol w:w="1100"/>
        <w:gridCol w:w="1100"/>
        <w:gridCol w:w="1100"/>
        <w:gridCol w:w="1254"/>
      </w:tblGrid>
      <w:tr w:rsidR="00F92F98" w:rsidRPr="00E1538D" w:rsidTr="0070092C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lastRenderedPageBreak/>
              <w:br w:type="page"/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9</w:t>
            </w:r>
          </w:p>
        </w:tc>
      </w:tr>
      <w:tr w:rsidR="00F92F98" w:rsidRPr="00E1538D" w:rsidTr="0070092C">
        <w:tc>
          <w:tcPr>
            <w:tcW w:w="16262" w:type="dxa"/>
            <w:gridSpan w:val="9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5. Информационное обеспечение и пропаганда охраны труда</w:t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5.1.</w:t>
            </w:r>
          </w:p>
        </w:tc>
        <w:tc>
          <w:tcPr>
            <w:tcW w:w="301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Организация и проведение мониторинга условий и охраны труда</w:t>
            </w:r>
          </w:p>
        </w:tc>
        <w:tc>
          <w:tcPr>
            <w:tcW w:w="5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Министерство труда и социальной защиты населения Рязанской области, </w:t>
            </w:r>
            <w:r>
              <w:t>ИОРО</w:t>
            </w:r>
            <w:r w:rsidRPr="00E1538D">
              <w:t xml:space="preserve">, муниципальные образования, </w:t>
            </w:r>
            <w:r w:rsidRPr="00DF221E">
              <w:t>Отделение Фонда пенсионного и социального страхования Российской Федерации по Рязанской области</w:t>
            </w:r>
            <w:r w:rsidRPr="00E1538D">
              <w:t xml:space="preserve">, Рязанский областной союз организаций профсоюзов, </w:t>
            </w:r>
            <w:proofErr w:type="spellStart"/>
            <w:r w:rsidRPr="00E1538D">
              <w:t>Рязаньстат</w:t>
            </w:r>
            <w:proofErr w:type="spellEnd"/>
            <w:r w:rsidRPr="00E1538D">
              <w:t>,</w:t>
            </w:r>
            <w:r w:rsidRPr="00E1538D">
              <w:rPr>
                <w:color w:val="FF0000"/>
              </w:rPr>
              <w:t xml:space="preserve"> </w:t>
            </w:r>
            <w:r w:rsidRPr="00E1538D">
              <w:t>работодатели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-</w:t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5.2.</w:t>
            </w:r>
          </w:p>
        </w:tc>
        <w:tc>
          <w:tcPr>
            <w:tcW w:w="301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Размещение в средствах массовой информации материалов по актуальным вопросам в области охраны труда</w:t>
            </w:r>
          </w:p>
        </w:tc>
        <w:tc>
          <w:tcPr>
            <w:tcW w:w="5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Министерство труда и социальной защиты населения Рязанской области, Государственная инспекция труда в Рязанской области</w:t>
            </w:r>
            <w:r>
              <w:t xml:space="preserve">, </w:t>
            </w:r>
            <w:r w:rsidRPr="00DF221E">
              <w:t>Отделение Фонда пенсионного и социального страхования Российской Федерации по Рязанской области</w:t>
            </w:r>
            <w:r w:rsidRPr="00E1538D">
              <w:t>, Рязанский областной союз организаций профсоюзов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-</w:t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5.3.</w:t>
            </w:r>
          </w:p>
        </w:tc>
        <w:tc>
          <w:tcPr>
            <w:tcW w:w="3010" w:type="dxa"/>
            <w:shd w:val="clear" w:color="auto" w:fill="auto"/>
          </w:tcPr>
          <w:p w:rsidR="00F92F98" w:rsidRDefault="00F92F98" w:rsidP="0070092C">
            <w:pPr>
              <w:jc w:val="center"/>
            </w:pPr>
            <w:r w:rsidRPr="00E1538D">
              <w:t>Проведение информационно-разъяснительных, просветительских и пропагандистских мероприятий (семинары, совещания, конференции, круглые столы и конкурсы) по вопросам охраны труда</w:t>
            </w:r>
          </w:p>
          <w:p w:rsidR="00F92F98" w:rsidRPr="00E1538D" w:rsidRDefault="00F92F98" w:rsidP="0070092C">
            <w:pPr>
              <w:jc w:val="center"/>
            </w:pPr>
          </w:p>
        </w:tc>
        <w:tc>
          <w:tcPr>
            <w:tcW w:w="5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Министерство труда и социальной защиты населения Рязанской области, Государственная инспекция труда в Рязанской области, </w:t>
            </w:r>
            <w:r w:rsidRPr="00DF221E">
              <w:t>Отделение Фонда пенсионного и социального страхования Российской Федерации по Рязанской области</w:t>
            </w:r>
            <w:r w:rsidRPr="00E1538D">
              <w:t>, Рязанский областной союз организаций профсоюзов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-</w:t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5.4.</w:t>
            </w:r>
          </w:p>
        </w:tc>
        <w:tc>
          <w:tcPr>
            <w:tcW w:w="3010" w:type="dxa"/>
            <w:shd w:val="clear" w:color="auto" w:fill="auto"/>
          </w:tcPr>
          <w:p w:rsidR="00F92F98" w:rsidRDefault="00F92F98" w:rsidP="0070092C">
            <w:pPr>
              <w:jc w:val="center"/>
            </w:pPr>
            <w:r w:rsidRPr="00E1538D">
              <w:t xml:space="preserve">Информирование работающего населения по актуальным вопросам охраны труда посредством </w:t>
            </w:r>
            <w:proofErr w:type="gramStart"/>
            <w:r w:rsidRPr="00E1538D">
              <w:t>общедоступных</w:t>
            </w:r>
            <w:proofErr w:type="gramEnd"/>
            <w:r w:rsidRPr="00E1538D">
              <w:t xml:space="preserve"> информационных </w:t>
            </w:r>
            <w:proofErr w:type="spellStart"/>
            <w:r w:rsidRPr="00E1538D">
              <w:t>интернет-ресурсов</w:t>
            </w:r>
            <w:proofErr w:type="spellEnd"/>
          </w:p>
          <w:p w:rsidR="00F92F98" w:rsidRPr="00E1538D" w:rsidRDefault="00F92F98" w:rsidP="0070092C"/>
        </w:tc>
        <w:tc>
          <w:tcPr>
            <w:tcW w:w="5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Министерство труда и социальной защиты населения Рязанской области, Государственная инспекция труда в Рязанской области, </w:t>
            </w:r>
            <w:r w:rsidRPr="00DF221E">
              <w:t>Отделение Фонда пенсионного и социального страхования Российской Федерации по Рязанской области</w:t>
            </w:r>
            <w:r w:rsidRPr="00E1538D">
              <w:t>, Рязанский областной союз организаций профсоюзов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-</w:t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5.5.</w:t>
            </w:r>
          </w:p>
        </w:tc>
        <w:tc>
          <w:tcPr>
            <w:tcW w:w="301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Проведение мероприятий, посвященных Всемирному дню охраны труда</w:t>
            </w:r>
          </w:p>
        </w:tc>
        <w:tc>
          <w:tcPr>
            <w:tcW w:w="5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Министерство труда и социальной защиты населения Рязанской области, Государственная инспекция труда в Рязанской области, </w:t>
            </w:r>
            <w:r w:rsidRPr="00DF221E">
              <w:t>Отделение Фонда пенсионного и социального страхования Российской Федерации по Рязанской области</w:t>
            </w:r>
            <w:r w:rsidRPr="00E1538D">
              <w:t>, Рязанский областной союз организаций профсоюзов, работодатели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-</w:t>
            </w:r>
          </w:p>
        </w:tc>
      </w:tr>
      <w:tr w:rsidR="00F92F98" w:rsidRPr="00E1538D" w:rsidTr="0070092C">
        <w:trPr>
          <w:trHeight w:val="246"/>
        </w:trPr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5.6.</w:t>
            </w:r>
          </w:p>
        </w:tc>
        <w:tc>
          <w:tcPr>
            <w:tcW w:w="3010" w:type="dxa"/>
            <w:shd w:val="clear" w:color="auto" w:fill="auto"/>
          </w:tcPr>
          <w:p w:rsidR="00F92F98" w:rsidRDefault="00F92F98" w:rsidP="0070092C">
            <w:pPr>
              <w:jc w:val="center"/>
              <w:rPr>
                <w:kern w:val="28"/>
              </w:rPr>
            </w:pPr>
            <w:r w:rsidRPr="00E1538D">
              <w:rPr>
                <w:kern w:val="28"/>
              </w:rPr>
              <w:t>Изучение, обобщение и распространение среди организаций передового опыта работы в области безопасности и охраны труда, а также размещение данной информации в СМИ и в сети Интернет</w:t>
            </w:r>
          </w:p>
          <w:p w:rsidR="00F92F98" w:rsidRPr="00E1538D" w:rsidRDefault="00F92F98" w:rsidP="0070092C">
            <w:pPr>
              <w:jc w:val="center"/>
            </w:pPr>
          </w:p>
        </w:tc>
        <w:tc>
          <w:tcPr>
            <w:tcW w:w="5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Министерство труда и социальной защиты населения Рязанской области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-</w:t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lastRenderedPageBreak/>
              <w:br w:type="page"/>
            </w:r>
            <w:r w:rsidRPr="00B043D8">
              <w:rPr>
                <w:sz w:val="16"/>
                <w:szCs w:val="16"/>
              </w:rPr>
              <w:br w:type="page"/>
              <w:t>1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2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8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9</w:t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5.7.</w:t>
            </w:r>
          </w:p>
        </w:tc>
        <w:tc>
          <w:tcPr>
            <w:tcW w:w="301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Поддержание в актуальном состоянии электронной библиотеки нормативных правовых актов в сфере условий и охраны труда</w:t>
            </w:r>
          </w:p>
        </w:tc>
        <w:tc>
          <w:tcPr>
            <w:tcW w:w="5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Министерство труда и социальной защиты населения Рязанской области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-</w:t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5.8.</w:t>
            </w:r>
          </w:p>
        </w:tc>
        <w:tc>
          <w:tcPr>
            <w:tcW w:w="301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Популяризация инновационных подходов в сфере защиты жизни и здоровья работников, в т.ч. в области индивидуальной и коллективной защиты на рабочем месте </w:t>
            </w:r>
          </w:p>
        </w:tc>
        <w:tc>
          <w:tcPr>
            <w:tcW w:w="5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Министерство труда и социальной защиты населения Рязанской области, Государственная инспекция труда в Рязанской области, </w:t>
            </w:r>
            <w:r w:rsidRPr="00DF221E">
              <w:t>Отделение Фонда пенсионного и социального страхования Российской Федерации по Рязанской области</w:t>
            </w:r>
            <w:r w:rsidRPr="00E1538D">
              <w:t xml:space="preserve">, Управление </w:t>
            </w:r>
            <w:proofErr w:type="spellStart"/>
            <w:r w:rsidRPr="00E1538D">
              <w:t>Роспотребнадзора</w:t>
            </w:r>
            <w:proofErr w:type="spellEnd"/>
            <w:r w:rsidRPr="00E1538D">
              <w:t xml:space="preserve"> по Рязанской области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-</w:t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5.9</w:t>
            </w:r>
          </w:p>
        </w:tc>
        <w:tc>
          <w:tcPr>
            <w:tcW w:w="301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Проведение регионального конкурса «Лучший уполномоченный по охране труда»</w:t>
            </w:r>
          </w:p>
        </w:tc>
        <w:tc>
          <w:tcPr>
            <w:tcW w:w="5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Рязанский областной союз организаций профсоюзов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-</w:t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5.10.</w:t>
            </w:r>
          </w:p>
        </w:tc>
        <w:tc>
          <w:tcPr>
            <w:tcW w:w="301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Реализация мер, направленных на профилактику ВИЧ/</w:t>
            </w:r>
            <w:proofErr w:type="spellStart"/>
            <w:r w:rsidRPr="00E1538D">
              <w:t>СПИДа</w:t>
            </w:r>
            <w:proofErr w:type="spellEnd"/>
            <w:r w:rsidRPr="00E1538D">
              <w:t xml:space="preserve"> на рабочих местах и недопущение дискриминации и стигматизации в трудовых коллективах лиц, живущих с ВИЧ-инфекцией.</w:t>
            </w:r>
          </w:p>
        </w:tc>
        <w:tc>
          <w:tcPr>
            <w:tcW w:w="5100" w:type="dxa"/>
            <w:shd w:val="clear" w:color="auto" w:fill="auto"/>
          </w:tcPr>
          <w:p w:rsidR="00F92F98" w:rsidRDefault="00F92F98" w:rsidP="0070092C">
            <w:pPr>
              <w:jc w:val="center"/>
            </w:pPr>
            <w:proofErr w:type="gramStart"/>
            <w:r w:rsidRPr="00E1538D">
              <w:t xml:space="preserve">Рязанский центр по профилактике и борьбе со СПИД и инфекционными заболеваниями  государственного бюджетного учреждения Рязанской области «Областной клинический кожно-венерологический диспансер», министерство труда и социальной защиты населения Рязанской области, министерство здравоохранения Рязанской области, Управление </w:t>
            </w:r>
            <w:proofErr w:type="spellStart"/>
            <w:r w:rsidRPr="00E1538D">
              <w:t>Роспотребнадзора</w:t>
            </w:r>
            <w:proofErr w:type="spellEnd"/>
            <w:r w:rsidRPr="00E1538D">
              <w:t xml:space="preserve"> по Рязанской области, ФБУЗ «Центр гигиены и эпидемиологии в Рязанской области», Рязанский областной союз организаций профсоюзов, объединения работодателей</w:t>
            </w:r>
            <w:proofErr w:type="gramEnd"/>
          </w:p>
          <w:p w:rsidR="00F92F98" w:rsidRDefault="00F92F98" w:rsidP="0070092C">
            <w:pPr>
              <w:jc w:val="center"/>
            </w:pPr>
          </w:p>
          <w:p w:rsidR="00F92F98" w:rsidRDefault="00F92F98" w:rsidP="0070092C"/>
          <w:p w:rsidR="00F92F98" w:rsidRPr="00E1538D" w:rsidRDefault="00F92F98" w:rsidP="0070092C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-</w:t>
            </w:r>
          </w:p>
        </w:tc>
      </w:tr>
      <w:tr w:rsidR="00F92F98" w:rsidRPr="00E1538D" w:rsidTr="0070092C">
        <w:trPr>
          <w:trHeight w:val="129"/>
        </w:trPr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6.1.</w:t>
            </w:r>
          </w:p>
        </w:tc>
        <w:tc>
          <w:tcPr>
            <w:tcW w:w="301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Обеспечение ведомственного </w:t>
            </w:r>
            <w:proofErr w:type="gramStart"/>
            <w:r w:rsidRPr="00E1538D">
              <w:t>контроля за</w:t>
            </w:r>
            <w:proofErr w:type="gramEnd"/>
            <w:r w:rsidRPr="00E1538D">
              <w:t xml:space="preserve"> соблюдением трудового законодательства и иных нормативных правовых актов, содержащих нормы </w:t>
            </w:r>
          </w:p>
          <w:p w:rsidR="00F92F98" w:rsidRPr="00E1538D" w:rsidRDefault="00F92F98" w:rsidP="0070092C">
            <w:pPr>
              <w:jc w:val="center"/>
            </w:pPr>
            <w:r w:rsidRPr="00E1538D">
              <w:t>трудового права</w:t>
            </w:r>
          </w:p>
        </w:tc>
        <w:tc>
          <w:tcPr>
            <w:tcW w:w="5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>
              <w:t>ИОРО</w:t>
            </w:r>
            <w:r w:rsidRPr="00E1538D">
              <w:t>, муниципальные образования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-</w:t>
            </w:r>
          </w:p>
        </w:tc>
      </w:tr>
      <w:tr w:rsidR="00F92F98" w:rsidRPr="00E1538D" w:rsidTr="0070092C">
        <w:trPr>
          <w:trHeight w:val="210"/>
        </w:trPr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6.2.</w:t>
            </w:r>
          </w:p>
        </w:tc>
        <w:tc>
          <w:tcPr>
            <w:tcW w:w="301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Рассмотрение вопросов по соблюдению трудового законодательства и иных нормативных правовых актов, содержащих нормы трудового права, на заседаниях Трехсторонней комиссии по регулированию социально-трудовых отношений</w:t>
            </w:r>
          </w:p>
        </w:tc>
        <w:tc>
          <w:tcPr>
            <w:tcW w:w="5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Трехсторонняя комиссия по регулированию социально-трудовых отношений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-</w:t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lastRenderedPageBreak/>
              <w:br w:type="page"/>
            </w:r>
            <w:r w:rsidRPr="00B043D8">
              <w:rPr>
                <w:sz w:val="16"/>
                <w:szCs w:val="16"/>
              </w:rPr>
              <w:br w:type="page"/>
              <w:t>1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2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8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92F98" w:rsidRPr="00B043D8" w:rsidRDefault="00F92F98" w:rsidP="0070092C">
            <w:pPr>
              <w:jc w:val="center"/>
              <w:rPr>
                <w:sz w:val="16"/>
                <w:szCs w:val="16"/>
              </w:rPr>
            </w:pPr>
            <w:r w:rsidRPr="00B043D8">
              <w:rPr>
                <w:sz w:val="16"/>
                <w:szCs w:val="16"/>
              </w:rPr>
              <w:t>9</w:t>
            </w:r>
          </w:p>
        </w:tc>
      </w:tr>
      <w:tr w:rsidR="00F92F98" w:rsidRPr="00E1538D" w:rsidTr="0070092C">
        <w:tc>
          <w:tcPr>
            <w:tcW w:w="16262" w:type="dxa"/>
            <w:gridSpan w:val="9"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6. Повышение эффективности соблюдения трудового законодательства и иных нормативных правовых актов, содержащих нормы трудового права</w:t>
            </w:r>
          </w:p>
        </w:tc>
      </w:tr>
      <w:tr w:rsidR="00F92F98" w:rsidRPr="00E1538D" w:rsidTr="0070092C">
        <w:trPr>
          <w:trHeight w:val="1747"/>
        </w:trPr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6.3.</w:t>
            </w:r>
          </w:p>
        </w:tc>
        <w:tc>
          <w:tcPr>
            <w:tcW w:w="301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Оказание консультационной помощи работодателям по вопросам внедрения систем добровольного внутреннего контроля (самоконтроля) работодателями соблюдения требований трудового законодательства</w:t>
            </w:r>
          </w:p>
        </w:tc>
        <w:tc>
          <w:tcPr>
            <w:tcW w:w="5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Государственная инспекция труда в Рязанской области, Министерство труда и социальной защиты населения Рязанской области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shd w:val="clear" w:color="auto" w:fill="auto"/>
          </w:tcPr>
          <w:p w:rsidR="00F92F98" w:rsidRPr="00E1538D" w:rsidRDefault="00F92F98" w:rsidP="0070092C">
            <w:pPr>
              <w:ind w:left="-43" w:firstLine="44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-</w:t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6.4.</w:t>
            </w:r>
          </w:p>
        </w:tc>
        <w:tc>
          <w:tcPr>
            <w:tcW w:w="301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Подготовка информационно-аналитических обзоров по передовому опыту в сфере формирования систем внутреннего </w:t>
            </w:r>
            <w:proofErr w:type="gramStart"/>
            <w:r w:rsidRPr="00E1538D">
              <w:t>контроля за</w:t>
            </w:r>
            <w:proofErr w:type="gramEnd"/>
            <w:r w:rsidRPr="00E1538D">
              <w:t xml:space="preserve">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5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Государственная инспекция труда в Рязанской области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 w:rsidRPr="00E1538D">
              <w:rPr>
                <w:b/>
              </w:rPr>
              <w:t>-</w:t>
            </w:r>
          </w:p>
        </w:tc>
      </w:tr>
      <w:tr w:rsidR="00F92F98" w:rsidRPr="00E1538D" w:rsidTr="0070092C">
        <w:tc>
          <w:tcPr>
            <w:tcW w:w="798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6.5.</w:t>
            </w:r>
          </w:p>
        </w:tc>
        <w:tc>
          <w:tcPr>
            <w:tcW w:w="301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 xml:space="preserve">Содействие территориальным органам </w:t>
            </w:r>
            <w:proofErr w:type="spellStart"/>
            <w:r w:rsidRPr="00E1538D">
              <w:t>Роструда</w:t>
            </w:r>
            <w:proofErr w:type="spellEnd"/>
            <w:r w:rsidRPr="00E1538D">
              <w:t xml:space="preserve"> в стимулировании работодателей к улучшению условий и внедрению новых принципов обеспечения соблюдения трудового законодательства</w:t>
            </w:r>
          </w:p>
        </w:tc>
        <w:tc>
          <w:tcPr>
            <w:tcW w:w="5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Государственная инспекция труда в Рязанской области, Министерство труда и социальной защиты населения Рязанской области</w:t>
            </w:r>
          </w:p>
        </w:tc>
        <w:tc>
          <w:tcPr>
            <w:tcW w:w="12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202</w:t>
            </w:r>
            <w:r>
              <w:t>4</w:t>
            </w:r>
            <w:r w:rsidRPr="00E1538D">
              <w:t>-202</w:t>
            </w:r>
            <w:r>
              <w:t>6</w:t>
            </w:r>
          </w:p>
        </w:tc>
        <w:tc>
          <w:tcPr>
            <w:tcW w:w="1600" w:type="dxa"/>
            <w:shd w:val="clear" w:color="auto" w:fill="auto"/>
          </w:tcPr>
          <w:p w:rsidR="00F92F98" w:rsidRPr="00E1538D" w:rsidRDefault="00F92F98" w:rsidP="0070092C">
            <w:pPr>
              <w:ind w:left="-43"/>
              <w:jc w:val="center"/>
            </w:pPr>
            <w:r w:rsidRPr="00E1538D">
              <w:t>в рамках текущего финансирования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100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  <w:tc>
          <w:tcPr>
            <w:tcW w:w="1254" w:type="dxa"/>
            <w:shd w:val="clear" w:color="auto" w:fill="auto"/>
          </w:tcPr>
          <w:p w:rsidR="00F92F98" w:rsidRPr="00E1538D" w:rsidRDefault="00F92F98" w:rsidP="0070092C">
            <w:pPr>
              <w:jc w:val="center"/>
            </w:pPr>
            <w:r w:rsidRPr="00E1538D">
              <w:t>-</w:t>
            </w:r>
          </w:p>
        </w:tc>
      </w:tr>
      <w:tr w:rsidR="00F92F98" w:rsidRPr="00E1538D" w:rsidTr="0070092C">
        <w:trPr>
          <w:trHeight w:val="386"/>
        </w:trPr>
        <w:tc>
          <w:tcPr>
            <w:tcW w:w="11708" w:type="dxa"/>
            <w:gridSpan w:val="5"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</w:pPr>
            <w:r w:rsidRPr="00E1538D">
              <w:t>ВСЕГО: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322298,1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328716,8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348280,3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92F98" w:rsidRPr="00E1538D" w:rsidRDefault="00F92F98" w:rsidP="0070092C">
            <w:pPr>
              <w:jc w:val="center"/>
              <w:rPr>
                <w:b/>
              </w:rPr>
            </w:pPr>
            <w:r>
              <w:rPr>
                <w:b/>
              </w:rPr>
              <w:t>999295,2</w:t>
            </w:r>
          </w:p>
        </w:tc>
      </w:tr>
    </w:tbl>
    <w:p w:rsidR="00F92F98" w:rsidRDefault="00F92F98" w:rsidP="00F92F98">
      <w:pPr>
        <w:ind w:left="9720"/>
        <w:jc w:val="both"/>
        <w:rPr>
          <w:highlight w:val="yellow"/>
        </w:rPr>
        <w:sectPr w:rsidR="00F92F98" w:rsidSect="0070092C">
          <w:headerReference w:type="even" r:id="rId9"/>
          <w:headerReference w:type="default" r:id="rId10"/>
          <w:pgSz w:w="16840" w:h="11907" w:orient="landscape" w:code="9"/>
          <w:pgMar w:top="397" w:right="1134" w:bottom="397" w:left="397" w:header="720" w:footer="720" w:gutter="0"/>
          <w:pgNumType w:start="16"/>
          <w:cols w:space="720"/>
          <w:titlePg/>
          <w:docGrid w:linePitch="272"/>
        </w:sectPr>
      </w:pPr>
    </w:p>
    <w:p w:rsidR="00F92F98" w:rsidRPr="000E5965" w:rsidRDefault="00F92F98" w:rsidP="00F92F98">
      <w:pPr>
        <w:ind w:left="963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</w:t>
      </w:r>
      <w:r w:rsidRPr="000E5965">
        <w:rPr>
          <w:sz w:val="26"/>
          <w:szCs w:val="26"/>
        </w:rPr>
        <w:t>2</w:t>
      </w:r>
    </w:p>
    <w:p w:rsidR="00F92F98" w:rsidRPr="000E5965" w:rsidRDefault="00F92F98" w:rsidP="00F92F98">
      <w:pPr>
        <w:ind w:left="9639"/>
        <w:jc w:val="both"/>
        <w:rPr>
          <w:sz w:val="26"/>
          <w:szCs w:val="26"/>
        </w:rPr>
      </w:pPr>
      <w:r w:rsidRPr="000E5965">
        <w:rPr>
          <w:sz w:val="26"/>
          <w:szCs w:val="26"/>
        </w:rPr>
        <w:t>к Программе «Улучшение условий и охраны труда в Рязанской области на 202</w:t>
      </w:r>
      <w:r>
        <w:rPr>
          <w:sz w:val="26"/>
          <w:szCs w:val="26"/>
        </w:rPr>
        <w:t>4</w:t>
      </w:r>
      <w:r w:rsidRPr="000E5965">
        <w:rPr>
          <w:sz w:val="26"/>
          <w:szCs w:val="26"/>
        </w:rPr>
        <w:t xml:space="preserve"> - 202</w:t>
      </w:r>
      <w:r>
        <w:rPr>
          <w:sz w:val="26"/>
          <w:szCs w:val="26"/>
        </w:rPr>
        <w:t>6</w:t>
      </w:r>
      <w:r w:rsidRPr="000E5965">
        <w:rPr>
          <w:sz w:val="26"/>
          <w:szCs w:val="26"/>
        </w:rPr>
        <w:t xml:space="preserve"> годы»</w:t>
      </w:r>
    </w:p>
    <w:p w:rsidR="00F92F98" w:rsidRPr="000E5965" w:rsidRDefault="00F92F98" w:rsidP="00F92F98">
      <w:pPr>
        <w:ind w:firstLine="360"/>
        <w:jc w:val="center"/>
        <w:rPr>
          <w:sz w:val="16"/>
          <w:szCs w:val="16"/>
        </w:rPr>
      </w:pPr>
    </w:p>
    <w:p w:rsidR="00F92F98" w:rsidRPr="000E5965" w:rsidRDefault="00F92F98" w:rsidP="00F92F98">
      <w:pPr>
        <w:ind w:firstLine="360"/>
        <w:jc w:val="center"/>
        <w:rPr>
          <w:b/>
        </w:rPr>
      </w:pPr>
      <w:r w:rsidRPr="000E5965">
        <w:rPr>
          <w:b/>
          <w:sz w:val="28"/>
          <w:szCs w:val="28"/>
        </w:rPr>
        <w:t>Оценка хода реализации программы «Улучшение условий и охраны труда в Рязанской области на 202</w:t>
      </w:r>
      <w:r>
        <w:rPr>
          <w:b/>
          <w:sz w:val="28"/>
          <w:szCs w:val="28"/>
        </w:rPr>
        <w:t>4</w:t>
      </w:r>
      <w:r w:rsidRPr="000E5965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6</w:t>
      </w:r>
      <w:r w:rsidRPr="000E5965">
        <w:rPr>
          <w:b/>
          <w:sz w:val="28"/>
          <w:szCs w:val="28"/>
        </w:rPr>
        <w:t xml:space="preserve"> годы» </w:t>
      </w:r>
    </w:p>
    <w:p w:rsidR="00F92F98" w:rsidRPr="000E5965" w:rsidRDefault="00F92F98" w:rsidP="00F92F98">
      <w:pPr>
        <w:jc w:val="center"/>
        <w:rPr>
          <w:b/>
          <w:sz w:val="28"/>
          <w:szCs w:val="28"/>
        </w:rPr>
      </w:pPr>
      <w:r w:rsidRPr="000E5965">
        <w:rPr>
          <w:b/>
          <w:sz w:val="28"/>
          <w:szCs w:val="28"/>
        </w:rPr>
        <w:t>в 20__году по целевым показателям по п</w:t>
      </w:r>
      <w:r w:rsidRPr="000E5965">
        <w:rPr>
          <w:b/>
          <w:sz w:val="28"/>
        </w:rPr>
        <w:t>оказателям реализации мероприятий программы</w:t>
      </w:r>
    </w:p>
    <w:tbl>
      <w:tblPr>
        <w:tblW w:w="16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08"/>
        <w:gridCol w:w="1400"/>
        <w:gridCol w:w="1100"/>
        <w:gridCol w:w="1000"/>
        <w:gridCol w:w="1900"/>
        <w:gridCol w:w="1900"/>
      </w:tblGrid>
      <w:tr w:rsidR="00F92F98" w:rsidRPr="00136A3C" w:rsidTr="0070092C">
        <w:tc>
          <w:tcPr>
            <w:tcW w:w="8908" w:type="dxa"/>
            <w:vMerge w:val="restart"/>
            <w:shd w:val="clear" w:color="auto" w:fill="auto"/>
            <w:vAlign w:val="center"/>
          </w:tcPr>
          <w:p w:rsidR="00F92F98" w:rsidRPr="000E5965" w:rsidRDefault="00F92F98" w:rsidP="0070092C">
            <w:pPr>
              <w:jc w:val="center"/>
              <w:rPr>
                <w:sz w:val="28"/>
                <w:szCs w:val="28"/>
              </w:rPr>
            </w:pPr>
            <w:r w:rsidRPr="000E5965">
              <w:rPr>
                <w:sz w:val="28"/>
                <w:szCs w:val="28"/>
              </w:rPr>
              <w:t>Целевые показатели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F92F98" w:rsidRPr="000E5965" w:rsidRDefault="00F92F98" w:rsidP="0070092C">
            <w:pPr>
              <w:jc w:val="center"/>
              <w:rPr>
                <w:sz w:val="24"/>
                <w:szCs w:val="24"/>
              </w:rPr>
            </w:pPr>
            <w:r w:rsidRPr="000E5965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5900" w:type="dxa"/>
            <w:gridSpan w:val="4"/>
            <w:shd w:val="clear" w:color="auto" w:fill="auto"/>
          </w:tcPr>
          <w:p w:rsidR="00F92F98" w:rsidRPr="000E5965" w:rsidRDefault="00F92F98" w:rsidP="0070092C">
            <w:pPr>
              <w:jc w:val="center"/>
              <w:rPr>
                <w:sz w:val="28"/>
                <w:szCs w:val="28"/>
              </w:rPr>
            </w:pPr>
            <w:r w:rsidRPr="000E5965">
              <w:rPr>
                <w:sz w:val="28"/>
                <w:szCs w:val="28"/>
              </w:rPr>
              <w:t>20__</w:t>
            </w:r>
          </w:p>
        </w:tc>
      </w:tr>
      <w:tr w:rsidR="00F92F98" w:rsidRPr="00136A3C" w:rsidTr="0070092C">
        <w:tc>
          <w:tcPr>
            <w:tcW w:w="8908" w:type="dxa"/>
            <w:vMerge/>
            <w:shd w:val="clear" w:color="auto" w:fill="auto"/>
          </w:tcPr>
          <w:p w:rsidR="00F92F98" w:rsidRPr="00136A3C" w:rsidRDefault="00F92F98" w:rsidP="0070092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F92F98" w:rsidRPr="00136A3C" w:rsidRDefault="00F92F98" w:rsidP="0070092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F92F98" w:rsidRPr="000E5965" w:rsidRDefault="00F92F98" w:rsidP="0070092C">
            <w:pPr>
              <w:jc w:val="center"/>
              <w:rPr>
                <w:sz w:val="24"/>
                <w:szCs w:val="24"/>
              </w:rPr>
            </w:pPr>
            <w:r w:rsidRPr="000E5965">
              <w:rPr>
                <w:sz w:val="24"/>
                <w:szCs w:val="24"/>
              </w:rPr>
              <w:t>план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F92F98" w:rsidRPr="000E5965" w:rsidRDefault="00F92F98" w:rsidP="0070092C">
            <w:pPr>
              <w:jc w:val="center"/>
              <w:rPr>
                <w:sz w:val="24"/>
                <w:szCs w:val="24"/>
              </w:rPr>
            </w:pPr>
            <w:r w:rsidRPr="000E5965">
              <w:rPr>
                <w:sz w:val="24"/>
                <w:szCs w:val="24"/>
              </w:rPr>
              <w:t>факт</w:t>
            </w:r>
          </w:p>
        </w:tc>
        <w:tc>
          <w:tcPr>
            <w:tcW w:w="3800" w:type="dxa"/>
            <w:gridSpan w:val="2"/>
            <w:shd w:val="clear" w:color="auto" w:fill="auto"/>
          </w:tcPr>
          <w:p w:rsidR="00F92F98" w:rsidRPr="000E5965" w:rsidRDefault="00F92F98" w:rsidP="0070092C">
            <w:pPr>
              <w:jc w:val="center"/>
              <w:rPr>
                <w:sz w:val="24"/>
                <w:szCs w:val="24"/>
              </w:rPr>
            </w:pPr>
            <w:r w:rsidRPr="000E5965">
              <w:rPr>
                <w:sz w:val="24"/>
                <w:szCs w:val="24"/>
              </w:rPr>
              <w:t>Достижение запланированного показателя</w:t>
            </w:r>
          </w:p>
        </w:tc>
      </w:tr>
      <w:tr w:rsidR="00F92F98" w:rsidRPr="00136A3C" w:rsidTr="0070092C">
        <w:tc>
          <w:tcPr>
            <w:tcW w:w="8908" w:type="dxa"/>
            <w:vMerge/>
            <w:shd w:val="clear" w:color="auto" w:fill="auto"/>
          </w:tcPr>
          <w:p w:rsidR="00F92F98" w:rsidRPr="00136A3C" w:rsidRDefault="00F92F98" w:rsidP="0070092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F92F98" w:rsidRPr="00136A3C" w:rsidRDefault="00F92F98" w:rsidP="0070092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F92F98" w:rsidRPr="000E5965" w:rsidRDefault="00F92F98" w:rsidP="0070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F92F98" w:rsidRPr="000E5965" w:rsidRDefault="00F92F98" w:rsidP="0070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auto"/>
          </w:tcPr>
          <w:p w:rsidR="00F92F98" w:rsidRPr="000E5965" w:rsidRDefault="00F92F98" w:rsidP="0070092C">
            <w:pPr>
              <w:jc w:val="center"/>
            </w:pPr>
            <w:r w:rsidRPr="000E5965">
              <w:t>(+) – достигнут;</w:t>
            </w:r>
          </w:p>
          <w:p w:rsidR="00F92F98" w:rsidRPr="000E5965" w:rsidRDefault="00F92F98" w:rsidP="0070092C">
            <w:pPr>
              <w:jc w:val="center"/>
            </w:pPr>
            <w:r w:rsidRPr="000E5965">
              <w:t xml:space="preserve"> (–) – не достигнут</w:t>
            </w:r>
          </w:p>
        </w:tc>
        <w:tc>
          <w:tcPr>
            <w:tcW w:w="1900" w:type="dxa"/>
            <w:shd w:val="clear" w:color="auto" w:fill="auto"/>
          </w:tcPr>
          <w:p w:rsidR="00F92F98" w:rsidRPr="000E5965" w:rsidRDefault="00F92F98" w:rsidP="0070092C">
            <w:pPr>
              <w:jc w:val="center"/>
            </w:pPr>
            <w:r w:rsidRPr="000E5965">
              <w:t>Уровень (расчетный)</w:t>
            </w:r>
          </w:p>
        </w:tc>
      </w:tr>
      <w:tr w:rsidR="00F92F98" w:rsidRPr="00136A3C" w:rsidTr="0070092C">
        <w:trPr>
          <w:trHeight w:val="224"/>
        </w:trPr>
        <w:tc>
          <w:tcPr>
            <w:tcW w:w="8908" w:type="dxa"/>
            <w:shd w:val="clear" w:color="auto" w:fill="auto"/>
          </w:tcPr>
          <w:p w:rsidR="00F92F98" w:rsidRPr="000E5965" w:rsidRDefault="00F92F98" w:rsidP="0070092C">
            <w:pPr>
              <w:rPr>
                <w:sz w:val="28"/>
                <w:szCs w:val="28"/>
              </w:rPr>
            </w:pPr>
            <w:r w:rsidRPr="000E5965">
              <w:rPr>
                <w:sz w:val="22"/>
                <w:szCs w:val="22"/>
              </w:rPr>
              <w:t>1. Уровень производственного травматизма: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92F98" w:rsidRPr="00136A3C" w:rsidTr="0070092C">
        <w:tc>
          <w:tcPr>
            <w:tcW w:w="8908" w:type="dxa"/>
            <w:shd w:val="clear" w:color="auto" w:fill="auto"/>
          </w:tcPr>
          <w:p w:rsidR="00F92F98" w:rsidRPr="000E5965" w:rsidRDefault="00F92F98" w:rsidP="0070092C">
            <w:pPr>
              <w:jc w:val="both"/>
              <w:rPr>
                <w:sz w:val="28"/>
                <w:szCs w:val="28"/>
              </w:rPr>
            </w:pPr>
            <w:r w:rsidRPr="000E5965">
              <w:rPr>
                <w:sz w:val="22"/>
                <w:szCs w:val="22"/>
              </w:rPr>
              <w:t>1.1. Численность пострадавших в результате несчастных случаев на производстве со смертельным исходом (чел.)</w:t>
            </w:r>
          </w:p>
        </w:tc>
        <w:tc>
          <w:tcPr>
            <w:tcW w:w="1400" w:type="dxa"/>
            <w:shd w:val="clear" w:color="auto" w:fill="auto"/>
          </w:tcPr>
          <w:p w:rsidR="00F92F98" w:rsidRPr="00D34EE1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EE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00" w:type="dxa"/>
            <w:shd w:val="clear" w:color="auto" w:fill="auto"/>
          </w:tcPr>
          <w:p w:rsidR="00F92F98" w:rsidRPr="008D6D85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92F98" w:rsidRPr="00136A3C" w:rsidTr="0070092C">
        <w:tc>
          <w:tcPr>
            <w:tcW w:w="8908" w:type="dxa"/>
            <w:shd w:val="clear" w:color="auto" w:fill="auto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 </w:t>
            </w:r>
            <w:r w:rsidRPr="00D34EE1">
              <w:rPr>
                <w:sz w:val="22"/>
                <w:szCs w:val="22"/>
              </w:rPr>
              <w:t>Численность пострадавших в результате несчастных случаев на производстве со смертельным исходом в расчете на 1 тыс. работающих, (</w:t>
            </w:r>
            <w:proofErr w:type="spellStart"/>
            <w:r w:rsidRPr="00D34EE1">
              <w:rPr>
                <w:sz w:val="22"/>
                <w:szCs w:val="22"/>
              </w:rPr>
              <w:t>Кчсм</w:t>
            </w:r>
            <w:proofErr w:type="spellEnd"/>
            <w:r w:rsidRPr="00D34EE1">
              <w:rPr>
                <w:sz w:val="22"/>
                <w:szCs w:val="22"/>
              </w:rPr>
              <w:t>)</w:t>
            </w:r>
          </w:p>
        </w:tc>
        <w:tc>
          <w:tcPr>
            <w:tcW w:w="1400" w:type="dxa"/>
            <w:shd w:val="clear" w:color="auto" w:fill="auto"/>
          </w:tcPr>
          <w:p w:rsidR="00F92F98" w:rsidRPr="00D34EE1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EE1">
              <w:rPr>
                <w:rFonts w:ascii="Times New Roman" w:hAnsi="Times New Roman" w:cs="Times New Roman"/>
                <w:sz w:val="22"/>
                <w:szCs w:val="22"/>
              </w:rPr>
              <w:t>0,046</w:t>
            </w:r>
          </w:p>
        </w:tc>
        <w:tc>
          <w:tcPr>
            <w:tcW w:w="1100" w:type="dxa"/>
            <w:shd w:val="clear" w:color="auto" w:fill="auto"/>
          </w:tcPr>
          <w:p w:rsidR="00F92F98" w:rsidRPr="008D6D85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92F98" w:rsidRPr="00136A3C" w:rsidTr="0070092C">
        <w:tc>
          <w:tcPr>
            <w:tcW w:w="8908" w:type="dxa"/>
            <w:shd w:val="clear" w:color="auto" w:fill="auto"/>
          </w:tcPr>
          <w:p w:rsidR="00F92F98" w:rsidRPr="000E5965" w:rsidRDefault="00F92F98" w:rsidP="0070092C">
            <w:pPr>
              <w:jc w:val="both"/>
              <w:rPr>
                <w:sz w:val="28"/>
                <w:szCs w:val="28"/>
              </w:rPr>
            </w:pPr>
            <w:r w:rsidRPr="000E59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0E5965">
              <w:rPr>
                <w:sz w:val="22"/>
                <w:szCs w:val="22"/>
              </w:rPr>
              <w:t>. Численность пострадавших в результате несчастных случаев на производстве с утратой трудоспособности на 1 рабочий день и более (чел.)</w:t>
            </w:r>
          </w:p>
        </w:tc>
        <w:tc>
          <w:tcPr>
            <w:tcW w:w="1400" w:type="dxa"/>
            <w:shd w:val="clear" w:color="auto" w:fill="auto"/>
          </w:tcPr>
          <w:p w:rsidR="00F92F98" w:rsidRPr="00D34EE1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EE1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1100" w:type="dxa"/>
            <w:shd w:val="clear" w:color="auto" w:fill="auto"/>
          </w:tcPr>
          <w:p w:rsidR="00F92F98" w:rsidRPr="008D6D85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92F98" w:rsidRPr="00136A3C" w:rsidTr="0070092C">
        <w:tc>
          <w:tcPr>
            <w:tcW w:w="8908" w:type="dxa"/>
            <w:shd w:val="clear" w:color="auto" w:fill="auto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 </w:t>
            </w:r>
            <w:r w:rsidRPr="00D34EE1">
              <w:rPr>
                <w:sz w:val="22"/>
                <w:szCs w:val="22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тыс. работающих, (</w:t>
            </w:r>
            <w:proofErr w:type="spellStart"/>
            <w:r w:rsidRPr="00D34EE1">
              <w:rPr>
                <w:sz w:val="22"/>
                <w:szCs w:val="22"/>
              </w:rPr>
              <w:t>Кч</w:t>
            </w:r>
            <w:proofErr w:type="spellEnd"/>
            <w:r w:rsidRPr="00D34EE1">
              <w:rPr>
                <w:sz w:val="22"/>
                <w:szCs w:val="22"/>
              </w:rPr>
              <w:t>)</w:t>
            </w:r>
          </w:p>
        </w:tc>
        <w:tc>
          <w:tcPr>
            <w:tcW w:w="1400" w:type="dxa"/>
            <w:shd w:val="clear" w:color="auto" w:fill="auto"/>
          </w:tcPr>
          <w:p w:rsidR="00F92F98" w:rsidRPr="00D34EE1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EE1">
              <w:rPr>
                <w:rFonts w:ascii="Times New Roman" w:hAnsi="Times New Roman" w:cs="Times New Roman"/>
                <w:sz w:val="22"/>
                <w:szCs w:val="22"/>
              </w:rPr>
              <w:t>1,08</w:t>
            </w:r>
          </w:p>
        </w:tc>
        <w:tc>
          <w:tcPr>
            <w:tcW w:w="1100" w:type="dxa"/>
            <w:shd w:val="clear" w:color="auto" w:fill="auto"/>
          </w:tcPr>
          <w:p w:rsidR="00F92F98" w:rsidRPr="008D6D85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92F98" w:rsidRPr="00136A3C" w:rsidTr="0070092C">
        <w:tc>
          <w:tcPr>
            <w:tcW w:w="8908" w:type="dxa"/>
            <w:shd w:val="clear" w:color="auto" w:fill="auto"/>
          </w:tcPr>
          <w:p w:rsidR="00F92F98" w:rsidRPr="000E5965" w:rsidRDefault="00F92F98" w:rsidP="0070092C">
            <w:pPr>
              <w:jc w:val="both"/>
              <w:rPr>
                <w:sz w:val="28"/>
                <w:szCs w:val="28"/>
              </w:rPr>
            </w:pPr>
            <w:r w:rsidRPr="000E59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0E5965">
              <w:rPr>
                <w:sz w:val="22"/>
                <w:szCs w:val="22"/>
              </w:rPr>
              <w:t>. Количество дней временной нетрудоспособности в связи с несчастным случаем на производстве в расчете на 1 пострадавшего (дней)</w:t>
            </w:r>
          </w:p>
        </w:tc>
        <w:tc>
          <w:tcPr>
            <w:tcW w:w="1400" w:type="dxa"/>
            <w:shd w:val="clear" w:color="auto" w:fill="auto"/>
          </w:tcPr>
          <w:p w:rsidR="00F92F98" w:rsidRPr="00D34EE1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EE1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100" w:type="dxa"/>
            <w:shd w:val="clear" w:color="auto" w:fill="auto"/>
          </w:tcPr>
          <w:p w:rsidR="00F92F98" w:rsidRPr="008D6D85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92F98" w:rsidRPr="00136A3C" w:rsidTr="0070092C">
        <w:tc>
          <w:tcPr>
            <w:tcW w:w="8908" w:type="dxa"/>
            <w:shd w:val="clear" w:color="auto" w:fill="auto"/>
          </w:tcPr>
          <w:p w:rsidR="00F92F98" w:rsidRPr="000E5965" w:rsidRDefault="00F92F98" w:rsidP="0070092C">
            <w:pPr>
              <w:jc w:val="both"/>
              <w:rPr>
                <w:sz w:val="28"/>
                <w:szCs w:val="28"/>
              </w:rPr>
            </w:pPr>
            <w:r w:rsidRPr="000E59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0E5965">
              <w:rPr>
                <w:sz w:val="22"/>
                <w:szCs w:val="22"/>
              </w:rPr>
              <w:t>. Численность работников с впервые установленным профессиональным заболеванием (чел.)</w:t>
            </w:r>
          </w:p>
        </w:tc>
        <w:tc>
          <w:tcPr>
            <w:tcW w:w="1400" w:type="dxa"/>
            <w:shd w:val="clear" w:color="auto" w:fill="auto"/>
          </w:tcPr>
          <w:p w:rsidR="00F92F98" w:rsidRPr="00D34EE1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EE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00" w:type="dxa"/>
            <w:shd w:val="clear" w:color="auto" w:fill="auto"/>
          </w:tcPr>
          <w:p w:rsidR="00F92F98" w:rsidRPr="008D6D85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92F98" w:rsidRPr="00136A3C" w:rsidTr="0070092C">
        <w:tc>
          <w:tcPr>
            <w:tcW w:w="8908" w:type="dxa"/>
            <w:shd w:val="clear" w:color="auto" w:fill="auto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1.7. </w:t>
            </w:r>
            <w:r w:rsidRPr="00D34EE1">
              <w:rPr>
                <w:sz w:val="22"/>
                <w:szCs w:val="22"/>
              </w:rPr>
              <w:t>Численность лиц с впервые установленным в текущем году профессиональным заболеванием в расчете на 10 тыс. работников</w:t>
            </w:r>
          </w:p>
        </w:tc>
        <w:tc>
          <w:tcPr>
            <w:tcW w:w="1400" w:type="dxa"/>
            <w:shd w:val="clear" w:color="auto" w:fill="auto"/>
          </w:tcPr>
          <w:p w:rsidR="00F92F98" w:rsidRPr="00D34EE1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EE1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100" w:type="dxa"/>
            <w:shd w:val="clear" w:color="auto" w:fill="auto"/>
          </w:tcPr>
          <w:p w:rsidR="00F92F98" w:rsidRPr="008D6D85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92F98" w:rsidRPr="00136A3C" w:rsidTr="0070092C">
        <w:trPr>
          <w:trHeight w:val="66"/>
        </w:trPr>
        <w:tc>
          <w:tcPr>
            <w:tcW w:w="8908" w:type="dxa"/>
            <w:shd w:val="clear" w:color="auto" w:fill="auto"/>
          </w:tcPr>
          <w:p w:rsidR="00F92F98" w:rsidRPr="000E5965" w:rsidRDefault="00F92F98" w:rsidP="0070092C">
            <w:pPr>
              <w:jc w:val="both"/>
              <w:rPr>
                <w:sz w:val="28"/>
                <w:szCs w:val="28"/>
              </w:rPr>
            </w:pPr>
            <w:r w:rsidRPr="000E5965">
              <w:rPr>
                <w:sz w:val="22"/>
                <w:szCs w:val="22"/>
              </w:rPr>
              <w:t>2. Специальная оценка условий труда: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92F98" w:rsidRPr="00D34EE1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F92F98" w:rsidRPr="008D6D85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92F98" w:rsidRPr="00136A3C" w:rsidTr="0070092C">
        <w:tc>
          <w:tcPr>
            <w:tcW w:w="8908" w:type="dxa"/>
            <w:shd w:val="clear" w:color="auto" w:fill="auto"/>
          </w:tcPr>
          <w:p w:rsidR="00F92F98" w:rsidRPr="000E5965" w:rsidRDefault="00F92F98" w:rsidP="0070092C">
            <w:pPr>
              <w:jc w:val="both"/>
              <w:rPr>
                <w:sz w:val="28"/>
                <w:szCs w:val="28"/>
              </w:rPr>
            </w:pPr>
            <w:r w:rsidRPr="000E5965">
              <w:rPr>
                <w:sz w:val="22"/>
                <w:szCs w:val="22"/>
              </w:rPr>
              <w:t>2.1. Количество рабочих мест, на которых проведена специальная оценка условий труда (ед.)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92F98" w:rsidRPr="00D34EE1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EE1">
              <w:rPr>
                <w:rFonts w:ascii="Times New Roman" w:hAnsi="Times New Roman" w:cs="Times New Roman"/>
                <w:sz w:val="22"/>
                <w:szCs w:val="22"/>
              </w:rPr>
              <w:t>14800</w:t>
            </w:r>
          </w:p>
        </w:tc>
        <w:tc>
          <w:tcPr>
            <w:tcW w:w="1100" w:type="dxa"/>
            <w:shd w:val="clear" w:color="auto" w:fill="auto"/>
          </w:tcPr>
          <w:p w:rsidR="00F92F98" w:rsidRPr="008D6D85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92F98" w:rsidRPr="00136A3C" w:rsidTr="0070092C">
        <w:tc>
          <w:tcPr>
            <w:tcW w:w="8908" w:type="dxa"/>
            <w:shd w:val="clear" w:color="auto" w:fill="auto"/>
          </w:tcPr>
          <w:p w:rsidR="00F92F98" w:rsidRPr="000E5965" w:rsidRDefault="00F92F98" w:rsidP="0070092C">
            <w:pPr>
              <w:jc w:val="both"/>
              <w:rPr>
                <w:sz w:val="28"/>
                <w:szCs w:val="28"/>
              </w:rPr>
            </w:pPr>
            <w:r w:rsidRPr="000E5965">
              <w:rPr>
                <w:sz w:val="22"/>
                <w:szCs w:val="22"/>
              </w:rPr>
              <w:t>2.2. Количество рабочих мест, на которых улучшены условия труда по результатам специальной оценки условий труда (ед.)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92F98" w:rsidRPr="00D34EE1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EE1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1100" w:type="dxa"/>
            <w:shd w:val="clear" w:color="auto" w:fill="auto"/>
          </w:tcPr>
          <w:p w:rsidR="00F92F98" w:rsidRPr="008D6D85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92F98" w:rsidRPr="00136A3C" w:rsidTr="0070092C">
        <w:tc>
          <w:tcPr>
            <w:tcW w:w="8908" w:type="dxa"/>
            <w:shd w:val="clear" w:color="auto" w:fill="auto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3. Условия труда: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92F98" w:rsidRPr="00D34EE1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F92F98" w:rsidRPr="008D6D85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92F98" w:rsidRPr="00136A3C" w:rsidTr="0070092C">
        <w:tc>
          <w:tcPr>
            <w:tcW w:w="8908" w:type="dxa"/>
            <w:shd w:val="clear" w:color="auto" w:fill="auto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3.1. Численность работников, занятых во вредных и (или) опасных условиях труда, чел.</w:t>
            </w:r>
          </w:p>
        </w:tc>
        <w:tc>
          <w:tcPr>
            <w:tcW w:w="1400" w:type="dxa"/>
            <w:shd w:val="clear" w:color="auto" w:fill="auto"/>
          </w:tcPr>
          <w:p w:rsidR="00F92F98" w:rsidRPr="00D34EE1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A4BA8">
              <w:rPr>
                <w:rFonts w:ascii="Times New Roman" w:hAnsi="Times New Roman" w:cs="Times New Roman"/>
                <w:sz w:val="22"/>
                <w:szCs w:val="22"/>
              </w:rPr>
              <w:t>23281</w:t>
            </w:r>
          </w:p>
        </w:tc>
        <w:tc>
          <w:tcPr>
            <w:tcW w:w="1100" w:type="dxa"/>
            <w:shd w:val="clear" w:color="auto" w:fill="auto"/>
          </w:tcPr>
          <w:p w:rsidR="00F92F98" w:rsidRPr="008D6D85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92F98" w:rsidRPr="00136A3C" w:rsidTr="0070092C">
        <w:tc>
          <w:tcPr>
            <w:tcW w:w="8908" w:type="dxa"/>
            <w:shd w:val="clear" w:color="auto" w:fill="auto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3.2. Удельный вес работников, занятых во вредных и (или) опасных условиях труда, от общей численности работников, %</w:t>
            </w:r>
          </w:p>
        </w:tc>
        <w:tc>
          <w:tcPr>
            <w:tcW w:w="1400" w:type="dxa"/>
            <w:shd w:val="clear" w:color="auto" w:fill="auto"/>
          </w:tcPr>
          <w:p w:rsidR="00F92F98" w:rsidRPr="00D34EE1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EE1">
              <w:rPr>
                <w:rFonts w:ascii="Times New Roman" w:hAnsi="Times New Roman" w:cs="Times New Roman"/>
                <w:sz w:val="22"/>
                <w:szCs w:val="22"/>
              </w:rPr>
              <w:t>23,5</w:t>
            </w:r>
          </w:p>
        </w:tc>
        <w:tc>
          <w:tcPr>
            <w:tcW w:w="1100" w:type="dxa"/>
            <w:shd w:val="clear" w:color="auto" w:fill="auto"/>
          </w:tcPr>
          <w:p w:rsidR="00F92F98" w:rsidRPr="008D6D85" w:rsidRDefault="00F92F98" w:rsidP="00700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92F98" w:rsidRPr="00136A3C" w:rsidTr="0070092C">
        <w:tc>
          <w:tcPr>
            <w:tcW w:w="8908" w:type="dxa"/>
            <w:shd w:val="clear" w:color="auto" w:fill="auto"/>
          </w:tcPr>
          <w:p w:rsidR="00F92F98" w:rsidRPr="000E5965" w:rsidRDefault="00F92F98" w:rsidP="0070092C">
            <w:pPr>
              <w:jc w:val="both"/>
              <w:rPr>
                <w:sz w:val="28"/>
                <w:szCs w:val="28"/>
              </w:rPr>
            </w:pPr>
            <w:r w:rsidRPr="000E5965">
              <w:rPr>
                <w:sz w:val="22"/>
                <w:szCs w:val="22"/>
              </w:rPr>
              <w:t>Общая оценка хода реализации по целевым показателям</w:t>
            </w:r>
            <w:proofErr w:type="gramStart"/>
            <w:r w:rsidRPr="000E5965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F92F98" w:rsidRPr="00136A3C" w:rsidRDefault="00F92F98" w:rsidP="007009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F92F98" w:rsidRPr="00136A3C" w:rsidRDefault="00F92F98" w:rsidP="00F92F98">
      <w:pPr>
        <w:ind w:firstLine="993"/>
        <w:jc w:val="center"/>
        <w:rPr>
          <w:b/>
          <w:sz w:val="28"/>
          <w:szCs w:val="28"/>
          <w:highlight w:val="yellow"/>
        </w:rPr>
      </w:pPr>
    </w:p>
    <w:p w:rsidR="00F92F98" w:rsidRDefault="00F92F98" w:rsidP="00F92F98">
      <w:pPr>
        <w:ind w:firstLine="993"/>
        <w:rPr>
          <w:b/>
          <w:sz w:val="28"/>
          <w:szCs w:val="28"/>
          <w:highlight w:val="yellow"/>
        </w:rPr>
      </w:pPr>
    </w:p>
    <w:p w:rsidR="00F92F98" w:rsidRPr="00136A3C" w:rsidRDefault="00F92F98" w:rsidP="00F92F98">
      <w:pPr>
        <w:ind w:firstLine="993"/>
        <w:rPr>
          <w:b/>
          <w:sz w:val="28"/>
          <w:szCs w:val="28"/>
          <w:highlight w:val="yellow"/>
        </w:rPr>
      </w:pP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07"/>
        <w:gridCol w:w="801"/>
        <w:gridCol w:w="801"/>
        <w:gridCol w:w="1699"/>
      </w:tblGrid>
      <w:tr w:rsidR="00F92F98" w:rsidRPr="00136A3C" w:rsidTr="0070092C">
        <w:trPr>
          <w:cantSplit/>
          <w:trHeight w:val="198"/>
          <w:tblHeader/>
        </w:trPr>
        <w:tc>
          <w:tcPr>
            <w:tcW w:w="3982" w:type="pct"/>
            <w:vMerge w:val="restart"/>
            <w:vAlign w:val="center"/>
          </w:tcPr>
          <w:p w:rsidR="00F92F98" w:rsidRPr="000E5965" w:rsidRDefault="00F92F98" w:rsidP="0070092C">
            <w:pPr>
              <w:keepNext/>
              <w:jc w:val="center"/>
              <w:rPr>
                <w:sz w:val="22"/>
                <w:szCs w:val="22"/>
              </w:rPr>
            </w:pPr>
            <w:r w:rsidRPr="000E5965">
              <w:rPr>
                <w:b/>
                <w:sz w:val="22"/>
                <w:szCs w:val="22"/>
              </w:rPr>
              <w:br w:type="page"/>
            </w:r>
            <w:r w:rsidRPr="000E5965">
              <w:rPr>
                <w:sz w:val="22"/>
                <w:szCs w:val="22"/>
              </w:rPr>
              <w:t>Мероприятие / показатели</w:t>
            </w:r>
          </w:p>
        </w:tc>
        <w:tc>
          <w:tcPr>
            <w:tcW w:w="1018" w:type="pct"/>
            <w:gridSpan w:val="3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20__</w:t>
            </w:r>
          </w:p>
        </w:tc>
      </w:tr>
      <w:tr w:rsidR="00F92F98" w:rsidRPr="00136A3C" w:rsidTr="0070092C">
        <w:trPr>
          <w:cantSplit/>
          <w:trHeight w:val="365"/>
          <w:tblHeader/>
        </w:trPr>
        <w:tc>
          <w:tcPr>
            <w:tcW w:w="3982" w:type="pct"/>
            <w:vMerge/>
            <w:vAlign w:val="center"/>
          </w:tcPr>
          <w:p w:rsidR="00F92F98" w:rsidRPr="000E5965" w:rsidRDefault="00F92F98" w:rsidP="0070092C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план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факт</w:t>
            </w: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Достижение запланированного показателя</w:t>
            </w:r>
          </w:p>
        </w:tc>
      </w:tr>
      <w:tr w:rsidR="00F92F98" w:rsidRPr="00136A3C" w:rsidTr="0070092C">
        <w:trPr>
          <w:cantSplit/>
          <w:trHeight w:val="66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keepNext/>
              <w:jc w:val="center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1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2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3</w:t>
            </w: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4</w:t>
            </w:r>
          </w:p>
        </w:tc>
      </w:tr>
      <w:tr w:rsidR="00F92F98" w:rsidRPr="00136A3C" w:rsidTr="0070092C">
        <w:trPr>
          <w:cantSplit/>
          <w:trHeight w:val="74"/>
          <w:tblHeader/>
        </w:trPr>
        <w:tc>
          <w:tcPr>
            <w:tcW w:w="5000" w:type="pct"/>
            <w:gridSpan w:val="4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  <w:r w:rsidRPr="000E5965">
              <w:rPr>
                <w:b/>
                <w:i/>
                <w:sz w:val="22"/>
                <w:szCs w:val="22"/>
              </w:rPr>
              <w:t>1. Специальная оценка условий труда работающих в организациях, расположенных на территории Рязанской области</w:t>
            </w:r>
          </w:p>
        </w:tc>
      </w:tr>
      <w:tr w:rsidR="00F92F98" w:rsidRPr="00136A3C" w:rsidTr="0070092C">
        <w:trPr>
          <w:cantSplit/>
          <w:trHeight w:val="192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Количество рабочих мест, на которых в рамках финансового обеспечения программы проведена специальная оценка условий труда (ед.)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2F98" w:rsidRPr="00136A3C" w:rsidTr="0070092C">
        <w:trPr>
          <w:cantSplit/>
          <w:trHeight w:val="106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В том числе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2F98" w:rsidRPr="00136A3C" w:rsidTr="0070092C">
        <w:trPr>
          <w:cantSplit/>
          <w:trHeight w:val="66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В организациях бюджетной сферы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2F98" w:rsidRPr="00136A3C" w:rsidTr="0070092C">
        <w:trPr>
          <w:cantSplit/>
          <w:trHeight w:val="115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В организациях внебюджетной сферы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2F98" w:rsidRPr="00136A3C" w:rsidTr="0070092C">
        <w:trPr>
          <w:cantSplit/>
          <w:trHeight w:val="66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Количество мероприятий (семинаров, совещаний и т.п.) по оказанию консультационной помощи работодателям по проведению специальной оценки условий труда (в т.ч.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труда) (ед.)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2F98" w:rsidRPr="00136A3C" w:rsidTr="0070092C">
        <w:trPr>
          <w:cantSplit/>
          <w:trHeight w:val="66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 xml:space="preserve">Количество мероприятий по оказанию консультационной помощи организациям, проводящим специальную оценку условий труда (проведение семинаров, совещаний и т.п. совместно с представителями органов исполнительной власти: органов по труду Рязанской области, территориальных органов </w:t>
            </w:r>
            <w:proofErr w:type="spellStart"/>
            <w:r w:rsidRPr="000E5965">
              <w:rPr>
                <w:sz w:val="22"/>
                <w:szCs w:val="22"/>
              </w:rPr>
              <w:t>Роспотребнадзора</w:t>
            </w:r>
            <w:proofErr w:type="spellEnd"/>
            <w:r w:rsidRPr="000E5965">
              <w:rPr>
                <w:sz w:val="22"/>
                <w:szCs w:val="22"/>
              </w:rPr>
              <w:t xml:space="preserve">, </w:t>
            </w:r>
            <w:proofErr w:type="spellStart"/>
            <w:r w:rsidRPr="000E5965">
              <w:rPr>
                <w:sz w:val="22"/>
                <w:szCs w:val="22"/>
              </w:rPr>
              <w:t>Роструда</w:t>
            </w:r>
            <w:proofErr w:type="spellEnd"/>
            <w:r w:rsidRPr="000E5965">
              <w:rPr>
                <w:sz w:val="22"/>
                <w:szCs w:val="22"/>
              </w:rPr>
              <w:t xml:space="preserve">), с целью </w:t>
            </w:r>
            <w:proofErr w:type="gramStart"/>
            <w:r w:rsidRPr="000E5965">
              <w:rPr>
                <w:sz w:val="22"/>
                <w:szCs w:val="22"/>
              </w:rPr>
              <w:t>обеспечения соответствия проведения специальной оценки условий труда</w:t>
            </w:r>
            <w:proofErr w:type="gramEnd"/>
            <w:r w:rsidRPr="000E5965">
              <w:rPr>
                <w:sz w:val="22"/>
                <w:szCs w:val="22"/>
              </w:rPr>
              <w:t xml:space="preserve"> требованиям нормативных правовых актов в этой области (ед.)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2F98" w:rsidRPr="00136A3C" w:rsidTr="0070092C">
        <w:trPr>
          <w:cantSplit/>
          <w:trHeight w:val="66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Количество мероприятий по развитию механизма общественного контроля в сфере охраны труда при проведении специальной оценки условий труда (в том числе в части оценки эффективности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труда) (ед.)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2F98" w:rsidRPr="00136A3C" w:rsidTr="0070092C">
        <w:trPr>
          <w:cantSplit/>
          <w:trHeight w:val="66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Количество информационно-разъяснительных мероприятий для представителей профсоюзов, уполномоченных по охране труда и т.п. (ед.)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2F98" w:rsidRPr="00136A3C" w:rsidTr="0070092C">
        <w:trPr>
          <w:cantSplit/>
          <w:trHeight w:val="66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 xml:space="preserve">Доля отрицательных заключений в общем количестве проведенных государственных экспертиз условий труда в целях </w:t>
            </w:r>
            <w:proofErr w:type="gramStart"/>
            <w:r w:rsidRPr="000E5965">
              <w:rPr>
                <w:sz w:val="22"/>
                <w:szCs w:val="22"/>
              </w:rPr>
              <w:t>оценки качества проведения специальной оценки условий</w:t>
            </w:r>
            <w:proofErr w:type="gramEnd"/>
            <w:r w:rsidRPr="000E5965">
              <w:rPr>
                <w:sz w:val="22"/>
                <w:szCs w:val="22"/>
              </w:rPr>
              <w:t xml:space="preserve"> труда, правильности предоставления работникам гарантий и компенсаций за работу с вредными и (или) опасными условиями труда и фактических условий труда работников (ед.)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2F98" w:rsidRPr="000E5965" w:rsidTr="0070092C">
        <w:trPr>
          <w:cantSplit/>
          <w:trHeight w:val="66"/>
          <w:tblHeader/>
        </w:trPr>
        <w:tc>
          <w:tcPr>
            <w:tcW w:w="5000" w:type="pct"/>
            <w:gridSpan w:val="4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  <w:r w:rsidRPr="000E5965">
              <w:rPr>
                <w:b/>
                <w:i/>
                <w:sz w:val="22"/>
                <w:szCs w:val="22"/>
              </w:rPr>
              <w:t>2. Превентивные меры, направленные на снижение производственного травматизма и профессиональной заболеваемости, включая совершенствование лечебно-профилактического обслуживания работающего населения</w:t>
            </w:r>
          </w:p>
        </w:tc>
      </w:tr>
      <w:tr w:rsidR="00F92F98" w:rsidRPr="000E5965" w:rsidTr="0070092C">
        <w:trPr>
          <w:cantSplit/>
          <w:trHeight w:val="66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Количество хозяйствующих субъектов, реализующих мероприятия по охране труда за счет средств ФСС РФ (данные ФСС РФ) (ед.)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  <w:tr w:rsidR="00F92F98" w:rsidRPr="000E5965" w:rsidTr="0070092C">
        <w:trPr>
          <w:cantSplit/>
          <w:trHeight w:val="66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Количество заседаний межведомственных комиссий и экспертных советов по охране труда с привлечением заинтересованных органов исполнительной власти, ответственных за развитие экономики в Рязанской области, с целью координации работы по улучшению условий и охраны труда в соответствующих видах экономической деятельности (ед.)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  <w:tr w:rsidR="00F92F98" w:rsidRPr="000E5965" w:rsidTr="0070092C">
        <w:trPr>
          <w:cantSplit/>
          <w:trHeight w:val="66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Мероприятия по организации обеспечения работников организаций бюджетной сферы качественными средствами индивидуальной защиты (да/нет)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</w:tbl>
    <w:p w:rsidR="00F92F98" w:rsidRPr="000E5965" w:rsidRDefault="00F92F98" w:rsidP="00F92F98">
      <w:r w:rsidRPr="000E5965">
        <w:br w:type="page"/>
      </w: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07"/>
        <w:gridCol w:w="801"/>
        <w:gridCol w:w="801"/>
        <w:gridCol w:w="1699"/>
      </w:tblGrid>
      <w:tr w:rsidR="00F92F98" w:rsidRPr="000E5965" w:rsidTr="0070092C">
        <w:trPr>
          <w:cantSplit/>
          <w:trHeight w:val="66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keepNext/>
              <w:jc w:val="center"/>
            </w:pPr>
            <w:r w:rsidRPr="000E5965">
              <w:lastRenderedPageBreak/>
              <w:t>1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</w:pPr>
            <w:r w:rsidRPr="000E5965">
              <w:t>2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</w:pPr>
            <w:r w:rsidRPr="000E5965">
              <w:t>3</w:t>
            </w: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</w:pPr>
            <w:r w:rsidRPr="000E5965">
              <w:t>4</w:t>
            </w:r>
          </w:p>
        </w:tc>
      </w:tr>
      <w:tr w:rsidR="00F92F98" w:rsidRPr="000E5965" w:rsidTr="0070092C">
        <w:trPr>
          <w:cantSplit/>
          <w:trHeight w:val="1150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 xml:space="preserve">Мероприятия в области мониторинга добросовестных поставщиков и производителей средств индивидуальной защиты, спецодежды и </w:t>
            </w:r>
            <w:proofErr w:type="spellStart"/>
            <w:r w:rsidRPr="000E5965">
              <w:rPr>
                <w:sz w:val="22"/>
                <w:szCs w:val="22"/>
              </w:rPr>
              <w:t>спецобуви</w:t>
            </w:r>
            <w:proofErr w:type="spellEnd"/>
            <w:r w:rsidRPr="000E5965">
              <w:rPr>
                <w:sz w:val="22"/>
                <w:szCs w:val="22"/>
              </w:rPr>
              <w:t>, действующих на территории Рязанской области (в том числе содействие в организации и проведении выставок производителей СИЗ, создание и ведение реестра добросовестных и недобросовестных поставщиков и производителей СИЗ и т.п.) (да/нет)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  <w:tr w:rsidR="00F92F98" w:rsidRPr="000E5965" w:rsidTr="0070092C">
        <w:trPr>
          <w:cantSplit/>
          <w:trHeight w:val="1676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proofErr w:type="gramStart"/>
            <w:r w:rsidRPr="000E5965">
              <w:rPr>
                <w:sz w:val="22"/>
                <w:szCs w:val="22"/>
              </w:rPr>
              <w:t>Количество мероприятий по оказанию консультационной помощи работодателям по сокращению производственного травматизма и профессиональных заболеваний (включая обеспечение средствами индивидуальной защиты) и санаторно-курортному лечению работников, занятых на работах с вредными и (или) опасными условиями труда, финансирование которых предусмотрено за счет сумм страховых взносов на обязательное социальное страхование от несчастных случаев на производстве и профессиональных заболеваний (в т.ч. организация и проведение информационно-разъяснительных</w:t>
            </w:r>
            <w:proofErr w:type="gramEnd"/>
            <w:r w:rsidRPr="000E5965">
              <w:rPr>
                <w:sz w:val="22"/>
                <w:szCs w:val="22"/>
              </w:rPr>
              <w:t xml:space="preserve"> мероприятий для работодателей с участием представителей территориальных органов ФСС РФ и т.п.) (ед.)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  <w:tr w:rsidR="00F92F98" w:rsidRPr="000E5965" w:rsidTr="0070092C">
        <w:trPr>
          <w:cantSplit/>
          <w:trHeight w:val="1145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Количество мероприятий по оказанию консультационной помощи работодателям по улучшению условий и охраны труда, финансируемых работодателями в размере 0,2% суммы затрат на производство продукции (в т.ч. организация и проведение информационно-разъяснительных мероприятий для работодателей с участием представителей территориальных органов ФНС и т.п.) (ед.)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  <w:tr w:rsidR="00F92F98" w:rsidRPr="000E5965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proofErr w:type="gramStart"/>
            <w:r w:rsidRPr="000E5965">
              <w:rPr>
                <w:sz w:val="22"/>
                <w:szCs w:val="22"/>
              </w:rPr>
              <w:t>Количество мероприятий по оказанию консультационной помощи работодателям по распространению и внедрению передового опыта в области охраны труда, включая разработку и внедрение в организациях Рязанской области программ «нулевого травматизма», основанных на принципах ответственности руководителей и каждого работника за безопасность; соблюдения всех обязательных требований охраны труда; вовлечения работников в обеспечение безопасных условий и охраны труда;</w:t>
            </w:r>
            <w:proofErr w:type="gramEnd"/>
            <w:r w:rsidRPr="000E5965">
              <w:rPr>
                <w:sz w:val="22"/>
                <w:szCs w:val="22"/>
              </w:rPr>
              <w:t xml:space="preserve"> обеспечения выявления опасностей, оценки и снижения уровней рисков на производстве; проведения непрерывного обучения и информирования персонала по вопросам охраны труда (ед.)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  <w:tr w:rsidR="00F92F98" w:rsidRPr="000E5965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Количество мероприятий по оказанию консультационной помощи работодателям по распространению и внедрению передового опыта в области реализации программ, направленных на укрепление здоровья работников и пропаганде здорового образа жизни (ед.)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  <w:tr w:rsidR="00F92F98" w:rsidRPr="000E5965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proofErr w:type="gramStart"/>
            <w:r w:rsidRPr="000E5965">
              <w:rPr>
                <w:sz w:val="22"/>
                <w:szCs w:val="22"/>
              </w:rPr>
              <w:t xml:space="preserve">Количество мероприятий по оказанию содействия в улучшении качества проведения предварительных и периодических медицинских осмотров работников, материальному оснащению и кадровому укомплектованию медицинских организаций, центров </w:t>
            </w:r>
            <w:proofErr w:type="spellStart"/>
            <w:r w:rsidRPr="000E5965">
              <w:rPr>
                <w:sz w:val="22"/>
                <w:szCs w:val="22"/>
              </w:rPr>
              <w:t>профпатологии</w:t>
            </w:r>
            <w:proofErr w:type="spellEnd"/>
            <w:r w:rsidRPr="000E5965">
              <w:rPr>
                <w:sz w:val="22"/>
                <w:szCs w:val="22"/>
              </w:rPr>
              <w:t xml:space="preserve">, профилактики профессиональных заболеваний (в пределах компетенции исполнительного органа по труду, а также финансовых возможностей Рязанской области, с привлечением органов исполнительной власти Рязанской области, ответственных за здравоохранение, представителей территориальных органов </w:t>
            </w:r>
            <w:proofErr w:type="spellStart"/>
            <w:r w:rsidRPr="000E5965">
              <w:rPr>
                <w:sz w:val="22"/>
                <w:szCs w:val="22"/>
              </w:rPr>
              <w:t>Роспотребнадзора</w:t>
            </w:r>
            <w:proofErr w:type="spellEnd"/>
            <w:r w:rsidRPr="000E5965">
              <w:rPr>
                <w:sz w:val="22"/>
                <w:szCs w:val="22"/>
              </w:rPr>
              <w:t>, представителей бюро медико-социальной экспертизы и других</w:t>
            </w:r>
            <w:proofErr w:type="gramEnd"/>
            <w:r w:rsidRPr="000E5965">
              <w:rPr>
                <w:sz w:val="22"/>
                <w:szCs w:val="22"/>
              </w:rPr>
              <w:t xml:space="preserve"> заинтересованных органов исполнительной власти Рязанской области) (ед.)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  <w:tr w:rsidR="00F92F98" w:rsidRPr="000E5965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Количество мероприятий по оказанию содействия повышению уровня компетенции молодых специалистов в сфере  охраны труда посредством организации соответствующих информационных мероприятий (ед.)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  <w:tr w:rsidR="00F92F98" w:rsidRPr="000E5965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Мероприятия по организации различных информационно-методических площадок; уголков охраны труда, методических кабинетов совместно с государственными инспекциями труда, специализированными учебными центрами и учебными заведениями с профильными кадрами (да/нет)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</w:tbl>
    <w:p w:rsidR="00F92F98" w:rsidRPr="000E5965" w:rsidRDefault="00F92F98" w:rsidP="00F92F98">
      <w:r w:rsidRPr="000E5965">
        <w:br w:type="page"/>
      </w: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07"/>
        <w:gridCol w:w="801"/>
        <w:gridCol w:w="801"/>
        <w:gridCol w:w="1699"/>
      </w:tblGrid>
      <w:tr w:rsidR="00F92F98" w:rsidRPr="000E5965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keepNext/>
              <w:jc w:val="center"/>
            </w:pPr>
            <w:r w:rsidRPr="000E5965">
              <w:lastRenderedPageBreak/>
              <w:br w:type="page"/>
              <w:t>1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</w:pPr>
            <w:r w:rsidRPr="000E5965">
              <w:t>2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</w:pPr>
            <w:r w:rsidRPr="000E5965">
              <w:t>3</w:t>
            </w: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</w:pPr>
            <w:r w:rsidRPr="000E5965">
              <w:t>4</w:t>
            </w:r>
          </w:p>
        </w:tc>
      </w:tr>
      <w:tr w:rsidR="00F92F98" w:rsidRPr="000E5965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890C44" w:rsidRDefault="00F92F98" w:rsidP="0070092C">
            <w:pPr>
              <w:jc w:val="both"/>
              <w:rPr>
                <w:sz w:val="22"/>
                <w:szCs w:val="22"/>
              </w:rPr>
            </w:pPr>
            <w:r w:rsidRPr="00890C44">
              <w:rPr>
                <w:sz w:val="22"/>
                <w:szCs w:val="22"/>
              </w:rPr>
              <w:t>Мероприятия по организации работы горячих линий в целях информирования и консультирования по вопросам охраны и условий труда (да/нет)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</w:pPr>
          </w:p>
        </w:tc>
      </w:tr>
      <w:tr w:rsidR="00F92F98" w:rsidRPr="000E5965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890C44" w:rsidRDefault="00F92F98" w:rsidP="0070092C">
            <w:pPr>
              <w:jc w:val="both"/>
              <w:rPr>
                <w:sz w:val="22"/>
                <w:szCs w:val="22"/>
              </w:rPr>
            </w:pPr>
            <w:r w:rsidRPr="00890C44">
              <w:rPr>
                <w:sz w:val="22"/>
                <w:szCs w:val="22"/>
              </w:rPr>
              <w:t>Количество мероприятий по оказанию содействия развитию механизма общественного контроля, направленного на выявление нарушений в сфере охраны труда и их устранение (в т.ч. организация и проведение информационно-разъяснительных мероприятий для представителей профсоюзов и уполномоченных по охране труда) (ед.)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</w:pPr>
          </w:p>
        </w:tc>
      </w:tr>
      <w:tr w:rsidR="00F92F98" w:rsidRPr="00136A3C" w:rsidTr="0070092C">
        <w:trPr>
          <w:cantSplit/>
          <w:trHeight w:val="144"/>
          <w:tblHeader/>
        </w:trPr>
        <w:tc>
          <w:tcPr>
            <w:tcW w:w="5000" w:type="pct"/>
            <w:gridSpan w:val="4"/>
            <w:vAlign w:val="center"/>
          </w:tcPr>
          <w:p w:rsidR="00F92F98" w:rsidRPr="00890C44" w:rsidRDefault="00F92F98" w:rsidP="0070092C">
            <w:pPr>
              <w:jc w:val="center"/>
              <w:rPr>
                <w:sz w:val="22"/>
                <w:szCs w:val="22"/>
              </w:rPr>
            </w:pPr>
            <w:r w:rsidRPr="00890C44">
              <w:rPr>
                <w:b/>
                <w:i/>
                <w:sz w:val="22"/>
                <w:szCs w:val="22"/>
              </w:rPr>
              <w:t>3. Непрерывная подготовка работников по охране труда на основе современных технологий обучения</w:t>
            </w:r>
          </w:p>
        </w:tc>
      </w:tr>
      <w:tr w:rsidR="00F92F98" w:rsidRPr="00136A3C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890C44" w:rsidRDefault="00F92F98" w:rsidP="0070092C">
            <w:pPr>
              <w:jc w:val="both"/>
              <w:rPr>
                <w:sz w:val="22"/>
                <w:szCs w:val="22"/>
              </w:rPr>
            </w:pPr>
            <w:r w:rsidRPr="00890C44">
              <w:rPr>
                <w:sz w:val="22"/>
                <w:szCs w:val="22"/>
              </w:rPr>
              <w:t xml:space="preserve">Количество сотрудников региональных и муниципальных органов исполнительной власти, включая государственных экспертов, а также работников организаций и учреждений бюджетной сферы, прошедших </w:t>
            </w:r>
            <w:proofErr w:type="gramStart"/>
            <w:r w:rsidRPr="00890C44">
              <w:rPr>
                <w:sz w:val="22"/>
                <w:szCs w:val="22"/>
              </w:rPr>
              <w:t>обучение по охране</w:t>
            </w:r>
            <w:proofErr w:type="gramEnd"/>
            <w:r w:rsidRPr="00890C44">
              <w:rPr>
                <w:sz w:val="22"/>
                <w:szCs w:val="22"/>
              </w:rPr>
              <w:t xml:space="preserve"> труда (или повышение квалификации) (чел.)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highlight w:val="yellow"/>
              </w:rPr>
            </w:pPr>
          </w:p>
        </w:tc>
      </w:tr>
      <w:tr w:rsidR="00F92F98" w:rsidRPr="00136A3C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890C44" w:rsidRDefault="00F92F98" w:rsidP="0070092C">
            <w:pPr>
              <w:jc w:val="both"/>
              <w:rPr>
                <w:sz w:val="22"/>
                <w:szCs w:val="22"/>
              </w:rPr>
            </w:pPr>
            <w:r w:rsidRPr="00890C44">
              <w:rPr>
                <w:sz w:val="22"/>
                <w:szCs w:val="22"/>
              </w:rPr>
              <w:t xml:space="preserve">Мероприятия по оценке качества </w:t>
            </w:r>
            <w:proofErr w:type="gramStart"/>
            <w:r w:rsidRPr="00890C44">
              <w:rPr>
                <w:sz w:val="22"/>
                <w:szCs w:val="22"/>
              </w:rPr>
              <w:t>обучения по охране</w:t>
            </w:r>
            <w:proofErr w:type="gramEnd"/>
            <w:r w:rsidRPr="00890C44">
              <w:rPr>
                <w:sz w:val="22"/>
                <w:szCs w:val="22"/>
              </w:rPr>
              <w:t xml:space="preserve"> труда в Рязанской области (да/нет)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highlight w:val="yellow"/>
              </w:rPr>
            </w:pPr>
          </w:p>
        </w:tc>
      </w:tr>
      <w:tr w:rsidR="00F92F98" w:rsidRPr="00136A3C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890C44" w:rsidRDefault="00F92F98" w:rsidP="0070092C">
            <w:pPr>
              <w:jc w:val="both"/>
              <w:rPr>
                <w:sz w:val="22"/>
                <w:szCs w:val="22"/>
              </w:rPr>
            </w:pPr>
            <w:r w:rsidRPr="00890C44">
              <w:rPr>
                <w:sz w:val="22"/>
                <w:szCs w:val="22"/>
              </w:rPr>
              <w:t xml:space="preserve">Мероприятия по координации деятельности обучающих организаций, аккредитованных на проведение обучения и проверки знаний требований охраны труда в Рязанской области, по осуществлению непрерывной подготовки работников организаций Рязанской области в области охраны труда с учетом категорий (да/нет) 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highlight w:val="yellow"/>
              </w:rPr>
            </w:pPr>
          </w:p>
        </w:tc>
      </w:tr>
      <w:tr w:rsidR="00F92F98" w:rsidRPr="00136A3C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890C44" w:rsidRDefault="00F92F98" w:rsidP="0070092C">
            <w:pPr>
              <w:jc w:val="both"/>
              <w:rPr>
                <w:sz w:val="22"/>
                <w:szCs w:val="22"/>
              </w:rPr>
            </w:pPr>
            <w:r w:rsidRPr="00890C44">
              <w:rPr>
                <w:sz w:val="22"/>
                <w:szCs w:val="22"/>
              </w:rPr>
              <w:t>Мероприятия по содействию созданию и оснащению учебно-методических центров по охране труда, ориентированных на обучение практическим методам и способам безопасного производства работ, применения средств индивидуальной защиты (да/нет)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highlight w:val="yellow"/>
              </w:rPr>
            </w:pPr>
          </w:p>
        </w:tc>
      </w:tr>
      <w:tr w:rsidR="00F92F98" w:rsidRPr="00136A3C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890C44" w:rsidRDefault="00F92F98" w:rsidP="0070092C">
            <w:pPr>
              <w:jc w:val="both"/>
              <w:rPr>
                <w:sz w:val="22"/>
                <w:szCs w:val="22"/>
              </w:rPr>
            </w:pPr>
            <w:r w:rsidRPr="00890C44">
              <w:rPr>
                <w:sz w:val="22"/>
                <w:szCs w:val="22"/>
              </w:rPr>
              <w:t>Мероприятия по содействию внедрению современных технологий обучения, в т.ч. дистанционного, для предприятий малого бизнеса (да/нет)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highlight w:val="yellow"/>
              </w:rPr>
            </w:pPr>
          </w:p>
        </w:tc>
      </w:tr>
      <w:tr w:rsidR="00F92F98" w:rsidRPr="00136A3C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890C44" w:rsidRDefault="00F92F98" w:rsidP="0070092C">
            <w:pPr>
              <w:jc w:val="both"/>
              <w:rPr>
                <w:sz w:val="22"/>
                <w:szCs w:val="22"/>
              </w:rPr>
            </w:pPr>
            <w:r w:rsidRPr="00890C44">
              <w:rPr>
                <w:sz w:val="22"/>
                <w:szCs w:val="22"/>
              </w:rPr>
              <w:t xml:space="preserve">Издание и тиражирование </w:t>
            </w:r>
            <w:proofErr w:type="spellStart"/>
            <w:r w:rsidRPr="00890C44">
              <w:rPr>
                <w:sz w:val="22"/>
                <w:szCs w:val="22"/>
              </w:rPr>
              <w:t>видеокурсов</w:t>
            </w:r>
            <w:proofErr w:type="spellEnd"/>
            <w:r w:rsidRPr="00890C44">
              <w:rPr>
                <w:sz w:val="22"/>
                <w:szCs w:val="22"/>
              </w:rPr>
              <w:t xml:space="preserve">, методических материалов по обучению в сфере охраны труда, </w:t>
            </w:r>
            <w:proofErr w:type="spellStart"/>
            <w:r w:rsidRPr="00890C44">
              <w:rPr>
                <w:sz w:val="22"/>
                <w:szCs w:val="22"/>
              </w:rPr>
              <w:t>видеоинструкций</w:t>
            </w:r>
            <w:proofErr w:type="spellEnd"/>
            <w:r w:rsidRPr="00890C44">
              <w:rPr>
                <w:sz w:val="22"/>
                <w:szCs w:val="22"/>
              </w:rPr>
              <w:t xml:space="preserve"> и т.д. (да/нет)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highlight w:val="yellow"/>
              </w:rPr>
            </w:pPr>
          </w:p>
        </w:tc>
      </w:tr>
      <w:tr w:rsidR="00F92F98" w:rsidRPr="00136A3C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890C44" w:rsidRDefault="00F92F98" w:rsidP="0070092C">
            <w:pPr>
              <w:jc w:val="both"/>
              <w:rPr>
                <w:sz w:val="22"/>
                <w:szCs w:val="22"/>
              </w:rPr>
            </w:pPr>
            <w:r w:rsidRPr="00890C44">
              <w:rPr>
                <w:sz w:val="22"/>
                <w:szCs w:val="22"/>
              </w:rPr>
              <w:t>Организация информационно-разъяснительных мероприятий для представителей работодателей и обучающих организаций по актуальным вопросам в области охраны труда, включая изменения в трудовом законодательстве (да/нет)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highlight w:val="yellow"/>
              </w:rPr>
            </w:pPr>
          </w:p>
        </w:tc>
      </w:tr>
      <w:tr w:rsidR="00F92F98" w:rsidRPr="00136A3C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890C44" w:rsidRDefault="00F92F98" w:rsidP="0070092C">
            <w:pPr>
              <w:jc w:val="both"/>
              <w:rPr>
                <w:sz w:val="22"/>
                <w:szCs w:val="22"/>
              </w:rPr>
            </w:pPr>
            <w:r w:rsidRPr="00890C44">
              <w:rPr>
                <w:sz w:val="22"/>
                <w:szCs w:val="22"/>
              </w:rPr>
              <w:t>Ведение учета организаций, проводящих обучение и проверку знаний требований охраны труда организаций, и размещение информации в сети интернет (да/нет)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highlight w:val="yellow"/>
              </w:rPr>
            </w:pPr>
          </w:p>
        </w:tc>
      </w:tr>
      <w:tr w:rsidR="00F92F98" w:rsidRPr="00136A3C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890C44" w:rsidRDefault="00F92F98" w:rsidP="0070092C">
            <w:pPr>
              <w:jc w:val="both"/>
              <w:rPr>
                <w:sz w:val="22"/>
                <w:szCs w:val="22"/>
              </w:rPr>
            </w:pPr>
            <w:r w:rsidRPr="00890C44">
              <w:rPr>
                <w:sz w:val="22"/>
                <w:szCs w:val="22"/>
              </w:rPr>
              <w:t xml:space="preserve">Количество проведенных лекций и семинаров в </w:t>
            </w:r>
            <w:proofErr w:type="spellStart"/>
            <w:r w:rsidRPr="00890C44">
              <w:rPr>
                <w:sz w:val="22"/>
                <w:szCs w:val="22"/>
              </w:rPr>
              <w:t>ССУЗах</w:t>
            </w:r>
            <w:proofErr w:type="spellEnd"/>
            <w:r w:rsidRPr="00890C44">
              <w:rPr>
                <w:sz w:val="22"/>
                <w:szCs w:val="22"/>
              </w:rPr>
              <w:t xml:space="preserve"> и ВУЗах по повышению культуры охраны труда в организациях (ед.)</w:t>
            </w:r>
          </w:p>
        </w:tc>
        <w:tc>
          <w:tcPr>
            <w:tcW w:w="247" w:type="pct"/>
            <w:vAlign w:val="center"/>
          </w:tcPr>
          <w:p w:rsidR="00F92F98" w:rsidRPr="00890C44" w:rsidRDefault="00F92F98" w:rsidP="0070092C">
            <w:pPr>
              <w:jc w:val="center"/>
            </w:pPr>
          </w:p>
        </w:tc>
        <w:tc>
          <w:tcPr>
            <w:tcW w:w="247" w:type="pct"/>
            <w:vAlign w:val="center"/>
          </w:tcPr>
          <w:p w:rsidR="00F92F98" w:rsidRPr="00890C44" w:rsidRDefault="00F92F98" w:rsidP="0070092C">
            <w:pPr>
              <w:jc w:val="center"/>
            </w:pPr>
          </w:p>
        </w:tc>
        <w:tc>
          <w:tcPr>
            <w:tcW w:w="524" w:type="pct"/>
            <w:vAlign w:val="center"/>
          </w:tcPr>
          <w:p w:rsidR="00F92F98" w:rsidRPr="00890C44" w:rsidRDefault="00F92F98" w:rsidP="0070092C">
            <w:pPr>
              <w:jc w:val="center"/>
            </w:pPr>
          </w:p>
        </w:tc>
      </w:tr>
      <w:tr w:rsidR="00F92F98" w:rsidRPr="00136A3C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890C44" w:rsidRDefault="00F92F98" w:rsidP="0070092C">
            <w:pPr>
              <w:jc w:val="both"/>
              <w:rPr>
                <w:sz w:val="22"/>
                <w:szCs w:val="22"/>
              </w:rPr>
            </w:pPr>
            <w:r w:rsidRPr="00890C44">
              <w:rPr>
                <w:sz w:val="22"/>
                <w:szCs w:val="22"/>
              </w:rPr>
              <w:t xml:space="preserve">Мероприятия по содействию внедрению форм дистанционного </w:t>
            </w:r>
            <w:proofErr w:type="gramStart"/>
            <w:r w:rsidRPr="00890C44">
              <w:rPr>
                <w:sz w:val="22"/>
                <w:szCs w:val="22"/>
              </w:rPr>
              <w:t>обучения по охране</w:t>
            </w:r>
            <w:proofErr w:type="gramEnd"/>
            <w:r w:rsidRPr="00890C44">
              <w:rPr>
                <w:sz w:val="22"/>
                <w:szCs w:val="22"/>
              </w:rPr>
              <w:t xml:space="preserve"> труда, подготовка </w:t>
            </w:r>
            <w:proofErr w:type="spellStart"/>
            <w:r w:rsidRPr="00890C44">
              <w:rPr>
                <w:sz w:val="22"/>
                <w:szCs w:val="22"/>
              </w:rPr>
              <w:t>видеоинструкций</w:t>
            </w:r>
            <w:proofErr w:type="spellEnd"/>
            <w:r w:rsidRPr="00890C44">
              <w:rPr>
                <w:sz w:val="22"/>
                <w:szCs w:val="22"/>
              </w:rPr>
              <w:t xml:space="preserve"> (да/нет)</w:t>
            </w:r>
          </w:p>
        </w:tc>
        <w:tc>
          <w:tcPr>
            <w:tcW w:w="247" w:type="pct"/>
            <w:vAlign w:val="center"/>
          </w:tcPr>
          <w:p w:rsidR="00F92F98" w:rsidRPr="00890C44" w:rsidRDefault="00F92F98" w:rsidP="0070092C">
            <w:pPr>
              <w:jc w:val="center"/>
            </w:pPr>
          </w:p>
        </w:tc>
        <w:tc>
          <w:tcPr>
            <w:tcW w:w="247" w:type="pct"/>
            <w:vAlign w:val="center"/>
          </w:tcPr>
          <w:p w:rsidR="00F92F98" w:rsidRPr="00890C44" w:rsidRDefault="00F92F98" w:rsidP="0070092C">
            <w:pPr>
              <w:jc w:val="center"/>
            </w:pPr>
          </w:p>
        </w:tc>
        <w:tc>
          <w:tcPr>
            <w:tcW w:w="524" w:type="pct"/>
            <w:vAlign w:val="center"/>
          </w:tcPr>
          <w:p w:rsidR="00F92F98" w:rsidRPr="00890C44" w:rsidRDefault="00F92F98" w:rsidP="0070092C">
            <w:pPr>
              <w:jc w:val="center"/>
            </w:pPr>
          </w:p>
        </w:tc>
      </w:tr>
      <w:tr w:rsidR="00F92F98" w:rsidRPr="000E5965" w:rsidTr="0070092C">
        <w:trPr>
          <w:cantSplit/>
          <w:trHeight w:val="144"/>
          <w:tblHeader/>
        </w:trPr>
        <w:tc>
          <w:tcPr>
            <w:tcW w:w="5000" w:type="pct"/>
            <w:gridSpan w:val="4"/>
            <w:vAlign w:val="center"/>
          </w:tcPr>
          <w:p w:rsidR="00F92F98" w:rsidRPr="00890C44" w:rsidRDefault="00F92F98" w:rsidP="0070092C">
            <w:pPr>
              <w:jc w:val="center"/>
              <w:rPr>
                <w:sz w:val="22"/>
                <w:szCs w:val="22"/>
              </w:rPr>
            </w:pPr>
            <w:r w:rsidRPr="00890C44">
              <w:rPr>
                <w:b/>
                <w:i/>
                <w:sz w:val="22"/>
                <w:szCs w:val="22"/>
              </w:rPr>
              <w:t>4. Совершенствование нормативной правовой базы в области охраны труда</w:t>
            </w:r>
          </w:p>
        </w:tc>
      </w:tr>
      <w:tr w:rsidR="00F92F98" w:rsidRPr="000E5965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890C44" w:rsidRDefault="00F92F98" w:rsidP="0070092C">
            <w:pPr>
              <w:jc w:val="both"/>
              <w:rPr>
                <w:sz w:val="22"/>
                <w:szCs w:val="22"/>
              </w:rPr>
            </w:pPr>
            <w:proofErr w:type="gramStart"/>
            <w:r w:rsidRPr="00890C44">
              <w:rPr>
                <w:sz w:val="22"/>
                <w:szCs w:val="22"/>
              </w:rPr>
              <w:t>Количество разработанных проектов законов и иных нормативных правовых актов Рязанской области, устанавливающих требования в области охраны труда по различным направлениям (например, организации обучения и проверки знаний требований охраны труда на территории Рязанской области, ведение региональной отчетности по вопросам охраны труда, проведения специальной оценки условий труда в организациях бюджетной сферы и т.п.) (ед.)</w:t>
            </w:r>
            <w:proofErr w:type="gramEnd"/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</w:tbl>
    <w:p w:rsidR="00F92F98" w:rsidRPr="000E5965" w:rsidRDefault="00F92F98" w:rsidP="00F92F98">
      <w:r w:rsidRPr="000E5965">
        <w:br w:type="page"/>
      </w: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07"/>
        <w:gridCol w:w="801"/>
        <w:gridCol w:w="801"/>
        <w:gridCol w:w="1699"/>
      </w:tblGrid>
      <w:tr w:rsidR="00F92F98" w:rsidRPr="000E5965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keepNext/>
              <w:jc w:val="center"/>
            </w:pPr>
            <w:r w:rsidRPr="000E5965">
              <w:lastRenderedPageBreak/>
              <w:t>1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</w:pPr>
            <w:r w:rsidRPr="000E5965">
              <w:t>2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</w:pPr>
            <w:r w:rsidRPr="000E5965">
              <w:t>3</w:t>
            </w: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</w:pPr>
            <w:r w:rsidRPr="000E5965">
              <w:t>4</w:t>
            </w:r>
          </w:p>
        </w:tc>
      </w:tr>
      <w:tr w:rsidR="00F92F98" w:rsidRPr="000E5965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 xml:space="preserve">Количество актуализированных законов и иных нормативных правовых актов в области охраны труда Рязанской области (ед.) 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  <w:tr w:rsidR="00F92F98" w:rsidRPr="000E5965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890C44" w:rsidRDefault="00F92F98" w:rsidP="0070092C">
            <w:pPr>
              <w:jc w:val="both"/>
              <w:rPr>
                <w:sz w:val="22"/>
                <w:szCs w:val="22"/>
              </w:rPr>
            </w:pPr>
            <w:r w:rsidRPr="00890C44">
              <w:rPr>
                <w:sz w:val="22"/>
                <w:szCs w:val="22"/>
              </w:rPr>
              <w:t>Количество принятых законов и иных нормативных правовых актов Рязанской области (ед.)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  <w:tr w:rsidR="00F92F98" w:rsidRPr="000E5965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890C44" w:rsidRDefault="00F92F98" w:rsidP="0070092C">
            <w:pPr>
              <w:jc w:val="both"/>
              <w:rPr>
                <w:sz w:val="22"/>
                <w:szCs w:val="22"/>
              </w:rPr>
            </w:pPr>
            <w:r w:rsidRPr="00890C44">
              <w:rPr>
                <w:sz w:val="22"/>
                <w:szCs w:val="22"/>
              </w:rPr>
              <w:t>Передача части полномочий по реализации государственной политики в области охраны труда на уровень муниципальных образований (да/нет)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  <w:tr w:rsidR="00F92F98" w:rsidRPr="000E5965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Оказание методической помощи работодателям по обеспечению охраны труда в организациях Рязанской области (в т.ч. разработка и распространение различных методических рекомендаций, разъяснений, типовых форм и т.п.) (да/нет)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  <w:tr w:rsidR="00F92F98" w:rsidRPr="00136A3C" w:rsidTr="0070092C">
        <w:trPr>
          <w:cantSplit/>
          <w:trHeight w:val="144"/>
          <w:tblHeader/>
        </w:trPr>
        <w:tc>
          <w:tcPr>
            <w:tcW w:w="5000" w:type="pct"/>
            <w:gridSpan w:val="4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  <w:r w:rsidRPr="000E5965">
              <w:rPr>
                <w:b/>
                <w:i/>
                <w:sz w:val="22"/>
                <w:szCs w:val="22"/>
              </w:rPr>
              <w:t>5. Информационное обеспечение и пропаганда охраны труда</w:t>
            </w:r>
          </w:p>
        </w:tc>
      </w:tr>
      <w:tr w:rsidR="00F92F98" w:rsidRPr="00136A3C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proofErr w:type="gramStart"/>
            <w:r w:rsidRPr="000E5965">
              <w:rPr>
                <w:sz w:val="22"/>
                <w:szCs w:val="22"/>
              </w:rPr>
              <w:t>Организация и проведение мониторинга условий и охраны труда на уровне Рязанской области (в т.ч. внедрение электронной системы сбора и обработки статистических данных в области охраны труда, реестра недобросовестных поставщиков услуги по специальной оценке условий труда, реестра участников смотров-конкурсов в области охраны труда и т.п.) с целью получения достоверных и полных статистических сведений для принятия управленческих решений на уровне</w:t>
            </w:r>
            <w:proofErr w:type="gramEnd"/>
            <w:r w:rsidRPr="000E5965">
              <w:rPr>
                <w:sz w:val="22"/>
                <w:szCs w:val="22"/>
              </w:rPr>
              <w:t xml:space="preserve"> органа исполнительной власти по труду (да/нет) 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2F98" w:rsidRPr="00136A3C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Размещение в средствах массовой информации материалов (статей, обзоров и т.п.) по актуальным вопросам охраны труда (да/нет)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2F98" w:rsidRPr="00136A3C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Количество мероприятий, носящих информационно-просветительский и пропагандистский характер, направленных на создание мотивации у работодателей и работников к безопасному труду (ед.)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2F98" w:rsidRPr="00136A3C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Количество проведенных совещаний, смотров-конкурсов, направленных на пропаганду и информирование работающего населения по актуальным вопросам охраны труда (ед.)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2F98" w:rsidRPr="00136A3C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 xml:space="preserve">Информирование по вопросам охраны труда посредством создания </w:t>
            </w:r>
            <w:proofErr w:type="gramStart"/>
            <w:r w:rsidRPr="000E5965">
              <w:rPr>
                <w:sz w:val="22"/>
                <w:szCs w:val="22"/>
              </w:rPr>
              <w:t>общедоступных</w:t>
            </w:r>
            <w:proofErr w:type="gramEnd"/>
            <w:r w:rsidRPr="000E5965">
              <w:rPr>
                <w:sz w:val="22"/>
                <w:szCs w:val="22"/>
              </w:rPr>
              <w:t xml:space="preserve"> информационных </w:t>
            </w:r>
            <w:proofErr w:type="spellStart"/>
            <w:r w:rsidRPr="000E5965">
              <w:rPr>
                <w:sz w:val="22"/>
                <w:szCs w:val="22"/>
              </w:rPr>
              <w:t>интернет-ресурсов</w:t>
            </w:r>
            <w:proofErr w:type="spellEnd"/>
            <w:r w:rsidRPr="000E5965">
              <w:rPr>
                <w:sz w:val="22"/>
                <w:szCs w:val="22"/>
              </w:rPr>
              <w:t xml:space="preserve"> (да/нет)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2F98" w:rsidRPr="00136A3C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Организация и проведение семинаров, конференций, круглых столов, посвященных Всемирному дню охраны труда (да/нет)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2F98" w:rsidRPr="00136A3C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Количество мероприятий по обмену опытом по внедрению современных средств безопасности труда и улучшению условий труда работников, тиражирование лучших практик в сфере охраны труда (ед.)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2F98" w:rsidRPr="00136A3C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Количество организованных и проведенных конференций, круглых столов, семинаров, выставок по вопросам улучшения условий и охраны труда в Рязанской области (ед.)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2F98" w:rsidRPr="00136A3C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890C44" w:rsidRDefault="00F92F98" w:rsidP="0070092C">
            <w:pPr>
              <w:jc w:val="both"/>
              <w:rPr>
                <w:sz w:val="22"/>
                <w:szCs w:val="22"/>
              </w:rPr>
            </w:pPr>
            <w:r w:rsidRPr="00890C44">
              <w:rPr>
                <w:sz w:val="22"/>
                <w:szCs w:val="22"/>
              </w:rPr>
              <w:t>Количество проведенных конкурсов с целью пропаганды охраны труда в дошкольных и общеобразовательных учебных заведениях (ед.)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2F98" w:rsidRPr="00136A3C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890C44" w:rsidRDefault="00F92F98" w:rsidP="0070092C">
            <w:pPr>
              <w:jc w:val="both"/>
              <w:rPr>
                <w:sz w:val="22"/>
                <w:szCs w:val="22"/>
              </w:rPr>
            </w:pPr>
            <w:r w:rsidRPr="00890C44">
              <w:rPr>
                <w:sz w:val="22"/>
                <w:szCs w:val="22"/>
              </w:rPr>
              <w:t>Количество проведенных конкурсов профессионального мастерства (ед.)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2F98" w:rsidRPr="00136A3C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890C44" w:rsidRDefault="00F92F98" w:rsidP="0070092C">
            <w:pPr>
              <w:jc w:val="both"/>
              <w:rPr>
                <w:sz w:val="22"/>
                <w:szCs w:val="22"/>
              </w:rPr>
            </w:pPr>
            <w:r w:rsidRPr="00890C44">
              <w:rPr>
                <w:sz w:val="22"/>
                <w:szCs w:val="22"/>
              </w:rPr>
              <w:t>Количество проведенных конкурсов на лучшую организацию и лучшего специалиста по охране труда (ед.)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2F98" w:rsidRPr="00136A3C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Подготовка информационно-аналитических обзоров по инновациям в сфере защиты жизни и здоровья работников, в т.ч. в области индивидуально и коллективной защиты на рабочем месте и т.п. (да/нет)</w:t>
            </w: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7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4" w:type="pct"/>
            <w:vAlign w:val="center"/>
          </w:tcPr>
          <w:p w:rsidR="00F92F98" w:rsidRPr="00136A3C" w:rsidRDefault="00F92F98" w:rsidP="007009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2F98" w:rsidRPr="007E5408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Размещение информационных материалов по охране труда в СМИ и общественных местах (да/нет)</w:t>
            </w:r>
          </w:p>
        </w:tc>
        <w:tc>
          <w:tcPr>
            <w:tcW w:w="247" w:type="pct"/>
            <w:vAlign w:val="center"/>
          </w:tcPr>
          <w:p w:rsidR="00F92F98" w:rsidRPr="007E5408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7E5408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7E5408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  <w:tr w:rsidR="00F92F98" w:rsidRPr="007E5408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7E5408" w:rsidRDefault="00F92F98" w:rsidP="007009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работников организаций Рязанской области, охваченных </w:t>
            </w:r>
            <w:r w:rsidRPr="00136A3C">
              <w:rPr>
                <w:sz w:val="22"/>
                <w:szCs w:val="22"/>
              </w:rPr>
              <w:t>мер</w:t>
            </w:r>
            <w:r>
              <w:rPr>
                <w:sz w:val="22"/>
                <w:szCs w:val="22"/>
              </w:rPr>
              <w:t>оприятиями</w:t>
            </w:r>
            <w:r w:rsidRPr="00136A3C">
              <w:rPr>
                <w:sz w:val="22"/>
                <w:szCs w:val="22"/>
              </w:rPr>
              <w:t>, направленны</w:t>
            </w:r>
            <w:r>
              <w:rPr>
                <w:sz w:val="22"/>
                <w:szCs w:val="22"/>
              </w:rPr>
              <w:t>ми</w:t>
            </w:r>
            <w:r w:rsidRPr="00136A3C">
              <w:rPr>
                <w:sz w:val="22"/>
                <w:szCs w:val="22"/>
              </w:rPr>
              <w:t xml:space="preserve"> на профилактику ВИЧ/</w:t>
            </w:r>
            <w:proofErr w:type="spellStart"/>
            <w:r w:rsidRPr="00136A3C">
              <w:rPr>
                <w:sz w:val="22"/>
                <w:szCs w:val="22"/>
              </w:rPr>
              <w:t>СПИДа</w:t>
            </w:r>
            <w:proofErr w:type="spellEnd"/>
            <w:r w:rsidRPr="00136A3C">
              <w:rPr>
                <w:sz w:val="22"/>
                <w:szCs w:val="22"/>
              </w:rPr>
              <w:t xml:space="preserve"> на рабочих местах и недопущение дискриминации и стигматизации в трудовых коллективах лиц, живущих с ВИЧ-инфекцией.</w:t>
            </w:r>
          </w:p>
        </w:tc>
        <w:tc>
          <w:tcPr>
            <w:tcW w:w="247" w:type="pct"/>
            <w:vAlign w:val="center"/>
          </w:tcPr>
          <w:p w:rsidR="00F92F98" w:rsidRPr="007E5408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7E5408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7E5408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</w:tbl>
    <w:p w:rsidR="00F92F98" w:rsidRDefault="00F92F98" w:rsidP="00F92F98">
      <w:r>
        <w:br w:type="page"/>
      </w: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07"/>
        <w:gridCol w:w="801"/>
        <w:gridCol w:w="801"/>
        <w:gridCol w:w="1699"/>
      </w:tblGrid>
      <w:tr w:rsidR="00F92F98" w:rsidRPr="007E5408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keepNext/>
              <w:jc w:val="center"/>
            </w:pPr>
            <w:r w:rsidRPr="000E5965">
              <w:lastRenderedPageBreak/>
              <w:t>1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</w:pPr>
            <w:r w:rsidRPr="000E5965">
              <w:t>2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</w:pPr>
            <w:r w:rsidRPr="000E5965">
              <w:t>3</w:t>
            </w: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</w:pPr>
            <w:r w:rsidRPr="000E5965">
              <w:t>4</w:t>
            </w:r>
          </w:p>
        </w:tc>
      </w:tr>
      <w:tr w:rsidR="00F92F98" w:rsidRPr="007E5408" w:rsidTr="0070092C">
        <w:trPr>
          <w:cantSplit/>
          <w:trHeight w:val="144"/>
          <w:tblHeader/>
        </w:trPr>
        <w:tc>
          <w:tcPr>
            <w:tcW w:w="5000" w:type="pct"/>
            <w:gridSpan w:val="4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  <w:r w:rsidRPr="000E5965">
              <w:rPr>
                <w:b/>
                <w:i/>
                <w:sz w:val="22"/>
                <w:szCs w:val="22"/>
              </w:rPr>
              <w:t>6. Повышение эффективности соблюдения трудового законодательства и иных нормативных правовых актов, содержащих нормы трудового права</w:t>
            </w:r>
          </w:p>
        </w:tc>
      </w:tr>
      <w:tr w:rsidR="00F92F98" w:rsidRPr="007E5408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Количество проведенных семинаров, совещаний, конференций и т.п. (ед.)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  <w:tr w:rsidR="00F92F98" w:rsidRPr="007E5408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proofErr w:type="gramStart"/>
            <w:r w:rsidRPr="000E5965">
              <w:rPr>
                <w:sz w:val="22"/>
                <w:szCs w:val="22"/>
              </w:rPr>
              <w:t xml:space="preserve">Оказание консультационной помощи работодателям по внедрению передового опыта внедрения систем добровольного внутреннего контроля (самоконтроля) работодателями соблюдения требований трудового законодательства (в т.ч. проведение для работодателей совместных с территориальными органами </w:t>
            </w:r>
            <w:proofErr w:type="spellStart"/>
            <w:r w:rsidRPr="000E5965">
              <w:rPr>
                <w:sz w:val="22"/>
                <w:szCs w:val="22"/>
              </w:rPr>
              <w:t>Роструда</w:t>
            </w:r>
            <w:proofErr w:type="spellEnd"/>
            <w:r w:rsidRPr="000E5965">
              <w:rPr>
                <w:sz w:val="22"/>
                <w:szCs w:val="22"/>
              </w:rPr>
              <w:t xml:space="preserve"> информационно-разъяснительных мероприятий по прохождению самопроверки на сайте </w:t>
            </w:r>
            <w:proofErr w:type="spellStart"/>
            <w:r w:rsidRPr="000E5965">
              <w:rPr>
                <w:sz w:val="22"/>
                <w:szCs w:val="22"/>
              </w:rPr>
              <w:t>Роструда</w:t>
            </w:r>
            <w:proofErr w:type="spellEnd"/>
            <w:r w:rsidRPr="000E5965">
              <w:rPr>
                <w:sz w:val="22"/>
                <w:szCs w:val="22"/>
              </w:rPr>
              <w:t>, оформлению сертификатов доверия работодателям, а также проведение информационно-разъяснительных мероприятий для работодателей по обмену опытом;</w:t>
            </w:r>
            <w:proofErr w:type="gramEnd"/>
            <w:r w:rsidRPr="000E5965">
              <w:rPr>
                <w:sz w:val="22"/>
                <w:szCs w:val="22"/>
              </w:rPr>
              <w:t xml:space="preserve"> проведение регулярных аудитов безопасности в рамках системы управления охраной труда) (да/нет)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  <w:tr w:rsidR="00F92F98" w:rsidRPr="007E5408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 xml:space="preserve">Доля многофункциональных центров предоставления государственных и муниципальных услуг, привлеченных к решению задач по информированию и консультированию работодателей и работников по вопросам соблюдения трудового законодательства и иных нормативных правовых актов, содержащих нормы трудового права путем обеспечения в </w:t>
            </w:r>
            <w:proofErr w:type="spellStart"/>
            <w:r w:rsidRPr="000E5965">
              <w:rPr>
                <w:sz w:val="22"/>
                <w:szCs w:val="22"/>
              </w:rPr>
              <w:t>инфоматах</w:t>
            </w:r>
            <w:proofErr w:type="spellEnd"/>
            <w:r w:rsidRPr="000E5965">
              <w:rPr>
                <w:sz w:val="22"/>
                <w:szCs w:val="22"/>
              </w:rPr>
              <w:t xml:space="preserve"> многофункциональных центров предоставления государственных и муниципальных услуг доступа к порталу </w:t>
            </w:r>
            <w:proofErr w:type="spellStart"/>
            <w:r w:rsidRPr="000E5965">
              <w:rPr>
                <w:sz w:val="22"/>
                <w:szCs w:val="22"/>
              </w:rPr>
              <w:t>Онлайнинспекция</w:t>
            </w:r>
            <w:proofErr w:type="gramStart"/>
            <w:r w:rsidRPr="000E5965">
              <w:rPr>
                <w:sz w:val="22"/>
                <w:szCs w:val="22"/>
              </w:rPr>
              <w:t>.р</w:t>
            </w:r>
            <w:proofErr w:type="gramEnd"/>
            <w:r w:rsidRPr="000E5965">
              <w:rPr>
                <w:sz w:val="22"/>
                <w:szCs w:val="22"/>
              </w:rPr>
              <w:t>ф</w:t>
            </w:r>
            <w:proofErr w:type="spellEnd"/>
            <w:r w:rsidRPr="000E5965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  <w:tr w:rsidR="00F92F98" w:rsidRPr="007E5408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 xml:space="preserve">Подготовка информационно-аналитических обзоров по передовому опыту в сфере формирования систем внутреннего </w:t>
            </w:r>
            <w:proofErr w:type="gramStart"/>
            <w:r w:rsidRPr="000E5965">
              <w:rPr>
                <w:sz w:val="22"/>
                <w:szCs w:val="22"/>
              </w:rPr>
              <w:t>контроля за</w:t>
            </w:r>
            <w:proofErr w:type="gramEnd"/>
            <w:r w:rsidRPr="000E5965">
              <w:rPr>
                <w:sz w:val="22"/>
                <w:szCs w:val="22"/>
              </w:rPr>
              <w:t xml:space="preserve"> соблюдением трудового законодательства и иных нормативных правовых актов, содержащих нормы трудового права (да/нет)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  <w:tr w:rsidR="00F92F98" w:rsidRPr="007E5408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 xml:space="preserve">Содействие территориальным органам </w:t>
            </w:r>
            <w:proofErr w:type="spellStart"/>
            <w:r w:rsidRPr="000E5965">
              <w:rPr>
                <w:sz w:val="22"/>
                <w:szCs w:val="22"/>
              </w:rPr>
              <w:t>Роструда</w:t>
            </w:r>
            <w:proofErr w:type="spellEnd"/>
            <w:r w:rsidRPr="000E5965">
              <w:rPr>
                <w:sz w:val="22"/>
                <w:szCs w:val="22"/>
              </w:rPr>
              <w:t xml:space="preserve"> в стимулировании работодателей к улучшению условий и внедрению новых принципов обеспечения соблюдения трудового законодательства (да/нет)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  <w:tr w:rsidR="00F92F98" w:rsidRPr="007E5408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 xml:space="preserve">Обеспечение ведомственного </w:t>
            </w:r>
            <w:proofErr w:type="gramStart"/>
            <w:r w:rsidRPr="000E5965">
              <w:rPr>
                <w:sz w:val="22"/>
                <w:szCs w:val="22"/>
              </w:rPr>
              <w:t>контроля за</w:t>
            </w:r>
            <w:proofErr w:type="gramEnd"/>
            <w:r w:rsidRPr="000E5965">
              <w:rPr>
                <w:sz w:val="22"/>
                <w:szCs w:val="22"/>
              </w:rPr>
              <w:t xml:space="preserve"> соблюдением трудового законодательства и иных нормативных правовых актов, содержащих нормы трудового права:</w:t>
            </w:r>
          </w:p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количество проведенных проверок (план/факт);</w:t>
            </w:r>
          </w:p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удельный вес организаций, охваченных ведомственным контролем в общем количестве подведомственных организаций</w:t>
            </w:r>
            <w:proofErr w:type="gramStart"/>
            <w:r w:rsidRPr="000E5965">
              <w:rPr>
                <w:sz w:val="22"/>
                <w:szCs w:val="22"/>
              </w:rPr>
              <w:t xml:space="preserve"> (%);</w:t>
            </w:r>
            <w:proofErr w:type="gramEnd"/>
          </w:p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удельный вес нарушений, устраненных в установленный срок в общем количестве выявленных нарушений</w:t>
            </w:r>
            <w:proofErr w:type="gramStart"/>
            <w:r w:rsidRPr="000E5965">
              <w:rPr>
                <w:sz w:val="22"/>
                <w:szCs w:val="22"/>
              </w:rPr>
              <w:t xml:space="preserve"> (%).</w:t>
            </w:r>
            <w:proofErr w:type="gramEnd"/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  <w:tr w:rsidR="00F92F98" w:rsidRPr="007E5408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Количество заседаний Трехсторонней комиссии по регулированию социально-трудовых отношений по вопросам задолженности по заработной плате (ед.)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  <w:tr w:rsidR="00F92F98" w:rsidRPr="007E5408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Количество заседаний Трехсторонней комиссии по регулированию социально-трудовых отношений по вопросам теневой занятости (ед.)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  <w:tr w:rsidR="00F92F98" w:rsidRPr="007E5408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 xml:space="preserve">Количество заседаний Трехсторонней комиссии по регулированию социально-трудовых отношений по вопросам осуществления профсоюзного </w:t>
            </w:r>
            <w:proofErr w:type="gramStart"/>
            <w:r w:rsidRPr="000E5965">
              <w:rPr>
                <w:sz w:val="22"/>
                <w:szCs w:val="22"/>
              </w:rPr>
              <w:t>контроля за</w:t>
            </w:r>
            <w:proofErr w:type="gramEnd"/>
            <w:r w:rsidRPr="000E5965">
              <w:rPr>
                <w:sz w:val="22"/>
                <w:szCs w:val="22"/>
              </w:rPr>
              <w:t xml:space="preserve"> соблюдением трудового законодательства и иных нормативных правовых актов, содержащих нормы  трудового права (ед.)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  <w:tr w:rsidR="00F92F98" w:rsidRPr="007E5408" w:rsidTr="0070092C">
        <w:trPr>
          <w:cantSplit/>
          <w:trHeight w:val="144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Количество заседаний Трехсторонней комиссии по регулированию социально-трудовых отношений по вопросам соблюдения трудового законодательства и иных нормативных правовых актов, содержащих нормы трудового права (ед.)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  <w:tr w:rsidR="00F92F98" w:rsidRPr="007E5408" w:rsidTr="0070092C">
        <w:trPr>
          <w:cantSplit/>
          <w:trHeight w:val="66"/>
          <w:tblHeader/>
        </w:trPr>
        <w:tc>
          <w:tcPr>
            <w:tcW w:w="3982" w:type="pct"/>
            <w:vAlign w:val="center"/>
          </w:tcPr>
          <w:p w:rsidR="00F92F98" w:rsidRPr="000E5965" w:rsidRDefault="00F92F98" w:rsidP="0070092C">
            <w:pPr>
              <w:jc w:val="both"/>
              <w:rPr>
                <w:sz w:val="22"/>
                <w:szCs w:val="22"/>
              </w:rPr>
            </w:pPr>
            <w:r w:rsidRPr="000E5965">
              <w:rPr>
                <w:sz w:val="22"/>
                <w:szCs w:val="22"/>
              </w:rPr>
              <w:t>Общая оценка</w:t>
            </w: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F92F98" w:rsidRPr="000E5965" w:rsidRDefault="00F92F98" w:rsidP="0070092C">
            <w:pPr>
              <w:jc w:val="center"/>
              <w:rPr>
                <w:sz w:val="22"/>
                <w:szCs w:val="22"/>
              </w:rPr>
            </w:pPr>
          </w:p>
        </w:tc>
      </w:tr>
    </w:tbl>
    <w:p w:rsidR="00F92F98" w:rsidRDefault="00F92F98" w:rsidP="00F92F98"/>
    <w:p w:rsidR="00F92F98" w:rsidRDefault="00F92F98" w:rsidP="00F92F98">
      <w:pPr>
        <w:rPr>
          <w:lang w:val="en-US"/>
        </w:rPr>
        <w:sectPr w:rsidR="00F92F98" w:rsidSect="0070092C">
          <w:pgSz w:w="16840" w:h="11907" w:orient="landscape" w:code="9"/>
          <w:pgMar w:top="397" w:right="1134" w:bottom="397" w:left="397" w:header="720" w:footer="720" w:gutter="0"/>
          <w:pgNumType w:start="25"/>
          <w:cols w:space="720"/>
          <w:titlePg/>
          <w:docGrid w:linePitch="272"/>
        </w:sectPr>
      </w:pPr>
    </w:p>
    <w:tbl>
      <w:tblPr>
        <w:tblW w:w="0" w:type="auto"/>
        <w:tblLook w:val="01E0"/>
      </w:tblPr>
      <w:tblGrid>
        <w:gridCol w:w="4608"/>
        <w:gridCol w:w="5530"/>
      </w:tblGrid>
      <w:tr w:rsidR="00F92F98" w:rsidTr="0070092C">
        <w:tc>
          <w:tcPr>
            <w:tcW w:w="4608" w:type="dxa"/>
          </w:tcPr>
          <w:p w:rsidR="00F92F98" w:rsidRDefault="00F92F98" w:rsidP="0070092C">
            <w:pPr>
              <w:pStyle w:val="afa"/>
              <w:spacing w:after="0"/>
              <w:ind w:right="2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0" w:type="dxa"/>
          </w:tcPr>
          <w:p w:rsidR="00F92F98" w:rsidRDefault="00F92F98" w:rsidP="0070092C">
            <w:pPr>
              <w:pStyle w:val="afa"/>
              <w:spacing w:after="0"/>
              <w:ind w:right="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3</w:t>
            </w:r>
          </w:p>
          <w:p w:rsidR="00F92F98" w:rsidRDefault="00F92F98" w:rsidP="0070092C">
            <w:pPr>
              <w:pStyle w:val="afa"/>
              <w:spacing w:after="0"/>
              <w:ind w:right="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Программе «Улучшение условий и охраны</w:t>
            </w:r>
          </w:p>
          <w:p w:rsidR="00F92F98" w:rsidRDefault="00F92F98" w:rsidP="0070092C">
            <w:pPr>
              <w:pStyle w:val="afa"/>
              <w:spacing w:after="0"/>
              <w:ind w:right="23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>труда в Рязанской области на 2024-2026 годы»</w:t>
            </w:r>
          </w:p>
        </w:tc>
      </w:tr>
    </w:tbl>
    <w:p w:rsidR="00F92F98" w:rsidRDefault="00F92F98" w:rsidP="00F92F98">
      <w:pPr>
        <w:jc w:val="right"/>
        <w:rPr>
          <w:sz w:val="28"/>
          <w:szCs w:val="28"/>
        </w:rPr>
      </w:pPr>
    </w:p>
    <w:p w:rsidR="00F92F98" w:rsidRDefault="00F92F98" w:rsidP="00F92F98">
      <w:pPr>
        <w:pStyle w:val="afa"/>
        <w:spacing w:after="0"/>
        <w:ind w:left="23" w:right="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 ОЦЕНКИ УРОВНЯ РЕАЛИЗАЦИИ ПРОГРАММЫ</w:t>
      </w:r>
    </w:p>
    <w:p w:rsidR="00F92F98" w:rsidRDefault="00F92F98" w:rsidP="00F92F98">
      <w:pPr>
        <w:pStyle w:val="afa"/>
        <w:spacing w:after="0"/>
        <w:ind w:left="23" w:right="23" w:firstLine="697"/>
        <w:jc w:val="center"/>
        <w:rPr>
          <w:sz w:val="28"/>
          <w:szCs w:val="28"/>
        </w:rPr>
      </w:pPr>
    </w:p>
    <w:p w:rsidR="00F92F98" w:rsidRDefault="00F92F98" w:rsidP="00F92F98">
      <w:pPr>
        <w:pStyle w:val="afa"/>
        <w:spacing w:after="0"/>
        <w:ind w:left="23" w:right="23" w:firstLine="5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уровня реализации Программы проводится путем сравнения фактического изменения целевых индикаторов (показателей) относительно их базовых значений с планируемыми изменениями. В качестве базовых берутся средние за пять лет, предшествующих году начала реализации Программы, значения индикаторов. Результативность Программы оценивается исходя из соответствия ее целевых индикаторов </w:t>
      </w:r>
      <w:proofErr w:type="gramStart"/>
      <w:r>
        <w:rPr>
          <w:sz w:val="28"/>
          <w:szCs w:val="28"/>
        </w:rPr>
        <w:t>планируемым</w:t>
      </w:r>
      <w:proofErr w:type="gramEnd"/>
      <w:r>
        <w:rPr>
          <w:sz w:val="28"/>
          <w:szCs w:val="28"/>
        </w:rPr>
        <w:t xml:space="preserve">. Планируемые индикаторы должны отличаться от </w:t>
      </w:r>
      <w:proofErr w:type="gramStart"/>
      <w:r>
        <w:rPr>
          <w:sz w:val="28"/>
          <w:szCs w:val="28"/>
        </w:rPr>
        <w:t>базовых</w:t>
      </w:r>
      <w:proofErr w:type="gramEnd"/>
      <w:r>
        <w:rPr>
          <w:sz w:val="28"/>
          <w:szCs w:val="28"/>
        </w:rPr>
        <w:t xml:space="preserve"> в сторону улучшения.</w:t>
      </w:r>
    </w:p>
    <w:p w:rsidR="00F92F98" w:rsidRDefault="00F92F98" w:rsidP="00F92F98">
      <w:pPr>
        <w:adjustRightInd w:val="0"/>
        <w:ind w:right="71" w:firstLine="600"/>
        <w:jc w:val="both"/>
        <w:rPr>
          <w:sz w:val="28"/>
          <w:szCs w:val="28"/>
        </w:rPr>
      </w:pPr>
      <w:r>
        <w:rPr>
          <w:sz w:val="28"/>
          <w:szCs w:val="28"/>
        </w:rPr>
        <w:t>Оценка уровня реализации Программы осуществляется ежегодно в течение всего срока реализации Программы и в целом по окончании ее реализации.</w:t>
      </w:r>
    </w:p>
    <w:p w:rsidR="00F92F98" w:rsidRDefault="00F92F98" w:rsidP="00F92F98">
      <w:pPr>
        <w:adjustRightInd w:val="0"/>
        <w:ind w:right="71" w:firstLine="600"/>
        <w:jc w:val="both"/>
        <w:rPr>
          <w:sz w:val="28"/>
          <w:szCs w:val="28"/>
        </w:rPr>
      </w:pPr>
      <w:r>
        <w:rPr>
          <w:sz w:val="28"/>
          <w:szCs w:val="28"/>
        </w:rPr>
        <w:t>Оценка уровня реализации Программы проводится по каждому целевому индикатору по следующей формуле:</w:t>
      </w:r>
    </w:p>
    <w:p w:rsidR="00F92F98" w:rsidRDefault="00F92F98" w:rsidP="00F92F98">
      <w:pPr>
        <w:tabs>
          <w:tab w:val="left" w:pos="2520"/>
          <w:tab w:val="left" w:pos="7740"/>
        </w:tabs>
        <w:adjustRightInd w:val="0"/>
        <w:ind w:right="71" w:firstLine="709"/>
        <w:jc w:val="both"/>
        <w:rPr>
          <w:sz w:val="28"/>
          <w:szCs w:val="28"/>
        </w:rPr>
      </w:pPr>
      <w:r>
        <w:tab/>
      </w:r>
      <w:r w:rsidRPr="00553947">
        <w:rPr>
          <w:position w:val="-40"/>
          <w:sz w:val="24"/>
          <w:szCs w:val="24"/>
        </w:rPr>
        <w:object w:dxaOrig="2960" w:dyaOrig="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15pt;height:48.85pt" o:ole="">
            <v:imagedata r:id="rId11" o:title=""/>
          </v:shape>
          <o:OLEObject Type="Embed" ProgID="Equation.3" ShapeID="_x0000_i1025" DrawAspect="Content" ObjectID="_1762335605" r:id="rId12"/>
        </w:object>
      </w:r>
      <w:r>
        <w:t>,</w:t>
      </w:r>
      <w:r>
        <w:tab/>
      </w:r>
      <w:r>
        <w:rPr>
          <w:sz w:val="28"/>
          <w:szCs w:val="28"/>
        </w:rPr>
        <w:t>(1)</w:t>
      </w:r>
    </w:p>
    <w:p w:rsidR="00F92F98" w:rsidRDefault="00F92F98" w:rsidP="00F92F98">
      <w:pPr>
        <w:tabs>
          <w:tab w:val="left" w:pos="7740"/>
        </w:tabs>
        <w:adjustRightInd w:val="0"/>
        <w:ind w:right="71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F92F98" w:rsidRDefault="00F92F98" w:rsidP="00F92F98">
      <w:pPr>
        <w:tabs>
          <w:tab w:val="left" w:pos="7740"/>
        </w:tabs>
        <w:adjustRightInd w:val="0"/>
        <w:ind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Е</w:t>
      </w:r>
      <w:proofErr w:type="spellStart"/>
      <w:proofErr w:type="gramStart"/>
      <w:r>
        <w:rPr>
          <w:i/>
          <w:sz w:val="28"/>
          <w:szCs w:val="28"/>
          <w:vertAlign w:val="subscript"/>
          <w:lang w:val="en-US"/>
        </w:rPr>
        <w:t>i</w:t>
      </w:r>
      <w:proofErr w:type="spellEnd"/>
      <w:proofErr w:type="gramEnd"/>
      <w:r>
        <w:rPr>
          <w:lang w:val="en-US"/>
        </w:rPr>
        <w:t>  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уровень достижения целевого индикатора Программы (в процентах);</w:t>
      </w:r>
    </w:p>
    <w:p w:rsidR="00F92F98" w:rsidRDefault="00F92F98" w:rsidP="00F92F98">
      <w:pPr>
        <w:ind w:firstLine="720"/>
        <w:jc w:val="both"/>
        <w:rPr>
          <w:sz w:val="28"/>
          <w:szCs w:val="28"/>
        </w:rPr>
      </w:pPr>
      <w:r w:rsidRPr="00553947">
        <w:rPr>
          <w:position w:val="-12"/>
          <w:sz w:val="28"/>
          <w:szCs w:val="28"/>
        </w:rPr>
        <w:object w:dxaOrig="360" w:dyaOrig="380">
          <v:shape id="_x0000_i1026" type="#_x0000_t75" style="width:20.05pt;height:22.55pt" o:ole="">
            <v:imagedata r:id="rId13" o:title=""/>
          </v:shape>
          <o:OLEObject Type="Embed" ProgID="Equation.3" ShapeID="_x0000_i1026" DrawAspect="Content" ObjectID="_1762335606" r:id="rId14"/>
        </w:object>
      </w:r>
      <w:r>
        <w:rPr>
          <w:sz w:val="28"/>
          <w:szCs w:val="28"/>
        </w:rPr>
        <w:t xml:space="preserve"> – базовое значение </w:t>
      </w:r>
      <w:proofErr w:type="spellStart"/>
      <w:r>
        <w:rPr>
          <w:i/>
          <w:iCs/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-го индикатора;</w:t>
      </w:r>
    </w:p>
    <w:p w:rsidR="00F92F98" w:rsidRDefault="00F92F98" w:rsidP="00F92F98">
      <w:pPr>
        <w:ind w:firstLine="720"/>
        <w:jc w:val="both"/>
        <w:rPr>
          <w:sz w:val="28"/>
          <w:szCs w:val="28"/>
        </w:rPr>
      </w:pPr>
      <w:r w:rsidRPr="00553947">
        <w:rPr>
          <w:position w:val="-12"/>
          <w:sz w:val="28"/>
          <w:szCs w:val="28"/>
        </w:rPr>
        <w:object w:dxaOrig="720" w:dyaOrig="480">
          <v:shape id="_x0000_i1027" type="#_x0000_t75" style="width:36.95pt;height:23.15pt" o:ole="">
            <v:imagedata r:id="rId15" o:title=""/>
          </v:shape>
          <o:OLEObject Type="Embed" ProgID="Equation.3" ShapeID="_x0000_i1027" DrawAspect="Content" ObjectID="_1762335607" r:id="rId16"/>
        </w:object>
      </w:r>
      <w:r>
        <w:rPr>
          <w:sz w:val="28"/>
          <w:szCs w:val="28"/>
        </w:rPr>
        <w:t xml:space="preserve">– текущее значение </w:t>
      </w:r>
      <w:proofErr w:type="spellStart"/>
      <w:r>
        <w:rPr>
          <w:i/>
          <w:iCs/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-го индикатора;</w:t>
      </w:r>
    </w:p>
    <w:p w:rsidR="00F92F98" w:rsidRDefault="00F92F98" w:rsidP="00F92F98">
      <w:pPr>
        <w:adjustRightInd w:val="0"/>
        <w:ind w:right="71" w:firstLine="709"/>
        <w:jc w:val="both"/>
        <w:rPr>
          <w:sz w:val="28"/>
          <w:szCs w:val="28"/>
        </w:rPr>
      </w:pPr>
      <w:r w:rsidRPr="00553947">
        <w:rPr>
          <w:position w:val="-12"/>
          <w:sz w:val="28"/>
          <w:szCs w:val="28"/>
        </w:rPr>
        <w:object w:dxaOrig="800" w:dyaOrig="480">
          <v:shape id="_x0000_i1028" type="#_x0000_t75" style="width:40.7pt;height:23.15pt" o:ole="">
            <v:imagedata r:id="rId17" o:title=""/>
          </v:shape>
          <o:OLEObject Type="Embed" ProgID="Equation.3" ShapeID="_x0000_i1028" DrawAspect="Content" ObjectID="_1762335608" r:id="rId18"/>
        </w:object>
      </w:r>
      <w:r>
        <w:rPr>
          <w:sz w:val="28"/>
          <w:szCs w:val="28"/>
        </w:rPr>
        <w:t xml:space="preserve">– плановое значение </w:t>
      </w:r>
      <w:proofErr w:type="spellStart"/>
      <w:r>
        <w:rPr>
          <w:i/>
          <w:iCs/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-го индикатора, утвержденное Программы.</w:t>
      </w:r>
    </w:p>
    <w:p w:rsidR="00F92F98" w:rsidRDefault="00F92F98" w:rsidP="00F92F98">
      <w:pPr>
        <w:adjustRightInd w:val="0"/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Используются следующие целевые индикаторы программы:</w:t>
      </w:r>
    </w:p>
    <w:p w:rsidR="00F92F98" w:rsidRDefault="00F92F98" w:rsidP="00F92F98">
      <w:pPr>
        <w:numPr>
          <w:ilvl w:val="0"/>
          <w:numId w:val="12"/>
        </w:numPr>
        <w:tabs>
          <w:tab w:val="num" w:pos="1080"/>
        </w:tabs>
        <w:adjustRightInd w:val="0"/>
        <w:ind w:left="0" w:right="71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пострадавших в результате несчастных случаев на производстве со смертельным исходом (</w:t>
      </w:r>
      <w:r>
        <w:rPr>
          <w:i/>
          <w:iCs/>
          <w:sz w:val="28"/>
          <w:szCs w:val="28"/>
        </w:rPr>
        <w:t>Х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>);</w:t>
      </w:r>
    </w:p>
    <w:p w:rsidR="00F92F98" w:rsidRDefault="00F92F98" w:rsidP="00F92F98">
      <w:pPr>
        <w:numPr>
          <w:ilvl w:val="0"/>
          <w:numId w:val="12"/>
        </w:numPr>
        <w:tabs>
          <w:tab w:val="num" w:pos="1080"/>
        </w:tabs>
        <w:adjustRightInd w:val="0"/>
        <w:ind w:left="0" w:right="71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пострадавших в результате несчастных случаев на производстве с утратой трудоспособности на 1 рабочий день и более (</w:t>
      </w:r>
      <w:r>
        <w:rPr>
          <w:i/>
          <w:iCs/>
          <w:sz w:val="28"/>
          <w:szCs w:val="28"/>
        </w:rPr>
        <w:t>Х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>);</w:t>
      </w:r>
    </w:p>
    <w:p w:rsidR="00F92F98" w:rsidRDefault="00F92F98" w:rsidP="00F92F98">
      <w:pPr>
        <w:numPr>
          <w:ilvl w:val="0"/>
          <w:numId w:val="12"/>
        </w:numPr>
        <w:tabs>
          <w:tab w:val="num" w:pos="1080"/>
        </w:tabs>
        <w:adjustRightInd w:val="0"/>
        <w:ind w:left="0" w:right="71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дней временной нетрудоспособности в связи с несчастным случаем на производстве в расчете на 1 пострадавшего (</w:t>
      </w:r>
      <w:r>
        <w:rPr>
          <w:i/>
          <w:iCs/>
          <w:sz w:val="28"/>
          <w:szCs w:val="28"/>
        </w:rPr>
        <w:t>Х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);</w:t>
      </w:r>
    </w:p>
    <w:p w:rsidR="00F92F98" w:rsidRDefault="00F92F98" w:rsidP="00F92F98">
      <w:pPr>
        <w:numPr>
          <w:ilvl w:val="0"/>
          <w:numId w:val="12"/>
        </w:numPr>
        <w:tabs>
          <w:tab w:val="num" w:pos="1080"/>
        </w:tabs>
        <w:adjustRightInd w:val="0"/>
        <w:ind w:left="0" w:right="71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лиц с установленным в текущем году профессиональным заболеванием (</w:t>
      </w:r>
      <w:r>
        <w:rPr>
          <w:i/>
          <w:iCs/>
          <w:sz w:val="28"/>
          <w:szCs w:val="28"/>
        </w:rPr>
        <w:t>Х</w:t>
      </w:r>
      <w:proofErr w:type="gramStart"/>
      <w:r>
        <w:rPr>
          <w:sz w:val="28"/>
          <w:szCs w:val="28"/>
          <w:vertAlign w:val="subscript"/>
        </w:rPr>
        <w:t>4</w:t>
      </w:r>
      <w:proofErr w:type="gramEnd"/>
      <w:r>
        <w:rPr>
          <w:sz w:val="28"/>
          <w:szCs w:val="28"/>
        </w:rPr>
        <w:t>);</w:t>
      </w:r>
    </w:p>
    <w:p w:rsidR="00F92F98" w:rsidRDefault="00F92F98" w:rsidP="00F92F98">
      <w:pPr>
        <w:numPr>
          <w:ilvl w:val="0"/>
          <w:numId w:val="12"/>
        </w:numPr>
        <w:tabs>
          <w:tab w:val="num" w:pos="1080"/>
        </w:tabs>
        <w:adjustRightInd w:val="0"/>
        <w:ind w:left="0" w:right="71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рабочих мест, на которых проведена специальная оценка условий труда (</w:t>
      </w:r>
      <w:r>
        <w:rPr>
          <w:i/>
          <w:iCs/>
          <w:sz w:val="28"/>
          <w:szCs w:val="28"/>
        </w:rPr>
        <w:t>Х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);</w:t>
      </w:r>
    </w:p>
    <w:p w:rsidR="00F92F98" w:rsidRDefault="00F92F98" w:rsidP="00F92F98">
      <w:pPr>
        <w:numPr>
          <w:ilvl w:val="0"/>
          <w:numId w:val="12"/>
        </w:numPr>
        <w:tabs>
          <w:tab w:val="num" w:pos="1080"/>
        </w:tabs>
        <w:adjustRightInd w:val="0"/>
        <w:ind w:left="0" w:right="71"/>
        <w:jc w:val="both"/>
        <w:rPr>
          <w:sz w:val="28"/>
          <w:szCs w:val="28"/>
        </w:rPr>
      </w:pPr>
      <w:r>
        <w:rPr>
          <w:sz w:val="28"/>
          <w:szCs w:val="28"/>
        </w:rPr>
        <w:t>удельный вес рабочих мест, на которых проведена специальная оценка условий труда, в общем количестве рабочих мест (</w:t>
      </w:r>
      <w:r>
        <w:rPr>
          <w:i/>
          <w:iCs/>
          <w:sz w:val="28"/>
          <w:szCs w:val="28"/>
        </w:rPr>
        <w:t>Х</w:t>
      </w:r>
      <w:proofErr w:type="gramStart"/>
      <w:r>
        <w:rPr>
          <w:sz w:val="28"/>
          <w:szCs w:val="28"/>
          <w:vertAlign w:val="subscript"/>
        </w:rPr>
        <w:t>6</w:t>
      </w:r>
      <w:proofErr w:type="gramEnd"/>
      <w:r>
        <w:rPr>
          <w:sz w:val="28"/>
          <w:szCs w:val="28"/>
        </w:rPr>
        <w:t>);</w:t>
      </w:r>
    </w:p>
    <w:p w:rsidR="00F92F98" w:rsidRDefault="00F92F98" w:rsidP="00F92F98">
      <w:pPr>
        <w:numPr>
          <w:ilvl w:val="0"/>
          <w:numId w:val="12"/>
        </w:numPr>
        <w:tabs>
          <w:tab w:val="num" w:pos="1080"/>
        </w:tabs>
        <w:adjustRightInd w:val="0"/>
        <w:ind w:left="0" w:right="71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рабочих мест, на которых улучшены условия труда по результатам специальной оценки условий труда (</w:t>
      </w:r>
      <w:r>
        <w:rPr>
          <w:i/>
          <w:iCs/>
          <w:sz w:val="28"/>
          <w:szCs w:val="28"/>
        </w:rPr>
        <w:t>Х</w:t>
      </w:r>
      <w:proofErr w:type="gramStart"/>
      <w:r>
        <w:rPr>
          <w:sz w:val="28"/>
          <w:szCs w:val="28"/>
          <w:vertAlign w:val="subscript"/>
        </w:rPr>
        <w:t>7</w:t>
      </w:r>
      <w:proofErr w:type="gramEnd"/>
      <w:r>
        <w:rPr>
          <w:sz w:val="28"/>
          <w:szCs w:val="28"/>
        </w:rPr>
        <w:t>);</w:t>
      </w:r>
    </w:p>
    <w:p w:rsidR="00F92F98" w:rsidRDefault="00F92F98" w:rsidP="00F92F98">
      <w:pPr>
        <w:numPr>
          <w:ilvl w:val="0"/>
          <w:numId w:val="12"/>
        </w:numPr>
        <w:tabs>
          <w:tab w:val="num" w:pos="1080"/>
        </w:tabs>
        <w:adjustRightInd w:val="0"/>
        <w:ind w:left="0" w:right="71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работников, занятых во вредных и (или) опасных условиях труда (</w:t>
      </w:r>
      <w:r>
        <w:rPr>
          <w:i/>
          <w:iCs/>
          <w:sz w:val="28"/>
          <w:szCs w:val="28"/>
        </w:rPr>
        <w:t>Х</w:t>
      </w:r>
      <w:r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>);</w:t>
      </w:r>
    </w:p>
    <w:p w:rsidR="00F92F98" w:rsidRDefault="00F92F98" w:rsidP="00F92F98">
      <w:pPr>
        <w:numPr>
          <w:ilvl w:val="0"/>
          <w:numId w:val="12"/>
        </w:numPr>
        <w:tabs>
          <w:tab w:val="num" w:pos="1080"/>
        </w:tabs>
        <w:adjustRightInd w:val="0"/>
        <w:ind w:left="0" w:right="71"/>
        <w:jc w:val="both"/>
        <w:rPr>
          <w:sz w:val="28"/>
          <w:szCs w:val="28"/>
        </w:rPr>
      </w:pPr>
      <w:r>
        <w:rPr>
          <w:sz w:val="28"/>
          <w:szCs w:val="28"/>
        </w:rPr>
        <w:t>удельный вес работников, занятых во вредных и (или) опасных условиях труда, от общей численности работников (</w:t>
      </w:r>
      <w:r>
        <w:rPr>
          <w:i/>
          <w:iCs/>
          <w:sz w:val="28"/>
          <w:szCs w:val="28"/>
        </w:rPr>
        <w:t>Х</w:t>
      </w:r>
      <w:proofErr w:type="gramStart"/>
      <w:r>
        <w:rPr>
          <w:sz w:val="28"/>
          <w:szCs w:val="28"/>
          <w:vertAlign w:val="subscript"/>
        </w:rPr>
        <w:t>9</w:t>
      </w:r>
      <w:proofErr w:type="gramEnd"/>
      <w:r>
        <w:rPr>
          <w:sz w:val="28"/>
          <w:szCs w:val="28"/>
        </w:rPr>
        <w:t>);</w:t>
      </w:r>
    </w:p>
    <w:p w:rsidR="00F92F98" w:rsidRDefault="00F92F98" w:rsidP="00F92F98">
      <w:pPr>
        <w:adjustRightInd w:val="0"/>
        <w:ind w:left="720" w:right="71"/>
        <w:jc w:val="both"/>
        <w:rPr>
          <w:sz w:val="28"/>
          <w:szCs w:val="28"/>
        </w:rPr>
      </w:pPr>
    </w:p>
    <w:p w:rsidR="00F92F98" w:rsidRDefault="00F92F98" w:rsidP="00F92F98">
      <w:pPr>
        <w:numPr>
          <w:ilvl w:val="0"/>
          <w:numId w:val="12"/>
        </w:numPr>
        <w:tabs>
          <w:tab w:val="num" w:pos="1080"/>
        </w:tabs>
        <w:adjustRightInd w:val="0"/>
        <w:ind w:left="0" w:right="71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хозяйствующих субъектов, реализующих мероприятия по охране труда (</w:t>
      </w:r>
      <w:r>
        <w:rPr>
          <w:i/>
          <w:iCs/>
          <w:sz w:val="28"/>
          <w:szCs w:val="28"/>
        </w:rPr>
        <w:t>Х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);</w:t>
      </w:r>
    </w:p>
    <w:p w:rsidR="00F92F98" w:rsidRDefault="00F92F98" w:rsidP="00F92F98">
      <w:pPr>
        <w:numPr>
          <w:ilvl w:val="0"/>
          <w:numId w:val="12"/>
        </w:numPr>
        <w:tabs>
          <w:tab w:val="num" w:pos="1080"/>
        </w:tabs>
        <w:adjustRightInd w:val="0"/>
        <w:ind w:left="0" w:right="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хозяйствующих субъектов, использующих механизмы внутреннего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трудового законодательства, в общем количестве хозяйствующих субъектов (</w:t>
      </w:r>
      <w:r>
        <w:rPr>
          <w:i/>
          <w:iCs/>
          <w:sz w:val="28"/>
          <w:szCs w:val="28"/>
        </w:rPr>
        <w:t>Х</w:t>
      </w:r>
      <w:r>
        <w:rPr>
          <w:sz w:val="28"/>
          <w:szCs w:val="28"/>
          <w:vertAlign w:val="subscript"/>
        </w:rPr>
        <w:t>11</w:t>
      </w:r>
      <w:r>
        <w:rPr>
          <w:sz w:val="28"/>
          <w:szCs w:val="28"/>
        </w:rPr>
        <w:t xml:space="preserve">). </w:t>
      </w:r>
    </w:p>
    <w:p w:rsidR="00F92F98" w:rsidRDefault="00F92F98" w:rsidP="00F92F98">
      <w:pPr>
        <w:adjustRightInd w:val="0"/>
        <w:ind w:right="71" w:firstLine="600"/>
        <w:jc w:val="both"/>
        <w:rPr>
          <w:sz w:val="28"/>
          <w:szCs w:val="28"/>
        </w:rPr>
      </w:pPr>
      <w:r>
        <w:rPr>
          <w:sz w:val="28"/>
          <w:szCs w:val="28"/>
        </w:rPr>
        <w:t>Интегральная оценка эффективности реализации Программы проводится по интегральному показателю:</w:t>
      </w:r>
    </w:p>
    <w:p w:rsidR="00F92F98" w:rsidRDefault="00F92F98" w:rsidP="00F92F98">
      <w:pPr>
        <w:tabs>
          <w:tab w:val="left" w:pos="2700"/>
          <w:tab w:val="left" w:pos="8640"/>
        </w:tabs>
        <w:jc w:val="both"/>
        <w:rPr>
          <w:sz w:val="28"/>
          <w:szCs w:val="28"/>
        </w:rPr>
      </w:pPr>
      <w:r>
        <w:tab/>
      </w:r>
      <w:r w:rsidRPr="00553947">
        <w:rPr>
          <w:position w:val="-38"/>
          <w:sz w:val="24"/>
          <w:szCs w:val="24"/>
        </w:rPr>
        <w:object w:dxaOrig="1460" w:dyaOrig="900">
          <v:shape id="_x0000_i1029" type="#_x0000_t75" style="width:75.15pt;height:46.35pt" o:ole="">
            <v:imagedata r:id="rId19" o:title=""/>
          </v:shape>
          <o:OLEObject Type="Embed" ProgID="Equation.3" ShapeID="_x0000_i1029" DrawAspect="Content" ObjectID="_1762335609" r:id="rId20"/>
        </w:object>
      </w:r>
      <w:r>
        <w:t>,</w:t>
      </w:r>
      <w:r>
        <w:tab/>
      </w:r>
      <w:r>
        <w:rPr>
          <w:sz w:val="28"/>
          <w:szCs w:val="28"/>
        </w:rPr>
        <w:t>(2)</w:t>
      </w:r>
    </w:p>
    <w:p w:rsidR="00F92F98" w:rsidRDefault="00F92F98" w:rsidP="00F92F98">
      <w:pPr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</w:p>
    <w:p w:rsidR="00F92F98" w:rsidRDefault="00F92F98" w:rsidP="00F92F98">
      <w:pPr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Е</w:t>
      </w:r>
      <w:proofErr w:type="spellStart"/>
      <w:proofErr w:type="gramStart"/>
      <w:r>
        <w:rPr>
          <w:i/>
          <w:sz w:val="28"/>
          <w:szCs w:val="28"/>
          <w:vertAlign w:val="subscript"/>
          <w:lang w:val="en-US"/>
        </w:rPr>
        <w:t>i</w:t>
      </w:r>
      <w:proofErr w:type="spellEnd"/>
      <w:proofErr w:type="gramEnd"/>
      <w:r>
        <w:rPr>
          <w:lang w:val="en-US"/>
        </w:rPr>
        <w:t>  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уровень хода реализации отдельного направления Программы;</w:t>
      </w:r>
    </w:p>
    <w:p w:rsidR="00F92F98" w:rsidRDefault="00F92F98" w:rsidP="00F92F98">
      <w:pPr>
        <w:ind w:firstLine="720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количество</w:t>
      </w:r>
      <w:proofErr w:type="gramEnd"/>
      <w:r>
        <w:rPr>
          <w:sz w:val="28"/>
          <w:szCs w:val="28"/>
        </w:rPr>
        <w:t xml:space="preserve"> используемых целевых индикаторов.</w:t>
      </w:r>
    </w:p>
    <w:p w:rsidR="00F92F98" w:rsidRDefault="00F92F98" w:rsidP="00F92F98">
      <w:pPr>
        <w:adjustRightInd w:val="0"/>
        <w:ind w:right="71" w:firstLine="600"/>
        <w:jc w:val="both"/>
        <w:rPr>
          <w:sz w:val="28"/>
          <w:szCs w:val="28"/>
        </w:rPr>
      </w:pPr>
      <w:r>
        <w:rPr>
          <w:sz w:val="28"/>
          <w:szCs w:val="28"/>
        </w:rPr>
        <w:t>При значениях интегрального показателя уровня реализации Программы</w:t>
      </w:r>
      <w:proofErr w:type="gramStart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Е</w:t>
      </w:r>
      <w:proofErr w:type="gramEnd"/>
      <w:r>
        <w:rPr>
          <w:i/>
          <w:sz w:val="28"/>
          <w:szCs w:val="28"/>
        </w:rPr>
        <w:t>=</w:t>
      </w:r>
      <w:r>
        <w:rPr>
          <w:sz w:val="28"/>
          <w:szCs w:val="28"/>
        </w:rPr>
        <w:t xml:space="preserve">80% и более эффективность реализации Программы признается высокой, при значении </w:t>
      </w:r>
      <w:r>
        <w:rPr>
          <w:i/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от 79% до 50% – средней, при значениях </w:t>
      </w:r>
      <w:r>
        <w:rPr>
          <w:i/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меньше 50% – низкой.</w:t>
      </w:r>
    </w:p>
    <w:p w:rsidR="00F92F98" w:rsidRDefault="00F92F98" w:rsidP="00F92F98">
      <w:pPr>
        <w:rPr>
          <w:sz w:val="28"/>
          <w:szCs w:val="28"/>
        </w:rPr>
      </w:pPr>
    </w:p>
    <w:p w:rsidR="00F92F98" w:rsidRDefault="00F92F98" w:rsidP="00F92F98">
      <w:pPr>
        <w:pStyle w:val="afa"/>
        <w:spacing w:after="0"/>
        <w:ind w:right="23"/>
        <w:rPr>
          <w:b/>
          <w:sz w:val="14"/>
          <w:szCs w:val="14"/>
        </w:rPr>
        <w:sectPr w:rsidR="00F92F98" w:rsidSect="0070092C">
          <w:headerReference w:type="default" r:id="rId21"/>
          <w:pgSz w:w="11906" w:h="16838"/>
          <w:pgMar w:top="794" w:right="567" w:bottom="851" w:left="1134" w:header="709" w:footer="709" w:gutter="0"/>
          <w:pgNumType w:start="31"/>
          <w:cols w:space="708"/>
          <w:titlePg/>
          <w:docGrid w:linePitch="360"/>
        </w:sectPr>
      </w:pPr>
    </w:p>
    <w:p w:rsidR="00F92F98" w:rsidRDefault="00F92F98" w:rsidP="00F92F98">
      <w:pPr>
        <w:pStyle w:val="afa"/>
        <w:spacing w:after="0"/>
        <w:ind w:right="23"/>
        <w:rPr>
          <w:b/>
          <w:sz w:val="14"/>
          <w:szCs w:val="14"/>
        </w:rPr>
      </w:pPr>
    </w:p>
    <w:tbl>
      <w:tblPr>
        <w:tblW w:w="0" w:type="auto"/>
        <w:tblLook w:val="01E0"/>
      </w:tblPr>
      <w:tblGrid>
        <w:gridCol w:w="4315"/>
        <w:gridCol w:w="5256"/>
      </w:tblGrid>
      <w:tr w:rsidR="00F92F98" w:rsidTr="0070092C">
        <w:tc>
          <w:tcPr>
            <w:tcW w:w="4608" w:type="dxa"/>
          </w:tcPr>
          <w:p w:rsidR="00F92F98" w:rsidRDefault="00F92F98" w:rsidP="0070092C">
            <w:pPr>
              <w:pStyle w:val="afa"/>
              <w:spacing w:after="0"/>
              <w:ind w:right="2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0" w:type="dxa"/>
          </w:tcPr>
          <w:p w:rsidR="00F92F98" w:rsidRDefault="00F92F98" w:rsidP="00F92F98">
            <w:pPr>
              <w:pStyle w:val="afa"/>
              <w:spacing w:after="0"/>
              <w:ind w:left="-60"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4</w:t>
            </w:r>
          </w:p>
          <w:p w:rsidR="00F92F98" w:rsidRDefault="00F92F98" w:rsidP="00F92F98">
            <w:pPr>
              <w:pStyle w:val="afa"/>
              <w:spacing w:after="0"/>
              <w:ind w:left="-60"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Программе «Улучшение условий и охраны</w:t>
            </w:r>
          </w:p>
          <w:p w:rsidR="00F92F98" w:rsidRDefault="00F92F98" w:rsidP="00F92F98">
            <w:pPr>
              <w:pStyle w:val="afa"/>
              <w:spacing w:after="0"/>
              <w:ind w:left="-60" w:right="-143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>труда в Рязанской области на 2024-2026 годы»</w:t>
            </w:r>
          </w:p>
        </w:tc>
      </w:tr>
    </w:tbl>
    <w:p w:rsidR="00F92F98" w:rsidRDefault="00F92F98" w:rsidP="00F92F98">
      <w:pPr>
        <w:jc w:val="center"/>
        <w:rPr>
          <w:b/>
          <w:sz w:val="28"/>
          <w:szCs w:val="28"/>
        </w:rPr>
      </w:pPr>
    </w:p>
    <w:p w:rsidR="00F92F98" w:rsidRDefault="00F92F98" w:rsidP="00F92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 РАСЧЕТА ЭКОНОМИЧЕСКОЙ ЭФФЕКТИВНОСТИ ПРОГРАММНЫХ МЕРОПРИЯТИЙ</w:t>
      </w:r>
    </w:p>
    <w:p w:rsidR="00F92F98" w:rsidRDefault="00F92F98" w:rsidP="00F92F98">
      <w:pPr>
        <w:jc w:val="center"/>
        <w:rPr>
          <w:sz w:val="28"/>
          <w:szCs w:val="28"/>
        </w:rPr>
      </w:pPr>
    </w:p>
    <w:p w:rsidR="00F92F98" w:rsidRDefault="00F92F98" w:rsidP="00F92F98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Экономический эффект (выгода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, в руб.) в денежном выражении мероприятий по улучшению условий и охраны труда определяется суммой предотвращенного ущерба (экономических последствий) ∆У от производственного травматизма и профессиональных заболеваний, руб. и сокращением расходов ∆Л на компенсации за работу во вредных и (или) опасных условиях труда, руб.:</w:t>
      </w:r>
    </w:p>
    <w:p w:rsidR="00F92F98" w:rsidRDefault="00F92F98" w:rsidP="00F92F98">
      <w:pPr>
        <w:jc w:val="center"/>
        <w:rPr>
          <w:sz w:val="28"/>
          <w:szCs w:val="28"/>
        </w:rPr>
      </w:pPr>
      <w:r>
        <w:rPr>
          <w:sz w:val="28"/>
          <w:szCs w:val="28"/>
        </w:rPr>
        <w:t>В=∆У+∆Л.</w:t>
      </w:r>
    </w:p>
    <w:p w:rsidR="00F92F98" w:rsidRDefault="00F92F98" w:rsidP="00F92F98">
      <w:pPr>
        <w:jc w:val="center"/>
        <w:rPr>
          <w:sz w:val="28"/>
          <w:szCs w:val="28"/>
        </w:rPr>
      </w:pPr>
    </w:p>
    <w:p w:rsidR="00F92F98" w:rsidRDefault="00F92F98" w:rsidP="00F92F98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Предотвращенный ущерб от производственного травматизма и профессиональных заболеваний состоит из прямой ΣЭп и косвенной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sym w:font="Symbol" w:char="0053"/>
      </w:r>
      <w:r>
        <w:rPr>
          <w:sz w:val="28"/>
          <w:szCs w:val="28"/>
        </w:rPr>
        <w:t>Э</w:t>
      </w:r>
      <w:proofErr w:type="gramEnd"/>
      <w:r>
        <w:rPr>
          <w:sz w:val="28"/>
          <w:szCs w:val="28"/>
        </w:rPr>
        <w:t>к экономии от сокращения несчастных случаев на производстве и профессиональных заболеваний, руб.:</w:t>
      </w:r>
    </w:p>
    <w:p w:rsidR="00F92F98" w:rsidRDefault="00F92F98" w:rsidP="00F92F9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∆У= ΣЭп</w:t>
      </w:r>
      <w:proofErr w:type="gramStart"/>
      <w:r>
        <w:rPr>
          <w:sz w:val="28"/>
          <w:szCs w:val="28"/>
        </w:rPr>
        <w:t xml:space="preserve"> + ΣЭ</w:t>
      </w:r>
      <w:proofErr w:type="gramEnd"/>
      <w:r>
        <w:rPr>
          <w:sz w:val="28"/>
          <w:szCs w:val="28"/>
        </w:rPr>
        <w:t>к, (руб.).</w:t>
      </w:r>
    </w:p>
    <w:p w:rsidR="00F92F98" w:rsidRDefault="00F92F98" w:rsidP="00F92F98">
      <w:pPr>
        <w:ind w:firstLine="720"/>
        <w:jc w:val="center"/>
        <w:rPr>
          <w:sz w:val="28"/>
          <w:szCs w:val="28"/>
        </w:rPr>
      </w:pPr>
    </w:p>
    <w:p w:rsidR="00F92F98" w:rsidRDefault="00F92F98" w:rsidP="00F92F98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Прямая экономия от сокращения несчастных случаев на производстве и профессиональных заболеваний (ΣЭ) рассчитывается по следующей формуле:</w:t>
      </w:r>
    </w:p>
    <w:p w:rsidR="00F92F98" w:rsidRDefault="00F92F98" w:rsidP="00F92F9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>=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r>
        <w:rPr>
          <w:sz w:val="28"/>
          <w:szCs w:val="28"/>
          <w:vertAlign w:val="subscript"/>
        </w:rPr>
        <w:t>вн</w:t>
      </w:r>
      <w:r>
        <w:rPr>
          <w:sz w:val="28"/>
          <w:szCs w:val="28"/>
          <w:vertAlign w:val="superscript"/>
        </w:rPr>
        <w:t>б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32"/>
          <w:szCs w:val="32"/>
        </w:rPr>
        <w:t>(</w:t>
      </w:r>
      <w:proofErr w:type="gramStart"/>
      <w:r>
        <w:rPr>
          <w:sz w:val="28"/>
          <w:szCs w:val="28"/>
          <w:lang w:val="en-US"/>
        </w:rPr>
        <w:t>N</w:t>
      </w:r>
      <w:proofErr w:type="spellStart"/>
      <w:proofErr w:type="gramEnd"/>
      <w:r>
        <w:rPr>
          <w:sz w:val="28"/>
          <w:szCs w:val="28"/>
          <w:vertAlign w:val="subscript"/>
        </w:rPr>
        <w:t>вн</w:t>
      </w:r>
      <w:r>
        <w:rPr>
          <w:sz w:val="28"/>
          <w:szCs w:val="28"/>
          <w:vertAlign w:val="superscript"/>
        </w:rPr>
        <w:t>б</w:t>
      </w:r>
      <w:proofErr w:type="spellEnd"/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  <w:vertAlign w:val="subscript"/>
        </w:rPr>
        <w:t>вн</w:t>
      </w:r>
      <w:r>
        <w:rPr>
          <w:sz w:val="28"/>
          <w:szCs w:val="28"/>
          <w:vertAlign w:val="superscript"/>
        </w:rPr>
        <w:t>о</w:t>
      </w:r>
      <w:proofErr w:type="spellEnd"/>
      <w:r>
        <w:rPr>
          <w:sz w:val="28"/>
          <w:szCs w:val="28"/>
        </w:rPr>
        <w:t xml:space="preserve">)/ </w:t>
      </w: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  <w:vertAlign w:val="subscript"/>
        </w:rPr>
        <w:t>вн</w:t>
      </w:r>
      <w:r>
        <w:rPr>
          <w:sz w:val="28"/>
          <w:szCs w:val="28"/>
          <w:vertAlign w:val="superscript"/>
        </w:rPr>
        <w:t>б</w:t>
      </w:r>
      <w:proofErr w:type="spellEnd"/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В</w:t>
      </w:r>
      <w:r>
        <w:rPr>
          <w:sz w:val="28"/>
          <w:szCs w:val="28"/>
          <w:vertAlign w:val="subscript"/>
        </w:rPr>
        <w:t>е</w:t>
      </w:r>
      <w:r>
        <w:rPr>
          <w:sz w:val="28"/>
          <w:szCs w:val="28"/>
          <w:vertAlign w:val="superscript"/>
        </w:rPr>
        <w:t>б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  <w:vertAlign w:val="subscript"/>
        </w:rPr>
        <w:t>е</w:t>
      </w:r>
      <w:r>
        <w:rPr>
          <w:sz w:val="28"/>
          <w:szCs w:val="28"/>
          <w:vertAlign w:val="superscript"/>
        </w:rPr>
        <w:t>б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  <w:vertAlign w:val="subscript"/>
        </w:rPr>
        <w:t>е</w:t>
      </w:r>
      <w:r>
        <w:rPr>
          <w:sz w:val="28"/>
          <w:szCs w:val="28"/>
          <w:vertAlign w:val="superscript"/>
        </w:rPr>
        <w:t>о</w:t>
      </w:r>
      <w:proofErr w:type="spellEnd"/>
      <w:r>
        <w:rPr>
          <w:sz w:val="28"/>
          <w:szCs w:val="28"/>
        </w:rPr>
        <w:t xml:space="preserve">)/ </w:t>
      </w: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  <w:vertAlign w:val="subscript"/>
        </w:rPr>
        <w:t>е</w:t>
      </w:r>
      <w:r>
        <w:rPr>
          <w:sz w:val="28"/>
          <w:szCs w:val="28"/>
          <w:vertAlign w:val="superscript"/>
        </w:rPr>
        <w:t>б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В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  <w:vertAlign w:val="superscript"/>
        </w:rPr>
        <w:t>б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  <w:vertAlign w:val="superscript"/>
        </w:rPr>
        <w:t>б</w:t>
      </w:r>
      <w:proofErr w:type="spellEnd"/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)/ </w:t>
      </w: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  <w:vertAlign w:val="superscript"/>
        </w:rPr>
        <w:t>б</w:t>
      </w:r>
      <w:proofErr w:type="spellEnd"/>
      <w:r>
        <w:rPr>
          <w:sz w:val="28"/>
          <w:szCs w:val="28"/>
        </w:rPr>
        <w:t>, (руб.)</w:t>
      </w:r>
    </w:p>
    <w:p w:rsidR="00F92F98" w:rsidRDefault="00F92F98" w:rsidP="00F92F98">
      <w:pPr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F92F98" w:rsidRDefault="00F92F98" w:rsidP="00F92F98">
      <w:pPr>
        <w:ind w:firstLine="8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>
        <w:rPr>
          <w:sz w:val="28"/>
          <w:szCs w:val="28"/>
          <w:vertAlign w:val="subscript"/>
        </w:rPr>
        <w:t>вн</w:t>
      </w:r>
      <w:r>
        <w:rPr>
          <w:sz w:val="28"/>
          <w:szCs w:val="28"/>
          <w:vertAlign w:val="superscript"/>
        </w:rPr>
        <w:t>б</w:t>
      </w:r>
      <w:proofErr w:type="spellEnd"/>
      <w:r>
        <w:rPr>
          <w:sz w:val="28"/>
          <w:szCs w:val="28"/>
        </w:rPr>
        <w:t xml:space="preserve"> – выплаты по временной нетрудоспособности в связи с трудовым увечьем или профзаболеванием в базовом году, руб.;</w:t>
      </w:r>
    </w:p>
    <w:p w:rsidR="00F92F98" w:rsidRDefault="00F92F98" w:rsidP="00F92F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  <w:vertAlign w:val="subscript"/>
        </w:rPr>
        <w:t>вн</w:t>
      </w:r>
      <w:r>
        <w:rPr>
          <w:sz w:val="28"/>
          <w:szCs w:val="28"/>
          <w:vertAlign w:val="superscript"/>
        </w:rPr>
        <w:t>о</w:t>
      </w:r>
      <w:proofErr w:type="spellEnd"/>
      <w:r>
        <w:rPr>
          <w:sz w:val="28"/>
          <w:szCs w:val="28"/>
        </w:rPr>
        <w:t xml:space="preserve"> – количество дней временной нетрудоспособности в связи с трудовым увечьем или профзаболеванием в отчетном году, дней;</w:t>
      </w:r>
    </w:p>
    <w:p w:rsidR="00F92F98" w:rsidRDefault="00F92F98" w:rsidP="00F92F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  <w:vertAlign w:val="subscript"/>
        </w:rPr>
        <w:t>вн</w:t>
      </w:r>
      <w:r>
        <w:rPr>
          <w:sz w:val="28"/>
          <w:szCs w:val="28"/>
          <w:vertAlign w:val="superscript"/>
        </w:rPr>
        <w:t>б</w:t>
      </w:r>
      <w:proofErr w:type="spellEnd"/>
      <w:r>
        <w:rPr>
          <w:sz w:val="28"/>
          <w:szCs w:val="28"/>
        </w:rPr>
        <w:t xml:space="preserve"> – количество дней временной нетрудоспособности в связи с трудовым увечьем или профзаболеванием в базовом году, дней;</w:t>
      </w:r>
    </w:p>
    <w:p w:rsidR="00F92F98" w:rsidRDefault="00F92F98" w:rsidP="00F92F9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>
        <w:rPr>
          <w:sz w:val="28"/>
          <w:szCs w:val="28"/>
          <w:vertAlign w:val="subscript"/>
        </w:rPr>
        <w:t>е</w:t>
      </w:r>
      <w:r>
        <w:rPr>
          <w:sz w:val="28"/>
          <w:szCs w:val="28"/>
          <w:vertAlign w:val="superscript"/>
        </w:rPr>
        <w:t>б</w:t>
      </w:r>
      <w:proofErr w:type="spellEnd"/>
      <w:r>
        <w:rPr>
          <w:sz w:val="28"/>
          <w:szCs w:val="28"/>
        </w:rPr>
        <w:t xml:space="preserve"> – начисленные расходы на единовременные выплаты по утрате профессиональной трудоспособности и (или) смертельным исходом в связи с несчастным случаем на производстве и профзаболеванием в базовом году, руб.;</w:t>
      </w:r>
    </w:p>
    <w:p w:rsidR="00F92F98" w:rsidRDefault="00F92F98" w:rsidP="00F92F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  <w:vertAlign w:val="subscript"/>
        </w:rPr>
        <w:t>е</w:t>
      </w:r>
      <w:r>
        <w:rPr>
          <w:sz w:val="28"/>
          <w:szCs w:val="28"/>
          <w:vertAlign w:val="superscript"/>
        </w:rPr>
        <w:t>о</w:t>
      </w:r>
      <w:proofErr w:type="spellEnd"/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– количество получателей единовременных выплат по утрате профессиональной трудоспособности и (или) смертельным исходом в связи с несчастным случаем на производстве и профзаболеванием в отчетном году, </w:t>
      </w:r>
      <w:proofErr w:type="gramStart"/>
      <w:r>
        <w:rPr>
          <w:sz w:val="28"/>
          <w:szCs w:val="28"/>
        </w:rPr>
        <w:t>чел.;</w:t>
      </w:r>
      <w:proofErr w:type="gramEnd"/>
    </w:p>
    <w:p w:rsidR="00F92F98" w:rsidRDefault="00F92F98" w:rsidP="00F92F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  <w:vertAlign w:val="subscript"/>
        </w:rPr>
        <w:t>е</w:t>
      </w:r>
      <w:r>
        <w:rPr>
          <w:sz w:val="28"/>
          <w:szCs w:val="28"/>
          <w:vertAlign w:val="superscript"/>
        </w:rPr>
        <w:t>б</w:t>
      </w:r>
      <w:proofErr w:type="spellEnd"/>
      <w:r>
        <w:rPr>
          <w:sz w:val="28"/>
          <w:szCs w:val="28"/>
        </w:rPr>
        <w:t xml:space="preserve"> – количество получателей единовременных выплат по утрате профессиональной трудоспособности и (или) смертельным исходом в связи с несчастным случаем на производстве и профзаболеванием в базовом году, </w:t>
      </w:r>
      <w:proofErr w:type="gramStart"/>
      <w:r>
        <w:rPr>
          <w:sz w:val="28"/>
          <w:szCs w:val="28"/>
        </w:rPr>
        <w:t>чел.;</w:t>
      </w:r>
      <w:proofErr w:type="gramEnd"/>
    </w:p>
    <w:p w:rsidR="00F92F98" w:rsidRDefault="00F92F98" w:rsidP="00F92F9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В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  <w:vertAlign w:val="superscript"/>
        </w:rPr>
        <w:t>б</w:t>
      </w:r>
      <w:proofErr w:type="spellEnd"/>
      <w:r>
        <w:rPr>
          <w:sz w:val="28"/>
          <w:szCs w:val="28"/>
        </w:rPr>
        <w:t xml:space="preserve"> – начисленные расходы на ежемесячные выплаты в связи с трудовым увечьем, профзаболеванием и в связи со смертью кормильца в базовом году, руб.;</w:t>
      </w:r>
    </w:p>
    <w:p w:rsidR="00F92F98" w:rsidRDefault="00F92F98" w:rsidP="00F92F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 – количество получателей ежемесячных выплат в связи с трудовым увечьем, профзаболеванием и в связи со смертью кормильца в отчетном году, </w:t>
      </w:r>
      <w:proofErr w:type="gramStart"/>
      <w:r>
        <w:rPr>
          <w:sz w:val="28"/>
          <w:szCs w:val="28"/>
        </w:rPr>
        <w:t>чел.;</w:t>
      </w:r>
      <w:proofErr w:type="gramEnd"/>
    </w:p>
    <w:p w:rsidR="00F92F98" w:rsidRDefault="00F92F98" w:rsidP="00F92F98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  <w:vertAlign w:val="superscript"/>
        </w:rPr>
        <w:t>б</w:t>
      </w:r>
      <w:proofErr w:type="spellEnd"/>
      <w:r>
        <w:rPr>
          <w:sz w:val="28"/>
          <w:szCs w:val="28"/>
        </w:rPr>
        <w:t xml:space="preserve"> – количество получателей ежемесячных выплат в связи с трудовым увечьем, профзаболеванием и в связи со смертью кормильца в базовом году, чел.</w:t>
      </w:r>
      <w:proofErr w:type="gramEnd"/>
    </w:p>
    <w:p w:rsidR="00F92F98" w:rsidRDefault="00F92F98" w:rsidP="00F92F98">
      <w:pPr>
        <w:ind w:firstLine="720"/>
        <w:jc w:val="both"/>
        <w:rPr>
          <w:sz w:val="28"/>
          <w:szCs w:val="28"/>
        </w:rPr>
      </w:pPr>
    </w:p>
    <w:p w:rsidR="00F92F98" w:rsidRDefault="00F92F98" w:rsidP="00F92F98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Косвенную экономию (сокращение потерь ВРП Рязанской области из-за снижения объема выпуска продукции, связанных с травматизмом и предоставление компенсаций занятым на тяжелых и вредных работах) рассчитывают следующим образом:</w:t>
      </w:r>
    </w:p>
    <w:p w:rsidR="00F92F98" w:rsidRDefault="00F92F98" w:rsidP="00F92F98">
      <w:pPr>
        <w:jc w:val="center"/>
        <w:rPr>
          <w:sz w:val="28"/>
          <w:szCs w:val="28"/>
        </w:rPr>
      </w:pPr>
      <w:r w:rsidRPr="00553947">
        <w:rPr>
          <w:position w:val="-28"/>
          <w:sz w:val="28"/>
          <w:szCs w:val="28"/>
        </w:rPr>
        <w:object w:dxaOrig="6740" w:dyaOrig="680">
          <v:shape id="_x0000_i1030" type="#_x0000_t75" style="width:337.45pt;height:33.8pt" o:ole="">
            <v:imagedata r:id="rId22" o:title=""/>
          </v:shape>
          <o:OLEObject Type="Embed" ProgID="Equation.3" ShapeID="_x0000_i1030" DrawAspect="Content" ObjectID="_1762335610" r:id="rId23"/>
        </w:object>
      </w:r>
      <w:r>
        <w:rPr>
          <w:sz w:val="28"/>
          <w:szCs w:val="28"/>
        </w:rPr>
        <w:t>, руб.</w:t>
      </w:r>
    </w:p>
    <w:p w:rsidR="00F92F98" w:rsidRDefault="00F92F98" w:rsidP="00F92F98">
      <w:pPr>
        <w:pStyle w:val="13"/>
        <w:tabs>
          <w:tab w:val="left" w:pos="708"/>
        </w:tabs>
        <w:spacing w:line="240" w:lineRule="auto"/>
        <w:rPr>
          <w:szCs w:val="28"/>
        </w:rPr>
      </w:pPr>
      <w:r>
        <w:rPr>
          <w:szCs w:val="28"/>
        </w:rPr>
        <w:t>где</w:t>
      </w:r>
    </w:p>
    <w:p w:rsidR="00F92F98" w:rsidRDefault="00F92F98" w:rsidP="00F92F98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ВРП – </w:t>
      </w:r>
      <w:proofErr w:type="spellStart"/>
      <w:r>
        <w:rPr>
          <w:sz w:val="28"/>
          <w:szCs w:val="28"/>
        </w:rPr>
        <w:t>валовый</w:t>
      </w:r>
      <w:proofErr w:type="spellEnd"/>
      <w:r>
        <w:rPr>
          <w:sz w:val="28"/>
          <w:szCs w:val="28"/>
        </w:rPr>
        <w:t xml:space="preserve"> региональный продукт, руб.;</w:t>
      </w:r>
    </w:p>
    <w:p w:rsidR="00F92F98" w:rsidRDefault="00F92F98" w:rsidP="00F92F98">
      <w:pPr>
        <w:ind w:firstLine="540"/>
        <w:rPr>
          <w:sz w:val="28"/>
          <w:szCs w:val="28"/>
        </w:rPr>
      </w:pPr>
      <w:r>
        <w:rPr>
          <w:sz w:val="28"/>
          <w:szCs w:val="28"/>
        </w:rPr>
        <w:t>ЧЗ – численность занятых в экономике региона, чел;</w:t>
      </w:r>
    </w:p>
    <w:p w:rsidR="00F92F98" w:rsidRDefault="00F92F98" w:rsidP="00F92F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44"/>
      </w:r>
      <w:r>
        <w:rPr>
          <w:sz w:val="28"/>
          <w:szCs w:val="28"/>
        </w:rPr>
        <w:t xml:space="preserve"> ЧДНТ – изменение числа человеко-дней нетрудоспособности у пострадавших с утратой трудоспособности на один день и более, </w:t>
      </w:r>
      <w:proofErr w:type="spellStart"/>
      <w:r>
        <w:rPr>
          <w:sz w:val="28"/>
          <w:szCs w:val="28"/>
        </w:rPr>
        <w:t>чел-дн</w:t>
      </w:r>
      <w:proofErr w:type="spellEnd"/>
      <w:r>
        <w:rPr>
          <w:sz w:val="28"/>
          <w:szCs w:val="28"/>
        </w:rPr>
        <w:t>;</w:t>
      </w:r>
    </w:p>
    <w:p w:rsidR="00F92F98" w:rsidRDefault="00F92F98" w:rsidP="00F92F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44"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ЧПСм</w:t>
      </w:r>
      <w:proofErr w:type="spellEnd"/>
      <w:r>
        <w:rPr>
          <w:sz w:val="28"/>
          <w:szCs w:val="28"/>
        </w:rPr>
        <w:t xml:space="preserve"> – изменение численности пострадавших от несчастных случаев на производстве со смертельным исходом, чел;</w:t>
      </w:r>
    </w:p>
    <w:p w:rsidR="00F92F98" w:rsidRDefault="00F92F98" w:rsidP="00F92F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6000 – коэффициент, учитывающий потерю рабочего времени в связи со смертью пострадавшего в результате несчастного случая в последующие годы;</w:t>
      </w:r>
    </w:p>
    <w:p w:rsidR="00F92F98" w:rsidRDefault="00F92F98" w:rsidP="00F92F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44"/>
      </w:r>
      <w:r>
        <w:rPr>
          <w:sz w:val="28"/>
          <w:szCs w:val="28"/>
        </w:rPr>
        <w:t xml:space="preserve"> ДДО – изменение общего количества дней дополнительного отпуска за работу во вредных и (или) опасных условиях труда, </w:t>
      </w:r>
      <w:proofErr w:type="spellStart"/>
      <w:r>
        <w:rPr>
          <w:sz w:val="28"/>
          <w:szCs w:val="28"/>
        </w:rPr>
        <w:t>чел-дн</w:t>
      </w:r>
      <w:proofErr w:type="spellEnd"/>
      <w:r>
        <w:rPr>
          <w:sz w:val="28"/>
          <w:szCs w:val="28"/>
        </w:rPr>
        <w:t>;</w:t>
      </w:r>
    </w:p>
    <w:p w:rsidR="00F92F98" w:rsidRDefault="00F92F98" w:rsidP="00F92F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44"/>
      </w:r>
      <w:r>
        <w:rPr>
          <w:sz w:val="28"/>
          <w:szCs w:val="28"/>
        </w:rPr>
        <w:t xml:space="preserve"> ЧЛК</w:t>
      </w:r>
      <w:r>
        <w:rPr>
          <w:sz w:val="28"/>
          <w:szCs w:val="28"/>
          <w:vertAlign w:val="subscript"/>
        </w:rPr>
        <w:t>СРД</w:t>
      </w:r>
      <w:r>
        <w:rPr>
          <w:sz w:val="28"/>
          <w:szCs w:val="28"/>
        </w:rPr>
        <w:t xml:space="preserve"> – изменение численности лиц, которым предоставляется компенсация в виде сокращенного рабочего дня, чел.;</w:t>
      </w:r>
    </w:p>
    <w:p w:rsidR="00F92F98" w:rsidRDefault="00F92F98" w:rsidP="00F92F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0,1 – коэффициент, учитывающий потерю рабочего времени, связанную с предоставлением сокращенного рабочего дня.</w:t>
      </w:r>
    </w:p>
    <w:p w:rsidR="00F92F98" w:rsidRDefault="00F92F98" w:rsidP="00F92F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сокращения расходов  </w:t>
      </w:r>
      <w:r>
        <w:rPr>
          <w:sz w:val="28"/>
          <w:szCs w:val="28"/>
        </w:rPr>
        <w:sym w:font="Symbol" w:char="0044"/>
      </w:r>
      <w:r>
        <w:rPr>
          <w:sz w:val="28"/>
          <w:szCs w:val="28"/>
        </w:rPr>
        <w:t>Л на компенсации за работу во вредных и (или) опасных условиях труда проводится без учета расходов на средства индивидуальной защиты, по остальным статьям фактических расходов на компенсации проводится индексация, учитывающая инфляционные процессы:</w:t>
      </w:r>
    </w:p>
    <w:p w:rsidR="00F92F98" w:rsidRDefault="00F92F98" w:rsidP="00F92F98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sym w:font="Symbol" w:char="0044"/>
      </w:r>
      <w:r>
        <w:rPr>
          <w:sz w:val="28"/>
          <w:szCs w:val="28"/>
        </w:rPr>
        <w:t xml:space="preserve">Л = </w:t>
      </w:r>
      <w:proofErr w:type="spellStart"/>
      <w:r>
        <w:rPr>
          <w:sz w:val="28"/>
          <w:szCs w:val="28"/>
        </w:rPr>
        <w:t>Л</w:t>
      </w:r>
      <w:r>
        <w:rPr>
          <w:sz w:val="28"/>
          <w:szCs w:val="28"/>
          <w:vertAlign w:val="superscript"/>
        </w:rPr>
        <w:t>б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Л</w:t>
      </w:r>
      <w:r>
        <w:rPr>
          <w:sz w:val="28"/>
          <w:szCs w:val="28"/>
          <w:vertAlign w:val="superscript"/>
        </w:rPr>
        <w:t>о</w:t>
      </w:r>
      <w:proofErr w:type="spellEnd"/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k</w:t>
      </w:r>
    </w:p>
    <w:p w:rsidR="00F92F98" w:rsidRDefault="00F92F98" w:rsidP="00F92F98">
      <w:pPr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F92F98" w:rsidRDefault="00F92F98" w:rsidP="00F92F98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</w:t>
      </w:r>
      <w:r>
        <w:rPr>
          <w:sz w:val="28"/>
          <w:szCs w:val="28"/>
          <w:vertAlign w:val="superscript"/>
        </w:rPr>
        <w:t>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>
        <w:rPr>
          <w:sz w:val="28"/>
          <w:szCs w:val="28"/>
          <w:vertAlign w:val="superscript"/>
        </w:rPr>
        <w:t>о</w:t>
      </w:r>
      <w:proofErr w:type="spellEnd"/>
      <w:r>
        <w:rPr>
          <w:sz w:val="28"/>
          <w:szCs w:val="28"/>
        </w:rPr>
        <w:t xml:space="preserve"> – фактические расходы на компенсации за работу во вредных и (или) опасных условиях труда в базовом и отчетном годах;</w:t>
      </w:r>
    </w:p>
    <w:p w:rsidR="00F92F98" w:rsidRDefault="00F92F98" w:rsidP="00F92F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 w:rsidRPr="000F2E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поправочный</w:t>
      </w:r>
      <w:proofErr w:type="gramEnd"/>
      <w:r>
        <w:rPr>
          <w:sz w:val="28"/>
          <w:szCs w:val="28"/>
        </w:rPr>
        <w:t xml:space="preserve"> коэффициент, учитывающий инфляционные процессы </w:t>
      </w:r>
    </w:p>
    <w:p w:rsidR="00F92F98" w:rsidRDefault="00F92F98" w:rsidP="00F92F98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= 1 + </w:t>
      </w:r>
      <w:r>
        <w:rPr>
          <w:sz w:val="28"/>
          <w:szCs w:val="28"/>
          <w:lang w:val="en-US"/>
        </w:rPr>
        <w:t>k</w:t>
      </w:r>
      <w:proofErr w:type="spellStart"/>
      <w:r>
        <w:rPr>
          <w:sz w:val="28"/>
          <w:szCs w:val="28"/>
          <w:vertAlign w:val="subscript"/>
        </w:rPr>
        <w:t>инф</w:t>
      </w:r>
      <w:r>
        <w:rPr>
          <w:sz w:val="28"/>
          <w:szCs w:val="28"/>
          <w:vertAlign w:val="superscript"/>
        </w:rPr>
        <w:t>о</w:t>
      </w:r>
      <w:proofErr w:type="spellEnd"/>
      <w:r>
        <w:rPr>
          <w:sz w:val="28"/>
          <w:szCs w:val="28"/>
        </w:rPr>
        <w:t>/100;</w:t>
      </w:r>
    </w:p>
    <w:p w:rsidR="00F92F98" w:rsidRPr="00F92F98" w:rsidRDefault="00F92F98" w:rsidP="00F92F9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proofErr w:type="spellStart"/>
      <w:r>
        <w:rPr>
          <w:sz w:val="28"/>
          <w:szCs w:val="28"/>
          <w:vertAlign w:val="subscript"/>
        </w:rPr>
        <w:t>инф</w:t>
      </w:r>
      <w:r>
        <w:rPr>
          <w:sz w:val="28"/>
          <w:szCs w:val="28"/>
          <w:vertAlign w:val="superscript"/>
        </w:rPr>
        <w:t>о</w:t>
      </w:r>
      <w:proofErr w:type="spellEnd"/>
      <w:r>
        <w:rPr>
          <w:sz w:val="28"/>
          <w:szCs w:val="28"/>
        </w:rPr>
        <w:t xml:space="preserve"> – коэффициент инфляции за отчетный год, %.</w:t>
      </w:r>
    </w:p>
    <w:sectPr w:rsidR="00F92F98" w:rsidRPr="00F92F98" w:rsidSect="00ED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0D" w:rsidRDefault="0044340D" w:rsidP="00F92F98">
      <w:r>
        <w:separator/>
      </w:r>
    </w:p>
  </w:endnote>
  <w:endnote w:type="continuationSeparator" w:id="0">
    <w:p w:rsidR="0044340D" w:rsidRDefault="0044340D" w:rsidP="00F92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0D" w:rsidRDefault="0044340D" w:rsidP="00F92F98">
      <w:r>
        <w:separator/>
      </w:r>
    </w:p>
  </w:footnote>
  <w:footnote w:type="continuationSeparator" w:id="0">
    <w:p w:rsidR="0044340D" w:rsidRDefault="0044340D" w:rsidP="00F92F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08761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092C" w:rsidRPr="00B65118" w:rsidRDefault="0070092C" w:rsidP="00F92F98">
        <w:pPr>
          <w:pStyle w:val="a5"/>
          <w:jc w:val="center"/>
          <w:rPr>
            <w:sz w:val="24"/>
            <w:szCs w:val="24"/>
          </w:rPr>
        </w:pPr>
        <w:r w:rsidRPr="00B65118">
          <w:rPr>
            <w:sz w:val="24"/>
            <w:szCs w:val="24"/>
          </w:rPr>
          <w:fldChar w:fldCharType="begin"/>
        </w:r>
        <w:r w:rsidRPr="00B65118">
          <w:rPr>
            <w:sz w:val="24"/>
            <w:szCs w:val="24"/>
          </w:rPr>
          <w:instrText xml:space="preserve"> PAGE   \* MERGEFORMAT </w:instrText>
        </w:r>
        <w:r w:rsidRPr="00B65118">
          <w:rPr>
            <w:sz w:val="24"/>
            <w:szCs w:val="24"/>
          </w:rPr>
          <w:fldChar w:fldCharType="separate"/>
        </w:r>
        <w:r w:rsidR="00C55A4A">
          <w:rPr>
            <w:noProof/>
            <w:sz w:val="24"/>
            <w:szCs w:val="24"/>
          </w:rPr>
          <w:t>3</w:t>
        </w:r>
        <w:r w:rsidRPr="00B65118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92C" w:rsidRDefault="0099462A" w:rsidP="0099462A">
    <w:pPr>
      <w:pStyle w:val="a5"/>
      <w:jc w:val="center"/>
    </w:pPr>
    <w:r>
      <w:t>2</w:t>
    </w:r>
  </w:p>
  <w:p w:rsidR="0070092C" w:rsidRDefault="0070092C" w:rsidP="0070092C">
    <w:pPr>
      <w:pStyle w:val="a5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92C" w:rsidRDefault="0070092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70092C" w:rsidRDefault="0070092C">
    <w:pPr>
      <w:pStyle w:val="a5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92C" w:rsidRPr="004F4E72" w:rsidRDefault="0070092C" w:rsidP="0070092C">
    <w:pPr>
      <w:pStyle w:val="a5"/>
      <w:jc w:val="center"/>
      <w:rPr>
        <w:sz w:val="24"/>
        <w:szCs w:val="24"/>
      </w:rPr>
    </w:pPr>
    <w:r w:rsidRPr="004F4E72">
      <w:rPr>
        <w:sz w:val="24"/>
        <w:szCs w:val="24"/>
      </w:rPr>
      <w:fldChar w:fldCharType="begin"/>
    </w:r>
    <w:r w:rsidRPr="004F4E72">
      <w:rPr>
        <w:sz w:val="24"/>
        <w:szCs w:val="24"/>
      </w:rPr>
      <w:instrText xml:space="preserve"> PAGE   \* MERGEFORMAT </w:instrText>
    </w:r>
    <w:r w:rsidRPr="004F4E72">
      <w:rPr>
        <w:sz w:val="24"/>
        <w:szCs w:val="24"/>
      </w:rPr>
      <w:fldChar w:fldCharType="separate"/>
    </w:r>
    <w:r w:rsidR="0061500F">
      <w:rPr>
        <w:noProof/>
        <w:sz w:val="24"/>
        <w:szCs w:val="24"/>
      </w:rPr>
      <w:t>30</w:t>
    </w:r>
    <w:r w:rsidRPr="004F4E72">
      <w:rPr>
        <w:sz w:val="24"/>
        <w:szCs w:val="24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92C" w:rsidRPr="00333F68" w:rsidRDefault="0070092C">
    <w:pPr>
      <w:pStyle w:val="a5"/>
      <w:jc w:val="center"/>
      <w:rPr>
        <w:sz w:val="24"/>
        <w:szCs w:val="24"/>
      </w:rPr>
    </w:pPr>
    <w:r w:rsidRPr="00333F68">
      <w:rPr>
        <w:sz w:val="24"/>
        <w:szCs w:val="24"/>
      </w:rPr>
      <w:fldChar w:fldCharType="begin"/>
    </w:r>
    <w:r w:rsidRPr="00333F68">
      <w:rPr>
        <w:sz w:val="24"/>
        <w:szCs w:val="24"/>
      </w:rPr>
      <w:instrText xml:space="preserve"> PAGE   \* MERGEFORMAT </w:instrText>
    </w:r>
    <w:r w:rsidRPr="00333F68">
      <w:rPr>
        <w:sz w:val="24"/>
        <w:szCs w:val="24"/>
      </w:rPr>
      <w:fldChar w:fldCharType="separate"/>
    </w:r>
    <w:r w:rsidR="0061500F">
      <w:rPr>
        <w:noProof/>
        <w:sz w:val="24"/>
        <w:szCs w:val="24"/>
      </w:rPr>
      <w:t>34</w:t>
    </w:r>
    <w:r w:rsidRPr="00333F68">
      <w:rPr>
        <w:sz w:val="24"/>
        <w:szCs w:val="24"/>
      </w:rPr>
      <w:fldChar w:fldCharType="end"/>
    </w:r>
  </w:p>
  <w:p w:rsidR="0070092C" w:rsidRPr="006678F1" w:rsidRDefault="0070092C" w:rsidP="0070092C">
    <w:pPr>
      <w:pStyle w:val="a5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34677A"/>
    <w:lvl w:ilvl="0">
      <w:numFmt w:val="bullet"/>
      <w:lvlText w:val="*"/>
      <w:lvlJc w:val="left"/>
    </w:lvl>
  </w:abstractNum>
  <w:abstractNum w:abstractNumId="1">
    <w:nsid w:val="1CF52394"/>
    <w:multiLevelType w:val="multilevel"/>
    <w:tmpl w:val="1DEA14D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9"/>
        </w:tabs>
        <w:ind w:left="14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32"/>
        </w:tabs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05"/>
        </w:tabs>
        <w:ind w:left="2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78"/>
        </w:tabs>
        <w:ind w:left="2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91"/>
        </w:tabs>
        <w:ind w:left="25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64"/>
        </w:tabs>
        <w:ind w:left="3064" w:hanging="2160"/>
      </w:pPr>
      <w:rPr>
        <w:rFonts w:hint="default"/>
      </w:rPr>
    </w:lvl>
  </w:abstractNum>
  <w:abstractNum w:abstractNumId="2">
    <w:nsid w:val="27774D40"/>
    <w:multiLevelType w:val="hybridMultilevel"/>
    <w:tmpl w:val="4DE2547E"/>
    <w:lvl w:ilvl="0" w:tplc="BB623A1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5EDA3BE2">
      <w:numFmt w:val="none"/>
      <w:lvlText w:val=""/>
      <w:lvlJc w:val="left"/>
      <w:pPr>
        <w:tabs>
          <w:tab w:val="num" w:pos="360"/>
        </w:tabs>
      </w:pPr>
    </w:lvl>
    <w:lvl w:ilvl="2" w:tplc="B6DCB784">
      <w:numFmt w:val="none"/>
      <w:lvlText w:val=""/>
      <w:lvlJc w:val="left"/>
      <w:pPr>
        <w:tabs>
          <w:tab w:val="num" w:pos="360"/>
        </w:tabs>
      </w:pPr>
    </w:lvl>
    <w:lvl w:ilvl="3" w:tplc="F8AEB952">
      <w:numFmt w:val="none"/>
      <w:lvlText w:val=""/>
      <w:lvlJc w:val="left"/>
      <w:pPr>
        <w:tabs>
          <w:tab w:val="num" w:pos="360"/>
        </w:tabs>
      </w:pPr>
    </w:lvl>
    <w:lvl w:ilvl="4" w:tplc="16980AEA">
      <w:numFmt w:val="none"/>
      <w:lvlText w:val=""/>
      <w:lvlJc w:val="left"/>
      <w:pPr>
        <w:tabs>
          <w:tab w:val="num" w:pos="360"/>
        </w:tabs>
      </w:pPr>
    </w:lvl>
    <w:lvl w:ilvl="5" w:tplc="331C1498">
      <w:numFmt w:val="none"/>
      <w:lvlText w:val=""/>
      <w:lvlJc w:val="left"/>
      <w:pPr>
        <w:tabs>
          <w:tab w:val="num" w:pos="360"/>
        </w:tabs>
      </w:pPr>
    </w:lvl>
    <w:lvl w:ilvl="6" w:tplc="860632D2">
      <w:numFmt w:val="none"/>
      <w:lvlText w:val=""/>
      <w:lvlJc w:val="left"/>
      <w:pPr>
        <w:tabs>
          <w:tab w:val="num" w:pos="360"/>
        </w:tabs>
      </w:pPr>
    </w:lvl>
    <w:lvl w:ilvl="7" w:tplc="F3E08764">
      <w:numFmt w:val="none"/>
      <w:lvlText w:val=""/>
      <w:lvlJc w:val="left"/>
      <w:pPr>
        <w:tabs>
          <w:tab w:val="num" w:pos="360"/>
        </w:tabs>
      </w:pPr>
    </w:lvl>
    <w:lvl w:ilvl="8" w:tplc="9124B1A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51464AC"/>
    <w:multiLevelType w:val="hybridMultilevel"/>
    <w:tmpl w:val="54F811EC"/>
    <w:lvl w:ilvl="0" w:tplc="89503C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B2E67A6"/>
    <w:multiLevelType w:val="hybridMultilevel"/>
    <w:tmpl w:val="117ABED0"/>
    <w:lvl w:ilvl="0" w:tplc="0419000F">
      <w:start w:val="1"/>
      <w:numFmt w:val="decimal"/>
      <w:lvlText w:val="%1."/>
      <w:lvlJc w:val="left"/>
      <w:pPr>
        <w:ind w:left="3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01495A"/>
    <w:multiLevelType w:val="hybridMultilevel"/>
    <w:tmpl w:val="A8C07F6E"/>
    <w:lvl w:ilvl="0" w:tplc="F266BEEE">
      <w:start w:val="1"/>
      <w:numFmt w:val="bullet"/>
      <w:lvlText w:val="−"/>
      <w:lvlJc w:val="left"/>
      <w:pPr>
        <w:tabs>
          <w:tab w:val="num" w:pos="1429"/>
        </w:tabs>
        <w:ind w:left="709" w:firstLine="72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F26832"/>
    <w:multiLevelType w:val="hybridMultilevel"/>
    <w:tmpl w:val="90AA575A"/>
    <w:lvl w:ilvl="0" w:tplc="A5E03534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7">
    <w:nsid w:val="5EF06C55"/>
    <w:multiLevelType w:val="hybridMultilevel"/>
    <w:tmpl w:val="1E76FA5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032EDF"/>
    <w:multiLevelType w:val="hybridMultilevel"/>
    <w:tmpl w:val="F8AEAF9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592F3E"/>
    <w:multiLevelType w:val="multilevel"/>
    <w:tmpl w:val="F884A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CF42B8D"/>
    <w:multiLevelType w:val="hybridMultilevel"/>
    <w:tmpl w:val="011037E4"/>
    <w:lvl w:ilvl="0" w:tplc="CF72DF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7A2AF8"/>
    <w:multiLevelType w:val="hybridMultilevel"/>
    <w:tmpl w:val="4B125364"/>
    <w:lvl w:ilvl="0" w:tplc="1E2A94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2">
    <w:nsid w:val="7E4F6289"/>
    <w:multiLevelType w:val="hybridMultilevel"/>
    <w:tmpl w:val="BD04D036"/>
    <w:lvl w:ilvl="0" w:tplc="FCA27FE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3">
    <w:nsid w:val="7F86045F"/>
    <w:multiLevelType w:val="hybridMultilevel"/>
    <w:tmpl w:val="C9C07C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8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3"/>
  </w:num>
  <w:num w:numId="7">
    <w:abstractNumId w:val="7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F98"/>
    <w:rsid w:val="00110868"/>
    <w:rsid w:val="00344270"/>
    <w:rsid w:val="0044340D"/>
    <w:rsid w:val="0061500F"/>
    <w:rsid w:val="0070092C"/>
    <w:rsid w:val="00880241"/>
    <w:rsid w:val="0099462A"/>
    <w:rsid w:val="00C328BC"/>
    <w:rsid w:val="00C55A4A"/>
    <w:rsid w:val="00C97A2C"/>
    <w:rsid w:val="00ED08CD"/>
    <w:rsid w:val="00F92F98"/>
    <w:rsid w:val="00FE1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2F98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F92F98"/>
    <w:pPr>
      <w:keepNext/>
      <w:spacing w:line="360" w:lineRule="auto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92F98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2F98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2F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92F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F92F98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Body Text Indent"/>
    <w:basedOn w:val="a"/>
    <w:link w:val="a4"/>
    <w:rsid w:val="00F92F98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92F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92F98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F92F98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2F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92F98"/>
    <w:rPr>
      <w:sz w:val="28"/>
      <w:lang w:val="ru-RU" w:eastAsia="en-US" w:bidi="ar-SA"/>
    </w:rPr>
  </w:style>
  <w:style w:type="character" w:customStyle="1" w:styleId="a8">
    <w:name w:val="Цветовое выделение"/>
    <w:rsid w:val="00F92F98"/>
    <w:rPr>
      <w:b/>
      <w:color w:val="000080"/>
    </w:rPr>
  </w:style>
  <w:style w:type="paragraph" w:customStyle="1" w:styleId="a9">
    <w:name w:val="Таблицы (моноширинный)"/>
    <w:basedOn w:val="a"/>
    <w:next w:val="a"/>
    <w:rsid w:val="00F92F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a">
    <w:name w:val="Гипертекстовая ссылка"/>
    <w:rsid w:val="00F92F98"/>
    <w:rPr>
      <w:rFonts w:cs="Times New Roman"/>
      <w:b/>
      <w:color w:val="008000"/>
    </w:rPr>
  </w:style>
  <w:style w:type="table" w:styleId="ab">
    <w:name w:val="Table Grid"/>
    <w:basedOn w:val="a1"/>
    <w:rsid w:val="00F92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semiHidden/>
    <w:rsid w:val="00F92F98"/>
  </w:style>
  <w:style w:type="character" w:customStyle="1" w:styleId="ad">
    <w:name w:val="Текст сноски Знак"/>
    <w:basedOn w:val="a0"/>
    <w:link w:val="ac"/>
    <w:semiHidden/>
    <w:rsid w:val="00F92F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F92F98"/>
    <w:rPr>
      <w:sz w:val="28"/>
      <w:vertAlign w:val="superscript"/>
      <w:lang w:val="ru-RU" w:eastAsia="en-US" w:bidi="ar-SA"/>
    </w:rPr>
  </w:style>
  <w:style w:type="paragraph" w:customStyle="1" w:styleId="ConsPlusNonformat">
    <w:name w:val="ConsPlusNonformat"/>
    <w:rsid w:val="00F92F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qFormat/>
    <w:rsid w:val="00F92F98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Знак"/>
    <w:basedOn w:val="a"/>
    <w:autoRedefine/>
    <w:rsid w:val="00F92F98"/>
    <w:pPr>
      <w:framePr w:hSpace="180" w:wrap="around" w:vAnchor="text" w:hAnchor="margin" w:y="10"/>
      <w:jc w:val="both"/>
    </w:pPr>
    <w:rPr>
      <w:sz w:val="28"/>
      <w:lang w:eastAsia="en-US"/>
    </w:rPr>
  </w:style>
  <w:style w:type="paragraph" w:customStyle="1" w:styleId="af1">
    <w:name w:val="Прижатый влево"/>
    <w:basedOn w:val="a"/>
    <w:next w:val="a"/>
    <w:rsid w:val="00F92F98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2">
    <w:name w:val="Нормальный (таблица)"/>
    <w:basedOn w:val="a"/>
    <w:next w:val="a"/>
    <w:rsid w:val="00F92F98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3">
    <w:name w:val="Колонтитул (левый)"/>
    <w:basedOn w:val="a"/>
    <w:next w:val="a"/>
    <w:rsid w:val="00F92F98"/>
    <w:pPr>
      <w:autoSpaceDE w:val="0"/>
      <w:autoSpaceDN w:val="0"/>
      <w:adjustRightInd w:val="0"/>
      <w:jc w:val="both"/>
    </w:pPr>
    <w:rPr>
      <w:rFonts w:ascii="Arial" w:hAnsi="Arial"/>
      <w:sz w:val="16"/>
      <w:szCs w:val="16"/>
    </w:rPr>
  </w:style>
  <w:style w:type="paragraph" w:customStyle="1" w:styleId="af4">
    <w:name w:val="Текст (прав. подпись)"/>
    <w:basedOn w:val="a"/>
    <w:next w:val="a"/>
    <w:rsid w:val="00F92F98"/>
    <w:pPr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character" w:styleId="af5">
    <w:name w:val="Strong"/>
    <w:qFormat/>
    <w:rsid w:val="00F92F98"/>
    <w:rPr>
      <w:b/>
      <w:bCs/>
    </w:rPr>
  </w:style>
  <w:style w:type="paragraph" w:customStyle="1" w:styleId="12">
    <w:name w:val="Знак1"/>
    <w:basedOn w:val="a"/>
    <w:autoRedefine/>
    <w:rsid w:val="00F92F98"/>
    <w:pPr>
      <w:spacing w:after="160" w:line="240" w:lineRule="exact"/>
    </w:pPr>
    <w:rPr>
      <w:sz w:val="28"/>
      <w:lang w:val="en-US" w:eastAsia="en-US"/>
    </w:rPr>
  </w:style>
  <w:style w:type="paragraph" w:styleId="af6">
    <w:name w:val="footer"/>
    <w:basedOn w:val="a"/>
    <w:link w:val="af7"/>
    <w:uiPriority w:val="99"/>
    <w:rsid w:val="00F92F9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92F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rsid w:val="00F92F98"/>
    <w:pPr>
      <w:widowControl w:val="0"/>
      <w:autoSpaceDE w:val="0"/>
      <w:autoSpaceDN w:val="0"/>
      <w:adjustRightInd w:val="0"/>
      <w:spacing w:line="325" w:lineRule="exact"/>
      <w:jc w:val="center"/>
    </w:pPr>
    <w:rPr>
      <w:sz w:val="24"/>
      <w:szCs w:val="24"/>
    </w:rPr>
  </w:style>
  <w:style w:type="paragraph" w:customStyle="1" w:styleId="Style2">
    <w:name w:val="Style2"/>
    <w:basedOn w:val="a"/>
    <w:rsid w:val="00F92F98"/>
    <w:pPr>
      <w:widowControl w:val="0"/>
      <w:autoSpaceDE w:val="0"/>
      <w:autoSpaceDN w:val="0"/>
      <w:adjustRightInd w:val="0"/>
      <w:spacing w:line="325" w:lineRule="exact"/>
      <w:ind w:firstLine="538"/>
      <w:jc w:val="both"/>
    </w:pPr>
    <w:rPr>
      <w:sz w:val="24"/>
      <w:szCs w:val="24"/>
    </w:rPr>
  </w:style>
  <w:style w:type="paragraph" w:customStyle="1" w:styleId="Style3">
    <w:name w:val="Style3"/>
    <w:basedOn w:val="a"/>
    <w:rsid w:val="00F92F98"/>
    <w:pPr>
      <w:widowControl w:val="0"/>
      <w:autoSpaceDE w:val="0"/>
      <w:autoSpaceDN w:val="0"/>
      <w:adjustRightInd w:val="0"/>
      <w:spacing w:line="323" w:lineRule="exact"/>
      <w:ind w:firstLine="696"/>
      <w:jc w:val="both"/>
    </w:pPr>
    <w:rPr>
      <w:sz w:val="24"/>
      <w:szCs w:val="24"/>
    </w:rPr>
  </w:style>
  <w:style w:type="paragraph" w:customStyle="1" w:styleId="Style4">
    <w:name w:val="Style4"/>
    <w:basedOn w:val="a"/>
    <w:rsid w:val="00F92F98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rsid w:val="00F92F98"/>
    <w:pPr>
      <w:widowControl w:val="0"/>
      <w:autoSpaceDE w:val="0"/>
      <w:autoSpaceDN w:val="0"/>
      <w:adjustRightInd w:val="0"/>
      <w:spacing w:line="322" w:lineRule="exact"/>
      <w:ind w:firstLine="528"/>
    </w:pPr>
    <w:rPr>
      <w:sz w:val="24"/>
      <w:szCs w:val="24"/>
    </w:rPr>
  </w:style>
  <w:style w:type="paragraph" w:customStyle="1" w:styleId="Style6">
    <w:name w:val="Style6"/>
    <w:basedOn w:val="a"/>
    <w:rsid w:val="00F92F98"/>
    <w:pPr>
      <w:widowControl w:val="0"/>
      <w:autoSpaceDE w:val="0"/>
      <w:autoSpaceDN w:val="0"/>
      <w:adjustRightInd w:val="0"/>
      <w:spacing w:line="312" w:lineRule="exact"/>
      <w:ind w:hanging="1397"/>
    </w:pPr>
    <w:rPr>
      <w:sz w:val="24"/>
      <w:szCs w:val="24"/>
    </w:rPr>
  </w:style>
  <w:style w:type="paragraph" w:customStyle="1" w:styleId="Style7">
    <w:name w:val="Style7"/>
    <w:basedOn w:val="a"/>
    <w:rsid w:val="00F92F9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rsid w:val="00F92F9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F92F9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F92F98"/>
    <w:pPr>
      <w:widowControl w:val="0"/>
      <w:autoSpaceDE w:val="0"/>
      <w:autoSpaceDN w:val="0"/>
      <w:adjustRightInd w:val="0"/>
      <w:spacing w:line="326" w:lineRule="exact"/>
      <w:ind w:firstLine="701"/>
    </w:pPr>
    <w:rPr>
      <w:sz w:val="24"/>
      <w:szCs w:val="24"/>
    </w:rPr>
  </w:style>
  <w:style w:type="paragraph" w:customStyle="1" w:styleId="Style11">
    <w:name w:val="Style11"/>
    <w:basedOn w:val="a"/>
    <w:rsid w:val="00F92F98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2">
    <w:name w:val="Style12"/>
    <w:basedOn w:val="a"/>
    <w:rsid w:val="00F92F98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3">
    <w:name w:val="Style13"/>
    <w:basedOn w:val="a"/>
    <w:rsid w:val="00F92F98"/>
    <w:pPr>
      <w:widowControl w:val="0"/>
      <w:autoSpaceDE w:val="0"/>
      <w:autoSpaceDN w:val="0"/>
      <w:adjustRightInd w:val="0"/>
      <w:spacing w:line="331" w:lineRule="exact"/>
      <w:ind w:firstLine="427"/>
      <w:jc w:val="both"/>
    </w:pPr>
    <w:rPr>
      <w:sz w:val="24"/>
      <w:szCs w:val="24"/>
    </w:rPr>
  </w:style>
  <w:style w:type="character" w:customStyle="1" w:styleId="FontStyle15">
    <w:name w:val="Font Style15"/>
    <w:rsid w:val="00F92F98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F92F98"/>
    <w:rPr>
      <w:rFonts w:ascii="Century Schoolbook" w:hAnsi="Century Schoolbook" w:cs="Century Schoolbook"/>
      <w:b/>
      <w:bCs/>
      <w:i/>
      <w:iCs/>
      <w:sz w:val="14"/>
      <w:szCs w:val="14"/>
    </w:rPr>
  </w:style>
  <w:style w:type="character" w:customStyle="1" w:styleId="FontStyle17">
    <w:name w:val="Font Style17"/>
    <w:rsid w:val="00F92F98"/>
    <w:rPr>
      <w:rFonts w:ascii="Times New Roman" w:hAnsi="Times New Roman" w:cs="Times New Roman"/>
      <w:i/>
      <w:iCs/>
      <w:spacing w:val="-20"/>
      <w:sz w:val="32"/>
      <w:szCs w:val="32"/>
    </w:rPr>
  </w:style>
  <w:style w:type="character" w:customStyle="1" w:styleId="FontStyle18">
    <w:name w:val="Font Style18"/>
    <w:rsid w:val="00F92F98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rsid w:val="00F92F98"/>
    <w:rPr>
      <w:rFonts w:ascii="Times New Roman" w:hAnsi="Times New Roman" w:cs="Times New Roman"/>
      <w:i/>
      <w:iCs/>
      <w:sz w:val="26"/>
      <w:szCs w:val="26"/>
    </w:rPr>
  </w:style>
  <w:style w:type="paragraph" w:customStyle="1" w:styleId="ConsPlusNormal">
    <w:name w:val="ConsPlusNormal"/>
    <w:rsid w:val="00F92F9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8">
    <w:name w:val="Balloon Text"/>
    <w:basedOn w:val="a"/>
    <w:link w:val="af9"/>
    <w:semiHidden/>
    <w:rsid w:val="00F92F9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F92F98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"/>
    <w:basedOn w:val="a"/>
    <w:link w:val="afb"/>
    <w:rsid w:val="00F92F98"/>
    <w:pPr>
      <w:spacing w:after="120"/>
    </w:pPr>
  </w:style>
  <w:style w:type="character" w:customStyle="1" w:styleId="afb">
    <w:name w:val="Основной текст Знак"/>
    <w:basedOn w:val="a0"/>
    <w:link w:val="afa"/>
    <w:rsid w:val="00F92F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">
    <w:name w:val="Основной текст + 10"/>
    <w:aliases w:val="5 pt,Курсив,Интервал 0 pt"/>
    <w:rsid w:val="00F92F98"/>
    <w:rPr>
      <w:rFonts w:ascii="Times New Roman" w:hAnsi="Times New Roman" w:cs="Times New Roman"/>
      <w:i/>
      <w:iCs/>
      <w:spacing w:val="-10"/>
      <w:sz w:val="21"/>
      <w:szCs w:val="21"/>
      <w:lang w:val="en-US" w:eastAsia="en-US" w:bidi="ar-SA"/>
    </w:rPr>
  </w:style>
  <w:style w:type="character" w:customStyle="1" w:styleId="21">
    <w:name w:val="Знак Знак2"/>
    <w:semiHidden/>
    <w:locked/>
    <w:rsid w:val="00F92F98"/>
    <w:rPr>
      <w:sz w:val="28"/>
      <w:lang w:val="ru-RU" w:eastAsia="ru-RU" w:bidi="ar-SA"/>
    </w:rPr>
  </w:style>
  <w:style w:type="paragraph" w:styleId="13">
    <w:name w:val="toc 1"/>
    <w:basedOn w:val="a"/>
    <w:next w:val="a"/>
    <w:autoRedefine/>
    <w:semiHidden/>
    <w:rsid w:val="00F92F98"/>
    <w:pPr>
      <w:tabs>
        <w:tab w:val="right" w:leader="dot" w:pos="9345"/>
      </w:tabs>
      <w:spacing w:line="360" w:lineRule="auto"/>
    </w:pPr>
    <w:rPr>
      <w:sz w:val="28"/>
      <w:szCs w:val="24"/>
    </w:rPr>
  </w:style>
  <w:style w:type="paragraph" w:styleId="afc">
    <w:name w:val="Title"/>
    <w:basedOn w:val="a"/>
    <w:link w:val="afd"/>
    <w:qFormat/>
    <w:rsid w:val="00F92F98"/>
    <w:pPr>
      <w:jc w:val="center"/>
    </w:pPr>
    <w:rPr>
      <w:sz w:val="28"/>
      <w:szCs w:val="28"/>
      <w:lang w:eastAsia="en-US"/>
    </w:rPr>
  </w:style>
  <w:style w:type="character" w:customStyle="1" w:styleId="afd">
    <w:name w:val="Название Знак"/>
    <w:basedOn w:val="a0"/>
    <w:link w:val="afc"/>
    <w:rsid w:val="00F92F98"/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rsid w:val="00F92F98"/>
    <w:pPr>
      <w:widowControl w:val="0"/>
      <w:overflowPunct w:val="0"/>
      <w:autoSpaceDE w:val="0"/>
      <w:autoSpaceDN w:val="0"/>
      <w:adjustRightInd w:val="0"/>
      <w:spacing w:after="60"/>
      <w:ind w:left="-142"/>
      <w:jc w:val="center"/>
      <w:textAlignment w:val="baseline"/>
    </w:pPr>
    <w:rPr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header" Target="header1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oleObject" Target="embeddings/oleObject6.bin"/><Relationship Id="rId10" Type="http://schemas.openxmlformats.org/officeDocument/2006/relationships/header" Target="header4.xml"/><Relationship Id="rId19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oleObject" Target="embeddings/oleObject2.bin"/><Relationship Id="rId22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10630</Words>
  <Characters>60596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pokidyshevpv</dc:creator>
  <cp:lastModifiedBy>Грушина</cp:lastModifiedBy>
  <cp:revision>6</cp:revision>
  <cp:lastPrinted>2023-11-24T09:52:00Z</cp:lastPrinted>
  <dcterms:created xsi:type="dcterms:W3CDTF">2023-10-20T07:44:00Z</dcterms:created>
  <dcterms:modified xsi:type="dcterms:W3CDTF">2023-11-24T09:53:00Z</dcterms:modified>
</cp:coreProperties>
</file>