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EF27A2">
        <w:tc>
          <w:tcPr>
            <w:tcW w:w="5428" w:type="dxa"/>
          </w:tcPr>
          <w:p w:rsidR="00190FF9" w:rsidRPr="00EF27A2" w:rsidRDefault="00190FF9" w:rsidP="00EF27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</w:p>
        </w:tc>
        <w:tc>
          <w:tcPr>
            <w:tcW w:w="4200" w:type="dxa"/>
          </w:tcPr>
          <w:p w:rsidR="00EF27A2" w:rsidRDefault="00190FF9" w:rsidP="00EF2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27A2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EF27A2" w:rsidRDefault="00EF27A2" w:rsidP="00EF2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27A2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</w:tc>
      </w:tr>
      <w:bookmarkEnd w:id="0"/>
      <w:tr w:rsidR="00EF27A2" w:rsidRPr="00EF27A2">
        <w:tc>
          <w:tcPr>
            <w:tcW w:w="5428" w:type="dxa"/>
          </w:tcPr>
          <w:p w:rsidR="00EF27A2" w:rsidRPr="00EF27A2" w:rsidRDefault="00EF27A2" w:rsidP="00EF27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F27A2" w:rsidRPr="00EF27A2" w:rsidRDefault="00926F7F" w:rsidP="00EF2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19.12.2023 № 496</w:t>
            </w:r>
          </w:p>
        </w:tc>
      </w:tr>
      <w:tr w:rsidR="00EF27A2" w:rsidRPr="00EF27A2">
        <w:tc>
          <w:tcPr>
            <w:tcW w:w="5428" w:type="dxa"/>
          </w:tcPr>
          <w:p w:rsidR="00EF27A2" w:rsidRPr="00EF27A2" w:rsidRDefault="00EF27A2" w:rsidP="00EF27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F27A2" w:rsidRPr="00EF27A2" w:rsidRDefault="00EF27A2" w:rsidP="00EF2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7A2" w:rsidRPr="00EF27A2">
        <w:tc>
          <w:tcPr>
            <w:tcW w:w="5428" w:type="dxa"/>
          </w:tcPr>
          <w:p w:rsidR="00EF27A2" w:rsidRPr="00EF27A2" w:rsidRDefault="00EF27A2" w:rsidP="00EF27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F27A2" w:rsidRPr="00EF27A2" w:rsidRDefault="00EF27A2" w:rsidP="00EF2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27A2" w:rsidRPr="00EF27A2">
        <w:tc>
          <w:tcPr>
            <w:tcW w:w="5428" w:type="dxa"/>
          </w:tcPr>
          <w:p w:rsidR="00EF27A2" w:rsidRPr="00EF27A2" w:rsidRDefault="00EF27A2" w:rsidP="00EF27A2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F27A2" w:rsidRPr="00EF27A2" w:rsidRDefault="00EF27A2" w:rsidP="00EF2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27A2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EF27A2" w:rsidRPr="00EF27A2" w:rsidRDefault="00EF27A2" w:rsidP="00EF2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27A2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</w:p>
          <w:p w:rsidR="00EF27A2" w:rsidRPr="00EF27A2" w:rsidRDefault="00EF27A2" w:rsidP="00EF27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27A2">
              <w:rPr>
                <w:rFonts w:ascii="Times New Roman" w:hAnsi="Times New Roman"/>
                <w:sz w:val="28"/>
                <w:szCs w:val="28"/>
              </w:rPr>
              <w:t>от 17.12.2014 № 387</w:t>
            </w:r>
          </w:p>
        </w:tc>
      </w:tr>
    </w:tbl>
    <w:p w:rsidR="00EF27A2" w:rsidRPr="00EF27A2" w:rsidRDefault="00EF27A2" w:rsidP="00EF27A2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EF27A2" w:rsidRDefault="00EF27A2" w:rsidP="00EF27A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proofErr w:type="gramStart"/>
      <w:r w:rsidRPr="00EF27A2">
        <w:rPr>
          <w:rFonts w:ascii="Times New Roman" w:hAnsi="Times New Roman"/>
          <w:bCs/>
          <w:kern w:val="32"/>
          <w:sz w:val="28"/>
          <w:szCs w:val="28"/>
        </w:rPr>
        <w:t>П</w:t>
      </w:r>
      <w:proofErr w:type="gramEnd"/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EF27A2">
        <w:rPr>
          <w:rFonts w:ascii="Times New Roman" w:hAnsi="Times New Roman"/>
          <w:bCs/>
          <w:kern w:val="32"/>
          <w:sz w:val="28"/>
          <w:szCs w:val="28"/>
        </w:rPr>
        <w:t>О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EF27A2">
        <w:rPr>
          <w:rFonts w:ascii="Times New Roman" w:hAnsi="Times New Roman"/>
          <w:bCs/>
          <w:kern w:val="32"/>
          <w:sz w:val="28"/>
          <w:szCs w:val="28"/>
        </w:rPr>
        <w:t>Р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EF27A2">
        <w:rPr>
          <w:rFonts w:ascii="Times New Roman" w:hAnsi="Times New Roman"/>
          <w:bCs/>
          <w:kern w:val="32"/>
          <w:sz w:val="28"/>
          <w:szCs w:val="28"/>
        </w:rPr>
        <w:t>Я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EF27A2">
        <w:rPr>
          <w:rFonts w:ascii="Times New Roman" w:hAnsi="Times New Roman"/>
          <w:bCs/>
          <w:kern w:val="32"/>
          <w:sz w:val="28"/>
          <w:szCs w:val="28"/>
        </w:rPr>
        <w:t>Д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EF27A2">
        <w:rPr>
          <w:rFonts w:ascii="Times New Roman" w:hAnsi="Times New Roman"/>
          <w:bCs/>
          <w:kern w:val="32"/>
          <w:sz w:val="28"/>
          <w:szCs w:val="28"/>
        </w:rPr>
        <w:t>О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EF27A2">
        <w:rPr>
          <w:rFonts w:ascii="Times New Roman" w:hAnsi="Times New Roman"/>
          <w:bCs/>
          <w:kern w:val="32"/>
          <w:sz w:val="28"/>
          <w:szCs w:val="28"/>
        </w:rPr>
        <w:t>К</w:t>
      </w:r>
    </w:p>
    <w:p w:rsidR="00EF27A2" w:rsidRDefault="00EF27A2" w:rsidP="00EF27A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pacing w:val="-6"/>
          <w:kern w:val="32"/>
          <w:sz w:val="28"/>
          <w:szCs w:val="28"/>
        </w:rPr>
      </w:pPr>
      <w:r w:rsidRPr="00EF27A2">
        <w:rPr>
          <w:rFonts w:ascii="Times New Roman" w:hAnsi="Times New Roman"/>
          <w:bCs/>
          <w:kern w:val="32"/>
          <w:sz w:val="28"/>
          <w:szCs w:val="28"/>
        </w:rPr>
        <w:t xml:space="preserve">формирования и работы межведомственной </w:t>
      </w:r>
      <w:r w:rsidRPr="00EF27A2">
        <w:rPr>
          <w:rFonts w:ascii="Times New Roman" w:hAnsi="Times New Roman"/>
          <w:bCs/>
          <w:spacing w:val="-6"/>
          <w:kern w:val="32"/>
          <w:sz w:val="28"/>
          <w:szCs w:val="28"/>
        </w:rPr>
        <w:t>комиссии,</w:t>
      </w:r>
    </w:p>
    <w:p w:rsidR="00EF27A2" w:rsidRDefault="00EF27A2" w:rsidP="00EF27A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proofErr w:type="gramStart"/>
      <w:r w:rsidRPr="00EF27A2">
        <w:rPr>
          <w:rFonts w:ascii="Times New Roman" w:hAnsi="Times New Roman"/>
          <w:bCs/>
          <w:spacing w:val="-6"/>
          <w:kern w:val="32"/>
          <w:sz w:val="28"/>
          <w:szCs w:val="28"/>
        </w:rPr>
        <w:t>рассматривающей</w:t>
      </w:r>
      <w:proofErr w:type="gramEnd"/>
      <w:r w:rsidRPr="00EF27A2">
        <w:rPr>
          <w:rFonts w:ascii="Times New Roman" w:hAnsi="Times New Roman"/>
          <w:bCs/>
          <w:spacing w:val="-6"/>
          <w:kern w:val="32"/>
          <w:sz w:val="28"/>
          <w:szCs w:val="28"/>
        </w:rPr>
        <w:t xml:space="preserve"> </w:t>
      </w:r>
      <w:r w:rsidRPr="00EF27A2">
        <w:rPr>
          <w:rFonts w:ascii="Times New Roman" w:hAnsi="Times New Roman"/>
          <w:bCs/>
          <w:kern w:val="32"/>
          <w:sz w:val="28"/>
          <w:szCs w:val="28"/>
        </w:rPr>
        <w:t>вопросы оказания государственной</w:t>
      </w:r>
    </w:p>
    <w:p w:rsidR="00EF27A2" w:rsidRPr="00EF27A2" w:rsidRDefault="00EF27A2" w:rsidP="00EF27A2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kern w:val="32"/>
          <w:sz w:val="28"/>
          <w:szCs w:val="28"/>
        </w:rPr>
      </w:pPr>
      <w:r w:rsidRPr="00EF27A2">
        <w:rPr>
          <w:rFonts w:ascii="Times New Roman" w:hAnsi="Times New Roman"/>
          <w:bCs/>
          <w:kern w:val="32"/>
          <w:sz w:val="28"/>
          <w:szCs w:val="28"/>
        </w:rPr>
        <w:t>социальной</w:t>
      </w:r>
      <w:r>
        <w:rPr>
          <w:rFonts w:ascii="Times New Roman" w:hAnsi="Times New Roman"/>
          <w:bCs/>
          <w:kern w:val="32"/>
          <w:sz w:val="28"/>
          <w:szCs w:val="28"/>
        </w:rPr>
        <w:t xml:space="preserve"> </w:t>
      </w:r>
      <w:r w:rsidRPr="00EF27A2">
        <w:rPr>
          <w:rFonts w:ascii="Times New Roman" w:hAnsi="Times New Roman"/>
          <w:bCs/>
          <w:kern w:val="32"/>
          <w:sz w:val="28"/>
          <w:szCs w:val="28"/>
        </w:rPr>
        <w:t xml:space="preserve">помощи на основании </w:t>
      </w:r>
      <w:r w:rsidRPr="00EF27A2">
        <w:rPr>
          <w:rFonts w:ascii="Times New Roman" w:hAnsi="Times New Roman"/>
          <w:bCs/>
          <w:spacing w:val="-4"/>
          <w:kern w:val="32"/>
          <w:sz w:val="28"/>
          <w:szCs w:val="28"/>
        </w:rPr>
        <w:t>социального контракта</w:t>
      </w:r>
      <w:r w:rsidRPr="00EF27A2">
        <w:rPr>
          <w:rFonts w:ascii="Times New Roman" w:hAnsi="Times New Roman"/>
          <w:bCs/>
          <w:spacing w:val="-6"/>
          <w:kern w:val="32"/>
          <w:sz w:val="28"/>
          <w:szCs w:val="28"/>
        </w:rPr>
        <w:t xml:space="preserve"> </w:t>
      </w:r>
    </w:p>
    <w:p w:rsidR="00EF27A2" w:rsidRPr="00EF27A2" w:rsidRDefault="00EF27A2" w:rsidP="00EF27A2">
      <w:pPr>
        <w:widowControl w:val="0"/>
        <w:autoSpaceDE w:val="0"/>
        <w:autoSpaceDN w:val="0"/>
        <w:adjustRightInd w:val="0"/>
        <w:ind w:firstLine="709"/>
        <w:outlineLvl w:val="0"/>
        <w:rPr>
          <w:rFonts w:ascii="Times New Roman" w:hAnsi="Times New Roman"/>
          <w:bCs/>
          <w:kern w:val="32"/>
          <w:sz w:val="28"/>
          <w:szCs w:val="28"/>
        </w:rPr>
      </w:pPr>
      <w:bookmarkStart w:id="1" w:name="sub_1003"/>
    </w:p>
    <w:p w:rsidR="00EF27A2" w:rsidRPr="00EF27A2" w:rsidRDefault="00EF27A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1. Настоящий Порядок устанавливает правила формирования и работы межведомственной комиссии, рассматривающей вопросы оказания государственной социальной помощи на основании социального контракта (далее – Комиссия).</w:t>
      </w:r>
    </w:p>
    <w:p w:rsidR="00EF27A2" w:rsidRPr="00EF27A2" w:rsidRDefault="00EF27A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2</w:t>
      </w:r>
      <w:r w:rsidR="00A77042">
        <w:rPr>
          <w:rFonts w:ascii="Times New Roman" w:hAnsi="Times New Roman"/>
          <w:sz w:val="28"/>
          <w:szCs w:val="28"/>
        </w:rPr>
        <w:t>. </w:t>
      </w:r>
      <w:r w:rsidRPr="00EF27A2">
        <w:rPr>
          <w:rFonts w:ascii="Times New Roman" w:hAnsi="Times New Roman"/>
          <w:sz w:val="28"/>
          <w:szCs w:val="28"/>
        </w:rPr>
        <w:t>Комиссия в своей деятельности руководствуется Конституцией Российской Федерации,  Федеральным законом от 17.07.1999 №</w:t>
      </w:r>
      <w:r w:rsidR="00A77042">
        <w:rPr>
          <w:rFonts w:ascii="Times New Roman" w:hAnsi="Times New Roman"/>
          <w:sz w:val="28"/>
          <w:szCs w:val="28"/>
        </w:rPr>
        <w:t xml:space="preserve"> </w:t>
      </w:r>
      <w:r w:rsidRPr="00EF27A2">
        <w:rPr>
          <w:rFonts w:ascii="Times New Roman" w:hAnsi="Times New Roman"/>
          <w:sz w:val="28"/>
          <w:szCs w:val="28"/>
        </w:rPr>
        <w:t xml:space="preserve">178-ФЗ </w:t>
      </w:r>
      <w:r w:rsidRPr="00EF27A2">
        <w:rPr>
          <w:rFonts w:ascii="Times New Roman" w:hAnsi="Times New Roman"/>
          <w:sz w:val="28"/>
          <w:szCs w:val="28"/>
        </w:rPr>
        <w:br/>
        <w:t>«О государственной социальной помощи», иными нормативными правовыми актами Российской Федерации и Рязанской области, а также настоящим Порядком.</w:t>
      </w:r>
    </w:p>
    <w:p w:rsidR="00EF27A2" w:rsidRPr="00EF27A2" w:rsidRDefault="00EF27A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3</w:t>
      </w:r>
      <w:r w:rsidR="00A77042">
        <w:rPr>
          <w:rFonts w:ascii="Times New Roman" w:hAnsi="Times New Roman"/>
          <w:sz w:val="28"/>
          <w:szCs w:val="28"/>
        </w:rPr>
        <w:t>. </w:t>
      </w:r>
      <w:r w:rsidRPr="00EF27A2">
        <w:rPr>
          <w:rFonts w:ascii="Times New Roman" w:hAnsi="Times New Roman"/>
          <w:sz w:val="28"/>
          <w:szCs w:val="28"/>
        </w:rPr>
        <w:t>Положение о Комисс</w:t>
      </w:r>
      <w:proofErr w:type="gramStart"/>
      <w:r w:rsidRPr="00EF27A2">
        <w:rPr>
          <w:rFonts w:ascii="Times New Roman" w:hAnsi="Times New Roman"/>
          <w:sz w:val="28"/>
          <w:szCs w:val="28"/>
        </w:rPr>
        <w:t>ии и ее</w:t>
      </w:r>
      <w:proofErr w:type="gramEnd"/>
      <w:r w:rsidRPr="00EF27A2">
        <w:rPr>
          <w:rFonts w:ascii="Times New Roman" w:hAnsi="Times New Roman"/>
          <w:sz w:val="28"/>
          <w:szCs w:val="28"/>
        </w:rPr>
        <w:t xml:space="preserve"> состав утверждаются министерством труда и социальной защиты населения Рязанской области (далее – министерство).</w:t>
      </w:r>
    </w:p>
    <w:p w:rsidR="00EF27A2" w:rsidRPr="00EF27A2" w:rsidRDefault="00A7704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EF27A2" w:rsidRPr="00EF27A2">
        <w:rPr>
          <w:rFonts w:ascii="Times New Roman" w:hAnsi="Times New Roman"/>
          <w:sz w:val="28"/>
          <w:szCs w:val="28"/>
        </w:rPr>
        <w:t xml:space="preserve">В состав Комиссии включаются представители </w:t>
      </w:r>
      <w:proofErr w:type="gramStart"/>
      <w:r w:rsidR="00EF27A2" w:rsidRPr="00EF27A2">
        <w:rPr>
          <w:rFonts w:ascii="Times New Roman" w:hAnsi="Times New Roman"/>
          <w:sz w:val="28"/>
          <w:szCs w:val="28"/>
        </w:rPr>
        <w:t>государственного</w:t>
      </w:r>
      <w:proofErr w:type="gramEnd"/>
      <w:r w:rsidR="00EF27A2" w:rsidRPr="00EF27A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F27A2" w:rsidRPr="00EF27A2">
        <w:rPr>
          <w:rFonts w:ascii="Times New Roman" w:hAnsi="Times New Roman"/>
          <w:sz w:val="28"/>
          <w:szCs w:val="28"/>
        </w:rPr>
        <w:t xml:space="preserve">казенного учреждения Рязанской области «Управление социальной защиты населения Рязанской области» (далее – Учреждение), Центра занятости населения Рязанской области (по согласованию), органов или учреждений здравоохранения (по согласованию), образования (по согласованию), органов опеки и попечительства (по согласованию), органов, уполномоченных </w:t>
      </w:r>
      <w:r w:rsidR="00EF27A2" w:rsidRPr="00EF27A2">
        <w:rPr>
          <w:rFonts w:ascii="Times New Roman" w:hAnsi="Times New Roman"/>
          <w:sz w:val="28"/>
          <w:szCs w:val="28"/>
        </w:rPr>
        <w:br/>
        <w:t xml:space="preserve">в сфере регулирования малого и среднего предпринимательства </w:t>
      </w:r>
      <w:r w:rsidR="00EF27A2" w:rsidRPr="00EF27A2">
        <w:rPr>
          <w:rFonts w:ascii="Times New Roman" w:hAnsi="Times New Roman"/>
          <w:sz w:val="28"/>
          <w:szCs w:val="28"/>
        </w:rPr>
        <w:br/>
        <w:t xml:space="preserve">и уполномоченных в сфере сельского хозяйства (по согласованию), органов местного самоуправления (по согласованию), иных организаций </w:t>
      </w:r>
      <w:r w:rsidR="00EF27A2" w:rsidRPr="00EF27A2">
        <w:rPr>
          <w:rFonts w:ascii="Times New Roman" w:hAnsi="Times New Roman"/>
          <w:sz w:val="28"/>
          <w:szCs w:val="28"/>
        </w:rPr>
        <w:br/>
        <w:t>(по согласованию).</w:t>
      </w:r>
      <w:proofErr w:type="gramEnd"/>
    </w:p>
    <w:p w:rsidR="00EF27A2" w:rsidRPr="00EF27A2" w:rsidRDefault="00EF27A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 xml:space="preserve"> Минимальное количество членов Комиссии составляет 7 человек </w:t>
      </w:r>
      <w:r w:rsidRPr="00EF27A2">
        <w:rPr>
          <w:rFonts w:ascii="Times New Roman" w:hAnsi="Times New Roman"/>
          <w:sz w:val="28"/>
          <w:szCs w:val="28"/>
        </w:rPr>
        <w:br/>
        <w:t>с учетом председателя Комиссии, его заместителя, секретаря и членов Комиссии (далее – члены Комиссии).</w:t>
      </w:r>
    </w:p>
    <w:p w:rsidR="00EF27A2" w:rsidRPr="00EF27A2" w:rsidRDefault="00EF27A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5</w:t>
      </w:r>
      <w:r w:rsidR="00A77042">
        <w:rPr>
          <w:rFonts w:ascii="Times New Roman" w:hAnsi="Times New Roman"/>
          <w:sz w:val="28"/>
          <w:szCs w:val="28"/>
        </w:rPr>
        <w:t>. </w:t>
      </w:r>
      <w:r w:rsidRPr="00EF27A2">
        <w:rPr>
          <w:rFonts w:ascii="Times New Roman" w:hAnsi="Times New Roman"/>
          <w:sz w:val="28"/>
          <w:szCs w:val="28"/>
        </w:rPr>
        <w:t xml:space="preserve">В своей деятельности Комиссия руководствуется принципом законности и гласности. Работа в Комиссии осуществляется </w:t>
      </w:r>
      <w:r w:rsidRPr="00EF27A2">
        <w:rPr>
          <w:rFonts w:ascii="Times New Roman" w:hAnsi="Times New Roman"/>
          <w:sz w:val="28"/>
          <w:szCs w:val="28"/>
        </w:rPr>
        <w:br/>
        <w:t>на безвозмездной основе.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27A2">
        <w:rPr>
          <w:rFonts w:ascii="Times New Roman" w:hAnsi="Times New Roman"/>
          <w:bCs/>
          <w:sz w:val="28"/>
          <w:szCs w:val="28"/>
        </w:rPr>
        <w:t>6. К основным полномочиям Комиссии относится: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 xml:space="preserve">рассмотрение и оценка поступивших заявлений о назначении </w:t>
      </w:r>
      <w:r w:rsidR="00EF27A2" w:rsidRPr="00EF27A2">
        <w:rPr>
          <w:rFonts w:ascii="Times New Roman" w:hAnsi="Times New Roman"/>
          <w:sz w:val="28"/>
          <w:szCs w:val="28"/>
        </w:rPr>
        <w:lastRenderedPageBreak/>
        <w:t>государственной социальной помощи на основании социального контракта и документов (сведений), необходимых для назначения государственной социальной помощи</w:t>
      </w:r>
      <w:r w:rsidR="00EF27A2" w:rsidRPr="00EF27A2">
        <w:rPr>
          <w:rFonts w:ascii="Times New Roman" w:hAnsi="Times New Roman"/>
          <w:bCs/>
          <w:sz w:val="28"/>
          <w:szCs w:val="28"/>
        </w:rPr>
        <w:t xml:space="preserve"> на основании социального контракта;</w:t>
      </w:r>
    </w:p>
    <w:p w:rsidR="00EF27A2" w:rsidRPr="00EF27A2" w:rsidRDefault="00A77042" w:rsidP="00EF27A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заслушивание пояснений гражданина, указанного в части 1 статьи 7 </w:t>
      </w:r>
      <w:r w:rsidR="00EF27A2" w:rsidRPr="00EF27A2">
        <w:rPr>
          <w:rFonts w:ascii="Times New Roman" w:hAnsi="Times New Roman"/>
          <w:spacing w:val="-4"/>
          <w:sz w:val="28"/>
          <w:szCs w:val="28"/>
        </w:rPr>
        <w:t>Федерального закона от 17.07.1999 №</w:t>
      </w:r>
      <w:r w:rsidRPr="00A77042">
        <w:rPr>
          <w:rFonts w:ascii="Times New Roman" w:hAnsi="Times New Roman"/>
          <w:spacing w:val="-4"/>
          <w:sz w:val="28"/>
          <w:szCs w:val="28"/>
        </w:rPr>
        <w:t> </w:t>
      </w:r>
      <w:r w:rsidR="00EF27A2" w:rsidRPr="00EF27A2">
        <w:rPr>
          <w:rFonts w:ascii="Times New Roman" w:hAnsi="Times New Roman"/>
          <w:spacing w:val="-4"/>
          <w:sz w:val="28"/>
          <w:szCs w:val="28"/>
        </w:rPr>
        <w:t>178-ФЗ «О государственной социальной</w:t>
      </w:r>
      <w:r w:rsidR="00EF27A2" w:rsidRPr="00EF27A2">
        <w:rPr>
          <w:rFonts w:ascii="Times New Roman" w:hAnsi="Times New Roman"/>
          <w:sz w:val="28"/>
          <w:szCs w:val="28"/>
        </w:rPr>
        <w:t xml:space="preserve"> помощи» (далее – заявитель), действующего от себя лично (для малоимущих одиноко проживающих граждан) или от имени своей малоимущей семьи </w:t>
      </w:r>
      <w:r w:rsidR="00EF27A2" w:rsidRPr="00EF27A2">
        <w:rPr>
          <w:rFonts w:ascii="Times New Roman" w:hAnsi="Times New Roman"/>
          <w:sz w:val="28"/>
          <w:szCs w:val="28"/>
        </w:rPr>
        <w:br/>
        <w:t>(в случае его присутствия на заседании Комиссии);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внесение предложений по выходу заявителя (его семьи) из трудной жизненной ситуации;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>обсуждение условий социального контракта, в том числе мероприятий программы социальной адаптации;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>определение органов (организаций), взаимодействие с которыми необходимо в целях содействия при реализации заявителем (семьей заявителя) мероприятий, предусмотренных программой социальной адаптации, по каждому мероприятию, входящему в нее;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>направление в Учреждение предложений и замечаний  по составу мероприятий программы социальной адаптации;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>одобрение сметы расходов, составленной в целях реализации социального контракта по мероприятию «ведение личного подсобного хозяйства», либо возвращение ее на доработку;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>одобрение бизнес-плана, составленного в целях реализации социального контракта по мероприятию «осуществление индивидуальной предпринимательской деятельности», либо возвращение его на доработку;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 xml:space="preserve">вынесение в отношении каждого конкретного заявителя с учетом  материального положения, возраста, состояния трудоспособности членов его семьи или одиноко проживающего заявителя, конкретных обстоятельств жизненной ситуации, нуждаемости в помощи, одного из следующих решений: 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о направлении проекта социального контракта, в том  числе программы социальной адаптации на доработку Учреждению;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об одобрении проекта социального контракта, в том числе программы социальной адаптации;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 xml:space="preserve">о принятии решения о несоответствии заявителя и членов его семьи или </w:t>
      </w:r>
      <w:r w:rsidRPr="00EF27A2">
        <w:rPr>
          <w:rFonts w:ascii="Times New Roman" w:hAnsi="Times New Roman"/>
          <w:sz w:val="28"/>
          <w:szCs w:val="28"/>
          <w:shd w:val="clear" w:color="auto" w:fill="FFFFFF"/>
        </w:rPr>
        <w:t>одиноко проживающего заявителя</w:t>
      </w:r>
      <w:r w:rsidRPr="00EF27A2">
        <w:rPr>
          <w:rFonts w:ascii="Times New Roman" w:hAnsi="Times New Roman"/>
          <w:sz w:val="28"/>
          <w:szCs w:val="28"/>
        </w:rPr>
        <w:t xml:space="preserve"> условиям принятия решения </w:t>
      </w:r>
      <w:r w:rsidRPr="00EF27A2">
        <w:rPr>
          <w:rFonts w:ascii="Times New Roman" w:hAnsi="Times New Roman"/>
          <w:sz w:val="28"/>
          <w:szCs w:val="28"/>
        </w:rPr>
        <w:br/>
        <w:t>о назначении государственной социальной помощи на основании социального контракта;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 xml:space="preserve">о вынесении, в случае невыполнения заявителем на протяжении месяца по уважительным причинам условий социального контракта и (или) мероприятий социальной адаптации и при </w:t>
      </w:r>
      <w:proofErr w:type="spellStart"/>
      <w:r w:rsidRPr="00EF27A2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EF27A2">
        <w:rPr>
          <w:rFonts w:ascii="Times New Roman" w:hAnsi="Times New Roman"/>
          <w:sz w:val="28"/>
          <w:szCs w:val="28"/>
        </w:rPr>
        <w:t xml:space="preserve"> взаимного согласия о внесении изменений в программу социальной</w:t>
      </w:r>
      <w:r w:rsidR="00A77042">
        <w:rPr>
          <w:rFonts w:ascii="Times New Roman" w:hAnsi="Times New Roman"/>
          <w:sz w:val="28"/>
          <w:szCs w:val="28"/>
        </w:rPr>
        <w:t xml:space="preserve"> адаптации</w:t>
      </w:r>
      <w:r w:rsidRPr="00EF27A2">
        <w:rPr>
          <w:rFonts w:ascii="Times New Roman" w:hAnsi="Times New Roman"/>
          <w:sz w:val="28"/>
          <w:szCs w:val="28"/>
        </w:rPr>
        <w:t xml:space="preserve"> одного </w:t>
      </w:r>
      <w:r w:rsidRPr="00EF27A2">
        <w:rPr>
          <w:rFonts w:ascii="Times New Roman" w:hAnsi="Times New Roman"/>
          <w:sz w:val="28"/>
          <w:szCs w:val="28"/>
        </w:rPr>
        <w:br/>
        <w:t>из следующих заключений: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о продлении срока действия социального контракта;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о внесении изменений в программу социальной адаптации;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 xml:space="preserve">о продлении срока действия социального контракта и внесении </w:t>
      </w:r>
      <w:r w:rsidRPr="00EF27A2">
        <w:rPr>
          <w:rFonts w:ascii="Times New Roman" w:hAnsi="Times New Roman"/>
          <w:sz w:val="28"/>
          <w:szCs w:val="28"/>
        </w:rPr>
        <w:lastRenderedPageBreak/>
        <w:t>изменений в программу социальной адаптации;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о прекращении (расторжении) социального контракта.</w:t>
      </w:r>
    </w:p>
    <w:p w:rsidR="00EF27A2" w:rsidRPr="00EF27A2" w:rsidRDefault="00EF27A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7. Комиссия работает на постоянной основе.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8. Руководство деятельностью Комиссии осуществляет председатель Комиссии, в его отсутствие – заместитель председателя Комиссии</w:t>
      </w:r>
      <w:r w:rsidRPr="00EF27A2">
        <w:rPr>
          <w:rFonts w:ascii="Times New Roman" w:hAnsi="Times New Roman"/>
          <w:bCs/>
          <w:sz w:val="28"/>
          <w:szCs w:val="28"/>
        </w:rPr>
        <w:t>.</w:t>
      </w:r>
      <w:r w:rsidRPr="00EF27A2">
        <w:rPr>
          <w:rFonts w:ascii="Times New Roman" w:hAnsi="Times New Roman"/>
          <w:sz w:val="28"/>
          <w:szCs w:val="28"/>
        </w:rPr>
        <w:t xml:space="preserve"> </w:t>
      </w:r>
    </w:p>
    <w:p w:rsidR="00EF27A2" w:rsidRPr="00EF27A2" w:rsidRDefault="00EF27A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 xml:space="preserve">При утверждении состава Комиссии назначается секретарь комиссии </w:t>
      </w:r>
      <w:r w:rsidRPr="00EF27A2">
        <w:rPr>
          <w:rFonts w:ascii="Times New Roman" w:hAnsi="Times New Roman"/>
          <w:sz w:val="28"/>
          <w:szCs w:val="28"/>
        </w:rPr>
        <w:br/>
        <w:t>из числа работников Учреждения.</w:t>
      </w:r>
    </w:p>
    <w:p w:rsidR="00EF27A2" w:rsidRPr="00EF27A2" w:rsidRDefault="00EF27A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Председатель Комиссии:</w:t>
      </w:r>
    </w:p>
    <w:p w:rsidR="00EF27A2" w:rsidRPr="00EF27A2" w:rsidRDefault="00A7704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организует работу Комиссии;</w:t>
      </w:r>
    </w:p>
    <w:p w:rsidR="00EF27A2" w:rsidRPr="00EF27A2" w:rsidRDefault="00A7704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обеспечивает коллегиальность в обсуждении вопросов;</w:t>
      </w:r>
    </w:p>
    <w:p w:rsidR="00EF27A2" w:rsidRPr="00EF27A2" w:rsidRDefault="00A7704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распределяет обязанности и дает поручения членам Комиссии;</w:t>
      </w:r>
    </w:p>
    <w:p w:rsidR="00EF27A2" w:rsidRPr="00EF27A2" w:rsidRDefault="00A7704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назначает и ведет заседания Комиссии.</w:t>
      </w:r>
    </w:p>
    <w:p w:rsidR="00EF27A2" w:rsidRPr="00EF27A2" w:rsidRDefault="00EF27A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Секретарь Комиссии:</w:t>
      </w:r>
    </w:p>
    <w:p w:rsidR="00EF27A2" w:rsidRPr="00EF27A2" w:rsidRDefault="00A77042" w:rsidP="00EF27A2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осуществляет организационную и техническую работу по подготовке и проведению заседаний Комиссии;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>уведомляет членов Комиссии, заявителя о дате, времени и месте заседания Комиссии;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ведет протоколы заседаний Комиссии;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решает вопросы текущей деятельности Комиссии;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ведет делопроизводство Комиссии;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оформляет решения Комиссии;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F27A2" w:rsidRPr="00EF27A2">
        <w:rPr>
          <w:rFonts w:ascii="Times New Roman" w:hAnsi="Times New Roman"/>
          <w:sz w:val="28"/>
          <w:szCs w:val="28"/>
        </w:rPr>
        <w:t xml:space="preserve"> осуществляет иные действия организационно-технического характера.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Члены Комиссии: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 xml:space="preserve">участвуют в заседаниях Комиссии, подготовке соответствующих документов и материалов; </w:t>
      </w:r>
    </w:p>
    <w:p w:rsidR="00EF27A2" w:rsidRPr="00EF27A2" w:rsidRDefault="00A7704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EF27A2" w:rsidRPr="00EF27A2">
        <w:rPr>
          <w:rFonts w:ascii="Times New Roman" w:hAnsi="Times New Roman"/>
          <w:sz w:val="28"/>
          <w:szCs w:val="28"/>
        </w:rPr>
        <w:t>знакомятся с представленными в Комиссию документами (сведениями), касающимися рассматриваемых вопросов, высказывают свое мнение по существу обсуждаемых вопросов.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8.</w:t>
      </w:r>
      <w:r w:rsidR="00A77042">
        <w:rPr>
          <w:rFonts w:ascii="Times New Roman" w:hAnsi="Times New Roman"/>
          <w:sz w:val="28"/>
          <w:szCs w:val="28"/>
        </w:rPr>
        <w:t> </w:t>
      </w:r>
      <w:r w:rsidRPr="00EF27A2">
        <w:rPr>
          <w:rFonts w:ascii="Times New Roman" w:hAnsi="Times New Roman"/>
          <w:bCs/>
          <w:sz w:val="28"/>
          <w:szCs w:val="28"/>
        </w:rPr>
        <w:t>Заседания Комиссии проводятся по мере необходимости.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9</w:t>
      </w:r>
      <w:r w:rsidR="00A77042">
        <w:rPr>
          <w:rFonts w:ascii="Times New Roman" w:hAnsi="Times New Roman"/>
          <w:sz w:val="28"/>
          <w:szCs w:val="28"/>
        </w:rPr>
        <w:t>. </w:t>
      </w:r>
      <w:r w:rsidRPr="00EF27A2">
        <w:rPr>
          <w:rFonts w:ascii="Times New Roman" w:hAnsi="Times New Roman"/>
          <w:sz w:val="28"/>
          <w:szCs w:val="28"/>
        </w:rPr>
        <w:t>Заседание Комиссии считается правомочным, если на нем присутству</w:t>
      </w:r>
      <w:r w:rsidR="000D3D16">
        <w:rPr>
          <w:rFonts w:ascii="Times New Roman" w:hAnsi="Times New Roman"/>
          <w:sz w:val="28"/>
          <w:szCs w:val="28"/>
        </w:rPr>
        <w:t>е</w:t>
      </w:r>
      <w:r w:rsidRPr="00EF27A2">
        <w:rPr>
          <w:rFonts w:ascii="Times New Roman" w:hAnsi="Times New Roman"/>
          <w:sz w:val="28"/>
          <w:szCs w:val="28"/>
        </w:rPr>
        <w:t xml:space="preserve">т не менее половины от общего состава Комиссии. 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10</w:t>
      </w:r>
      <w:r w:rsidR="00A77042">
        <w:rPr>
          <w:rFonts w:ascii="Times New Roman" w:hAnsi="Times New Roman"/>
          <w:sz w:val="28"/>
          <w:szCs w:val="28"/>
        </w:rPr>
        <w:t>. </w:t>
      </w:r>
      <w:r w:rsidRPr="00EF27A2">
        <w:rPr>
          <w:rFonts w:ascii="Times New Roman" w:hAnsi="Times New Roman"/>
          <w:sz w:val="28"/>
          <w:szCs w:val="28"/>
        </w:rPr>
        <w:t xml:space="preserve">Решения Комиссии принимаются большинством голосов присутствующих на заседании членов Комиссии. 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 xml:space="preserve">В случае равенства голосов решающим является голос председателя Комиссии, а в его отсутствие – заместителя председателя Комиссии. 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 xml:space="preserve">11. Решение Комиссии оформляется протоколом заседания Комиссии, который подписывается всеми членами Комиссии, присутствующими </w:t>
      </w:r>
      <w:r w:rsidRPr="00EF27A2">
        <w:rPr>
          <w:rFonts w:ascii="Times New Roman" w:hAnsi="Times New Roman"/>
          <w:sz w:val="28"/>
          <w:szCs w:val="28"/>
        </w:rPr>
        <w:br/>
        <w:t>на заседании Комиссии.</w:t>
      </w:r>
    </w:p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F27A2">
        <w:rPr>
          <w:rFonts w:ascii="Times New Roman" w:hAnsi="Times New Roman"/>
          <w:sz w:val="28"/>
          <w:szCs w:val="28"/>
        </w:rPr>
        <w:t>12. Протоколы заседаний Комиссии  хранятся в Учреждении.</w:t>
      </w:r>
    </w:p>
    <w:bookmarkEnd w:id="1"/>
    <w:p w:rsidR="00EF27A2" w:rsidRPr="00EF27A2" w:rsidRDefault="00EF27A2" w:rsidP="00EF27A2">
      <w:pPr>
        <w:widowControl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EF27A2" w:rsidRPr="00EF27A2" w:rsidRDefault="00EF27A2" w:rsidP="00EF27A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EF27A2" w:rsidRPr="00EF27A2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639" w:rsidRDefault="00D80639">
      <w:r>
        <w:separator/>
      </w:r>
    </w:p>
  </w:endnote>
  <w:endnote w:type="continuationSeparator" w:id="0">
    <w:p w:rsidR="00D80639" w:rsidRDefault="00D8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639" w:rsidRDefault="00D80639">
      <w:r>
        <w:separator/>
      </w:r>
    </w:p>
  </w:footnote>
  <w:footnote w:type="continuationSeparator" w:id="0">
    <w:p w:rsidR="00D80639" w:rsidRDefault="00D80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26F7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7A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D3D1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26F7F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7042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0639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EF27A2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10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2023-12-19T13:02:00Z</cp:lastPrinted>
  <dcterms:created xsi:type="dcterms:W3CDTF">2023-12-18T16:33:00Z</dcterms:created>
  <dcterms:modified xsi:type="dcterms:W3CDTF">2023-12-19T13:02:00Z</dcterms:modified>
</cp:coreProperties>
</file>