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B038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68E54C1" wp14:editId="1D5621C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B0384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CF33BF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B4CD6" w:rsidRDefault="006B4CD6" w:rsidP="00CF3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F33B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F33BF" w:rsidRDefault="006B4CD6" w:rsidP="00CF3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Рязанской области от 21 декабря 2021 г. № 386 «</w:t>
            </w:r>
            <w:proofErr w:type="gramStart"/>
            <w:r w:rsidRPr="00CF33B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F33BF">
              <w:rPr>
                <w:rFonts w:ascii="Times New Roman" w:hAnsi="Times New Roman"/>
                <w:sz w:val="28"/>
                <w:szCs w:val="28"/>
              </w:rPr>
              <w:t xml:space="preserve"> региональном</w:t>
            </w:r>
          </w:p>
          <w:p w:rsidR="00CF33BF" w:rsidRDefault="006B4CD6" w:rsidP="00CF3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 xml:space="preserve">государственном контроле (надзоре) в области </w:t>
            </w:r>
            <w:proofErr w:type="gramStart"/>
            <w:r w:rsidRPr="00CF33BF">
              <w:rPr>
                <w:rFonts w:ascii="Times New Roman" w:hAnsi="Times New Roman"/>
                <w:sz w:val="28"/>
                <w:szCs w:val="28"/>
              </w:rPr>
              <w:t>технического</w:t>
            </w:r>
            <w:proofErr w:type="gramEnd"/>
          </w:p>
          <w:p w:rsidR="00CF33BF" w:rsidRDefault="006B4CD6" w:rsidP="00CF3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состояния</w:t>
            </w:r>
            <w:r w:rsidR="00CF33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и эксплуатации самоходных машин и других видов</w:t>
            </w:r>
          </w:p>
          <w:p w:rsidR="00CF33BF" w:rsidRDefault="006B4CD6" w:rsidP="00CF3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33BF">
              <w:rPr>
                <w:rFonts w:ascii="Times New Roman" w:hAnsi="Times New Roman"/>
                <w:sz w:val="28"/>
                <w:szCs w:val="28"/>
              </w:rPr>
              <w:t>техники»</w:t>
            </w:r>
            <w:r w:rsidR="00CF33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</w:t>
            </w:r>
            <w:proofErr w:type="gramEnd"/>
          </w:p>
          <w:p w:rsidR="000D5EED" w:rsidRPr="00CF33BF" w:rsidRDefault="006B4CD6" w:rsidP="00CF3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CF33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от 28.06.2022 № 235, от 20.12.2022 № 484)</w:t>
            </w:r>
          </w:p>
        </w:tc>
      </w:tr>
      <w:tr w:rsidR="000D5EED" w:rsidRPr="00CF33BF" w:rsidTr="002B3460">
        <w:trPr>
          <w:jc w:val="right"/>
        </w:trPr>
        <w:tc>
          <w:tcPr>
            <w:tcW w:w="5000" w:type="pct"/>
            <w:gridSpan w:val="3"/>
          </w:tcPr>
          <w:p w:rsidR="000D5EED" w:rsidRPr="00CF33BF" w:rsidRDefault="000D5EED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B4CD6" w:rsidRPr="00CF33BF" w:rsidRDefault="006B4CD6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BB6D1C" w:rsidRPr="00CF33BF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BB6D1C" w:rsidRPr="00CF33BF">
              <w:rPr>
                <w:rFonts w:ascii="Times New Roman" w:hAnsi="Times New Roman"/>
                <w:sz w:val="28"/>
                <w:szCs w:val="28"/>
              </w:rPr>
              <w:t>ю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BB6D1C" w:rsidRPr="00CF33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от 21 декабря 2021 г. № 386 «О региональном государственном контроле (надзоре) в области технического состояния и эксплуатации самоходных машин и других видов техники» следующие изменения:</w:t>
            </w:r>
          </w:p>
          <w:p w:rsidR="006B4CD6" w:rsidRPr="00CF33BF" w:rsidRDefault="006B4CD6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1)</w:t>
            </w:r>
            <w:r w:rsidR="005079B4" w:rsidRPr="00CF33BF">
              <w:rPr>
                <w:rFonts w:ascii="Times New Roman" w:hAnsi="Times New Roman"/>
                <w:sz w:val="28"/>
                <w:szCs w:val="28"/>
              </w:rPr>
              <w:t> 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в</w:t>
            </w:r>
            <w:r w:rsidR="00BB6D1C" w:rsidRPr="00CF33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пункте 9 слова «посредством информационной системы» заменить словами «посредством государственной информационной системы»;</w:t>
            </w:r>
          </w:p>
          <w:p w:rsidR="006B4CD6" w:rsidRPr="00CF33BF" w:rsidRDefault="006B4CD6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2)</w:t>
            </w:r>
            <w:r w:rsidR="005079B4" w:rsidRPr="00CF33BF">
              <w:rPr>
                <w:rFonts w:ascii="Times New Roman" w:hAnsi="Times New Roman"/>
                <w:sz w:val="28"/>
                <w:szCs w:val="28"/>
              </w:rPr>
              <w:t> 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пункт 22 изложить в следующей редакции:</w:t>
            </w:r>
          </w:p>
          <w:p w:rsidR="006B4CD6" w:rsidRPr="00CF33BF" w:rsidRDefault="00CF33BF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«22. </w:t>
            </w:r>
            <w:r w:rsidR="006B4CD6" w:rsidRPr="00CF33BF">
              <w:rPr>
                <w:rFonts w:ascii="Times New Roman" w:hAnsi="Times New Roman"/>
                <w:sz w:val="28"/>
                <w:szCs w:val="28"/>
              </w:rPr>
      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главное управление применяет следующие индикаторы риска нарушения обязательных требований:</w:t>
            </w:r>
          </w:p>
          <w:p w:rsidR="006B4CD6" w:rsidRPr="00CF33BF" w:rsidRDefault="006B4CD6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1) наличие в средствах массовой информации, информационно-телекоммуникационных сетях, в том числе сети «Интернет», обращениях (заявлениях) граждан, организаций, органов государственной власти и органов местного самоуправления, сведений о наличии у контролируемого лица не зарегистрированных в установленном порядке самоходной машины или других видов техники;</w:t>
            </w:r>
          </w:p>
          <w:p w:rsidR="006B4CD6" w:rsidRPr="00CF33BF" w:rsidRDefault="006B4CD6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2) наличие в средствах массовой информации, информационно-телекоммуникационных сетях, в том числе сети «Интернет», обращениях (заявлениях) граждан, организаций, органов государственной власти и органов местного самоуправления, сведений о дорожно-транспортных происшествиях, несчастных случаях с участием самоходных машин, в которых имелись пострадавшие или погибшие;</w:t>
            </w:r>
          </w:p>
          <w:p w:rsidR="006B4CD6" w:rsidRPr="00CF33BF" w:rsidRDefault="006B4CD6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33BF">
              <w:rPr>
                <w:rFonts w:ascii="Times New Roman" w:hAnsi="Times New Roman"/>
                <w:sz w:val="28"/>
                <w:szCs w:val="28"/>
              </w:rPr>
              <w:t>3) наличие в средствах массовой информации, информационно-</w:t>
            </w:r>
            <w:r w:rsidRPr="00CF33BF">
              <w:rPr>
                <w:rFonts w:ascii="Times New Roman" w:hAnsi="Times New Roman"/>
                <w:sz w:val="28"/>
                <w:szCs w:val="28"/>
              </w:rPr>
              <w:lastRenderedPageBreak/>
              <w:t>телекоммуникационных сетях, в том числе сети «Интернет», обращениях (заявлениях) граждан, организаций, органов государственной власти и органов местного самоуправления, сведений об эксплуатации самоходной машины без полиса, подтверждающего исполнение обязанности по страхованию гражданской ответственности, предусмотренной Федеральным законом от 25 апреля 2002 года № 40-ФЗ «Об обязательном страховании гражданской ответственности владельцев транспортных средств»;</w:t>
            </w:r>
            <w:proofErr w:type="gramEnd"/>
          </w:p>
          <w:p w:rsidR="006B4CD6" w:rsidRPr="00CF33BF" w:rsidRDefault="006B4CD6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4) наличие в средствах массовой информации, информационно-телекоммуникационных сетях, в том числе сети «Интернет», обращениях (заявлениях) граждан, организаций, органов государственной власти и органов местного самоуправления, сведений об управлении самоходной машиной водителем, не имеющим при себе действительного удостоверения тракториста-машиниста (тракториста)</w:t>
            </w:r>
            <w:r w:rsidR="009D779A" w:rsidRPr="00CF33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соответствующей категории;</w:t>
            </w:r>
          </w:p>
          <w:p w:rsidR="006B4CD6" w:rsidRPr="00CF33BF" w:rsidRDefault="006B4CD6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 xml:space="preserve">5) наличие в средствах массовой информации, информационно-телекоммуникационных сетях, в том числе сети «Интернет», обращениях (заявлениях) граждан, организаций, органов государственной власти и органов местного самоуправления, сведений об эксплуатации самоходной машины без </w:t>
            </w:r>
            <w:r w:rsidR="009D779A" w:rsidRPr="00CF33BF">
              <w:rPr>
                <w:rFonts w:ascii="Times New Roman" w:hAnsi="Times New Roman"/>
                <w:sz w:val="28"/>
                <w:szCs w:val="28"/>
              </w:rPr>
              <w:t xml:space="preserve">действительного 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 xml:space="preserve">свидетельства о </w:t>
            </w:r>
            <w:r w:rsidR="009D779A" w:rsidRPr="00CF33BF">
              <w:rPr>
                <w:rFonts w:ascii="Times New Roman" w:hAnsi="Times New Roman"/>
                <w:sz w:val="28"/>
                <w:szCs w:val="28"/>
              </w:rPr>
              <w:t xml:space="preserve">прохождении 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техническо</w:t>
            </w:r>
            <w:r w:rsidR="009D779A" w:rsidRPr="00CF33BF">
              <w:rPr>
                <w:rFonts w:ascii="Times New Roman" w:hAnsi="Times New Roman"/>
                <w:sz w:val="28"/>
                <w:szCs w:val="28"/>
              </w:rPr>
              <w:t>го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 xml:space="preserve"> осмотр</w:t>
            </w:r>
            <w:r w:rsidR="009D779A" w:rsidRPr="00CF33BF">
              <w:rPr>
                <w:rFonts w:ascii="Times New Roman" w:hAnsi="Times New Roman"/>
                <w:sz w:val="28"/>
                <w:szCs w:val="28"/>
              </w:rPr>
              <w:t>а</w:t>
            </w:r>
            <w:r w:rsidRPr="00CF33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3C35" w:rsidRPr="00CF33BF" w:rsidRDefault="006B4CD6" w:rsidP="00CF33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6) наличие в государственной информационной системе «Гостехнадзор Эксперт» сведений о двух и более фактах в течение календарного года автоматического прекращения государственной регистрации самоходных машин и других видов техники, зарегистрированных за контролируемым лицом на ограниченный срок, при отсутствии сведений о возобновлении регистрации</w:t>
            </w:r>
            <w:proofErr w:type="gramStart"/>
            <w:r w:rsidRPr="00CF33BF">
              <w:rPr>
                <w:rFonts w:ascii="Times New Roman" w:hAnsi="Times New Roman"/>
                <w:sz w:val="28"/>
                <w:szCs w:val="28"/>
              </w:rPr>
              <w:t xml:space="preserve">.». </w:t>
            </w:r>
            <w:r w:rsidR="000D5EED" w:rsidRPr="00CF33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2B3460" w:rsidRPr="00CF33BF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CF33BF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F33BF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F33BF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F33BF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CF33BF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CF33BF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F33BF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F33BF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F33BF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F33B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F33BF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CF33BF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15" w:rsidRDefault="00F03615">
      <w:r>
        <w:separator/>
      </w:r>
    </w:p>
  </w:endnote>
  <w:endnote w:type="continuationSeparator" w:id="0">
    <w:p w:rsidR="00F03615" w:rsidRDefault="00F0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15" w:rsidRDefault="00F03615">
      <w:r>
        <w:separator/>
      </w:r>
    </w:p>
  </w:footnote>
  <w:footnote w:type="continuationSeparator" w:id="0">
    <w:p w:rsidR="00F03615" w:rsidRDefault="00F03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2129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8gCdy4JA5bPZr7G1jT6lKNQTyQ=" w:salt="x2tGwynPoO4UjFgLjDJV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0384"/>
    <w:rsid w:val="004B2D5A"/>
    <w:rsid w:val="004D293D"/>
    <w:rsid w:val="004F44FE"/>
    <w:rsid w:val="005079B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B4CD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1972"/>
    <w:rsid w:val="00932E3C"/>
    <w:rsid w:val="009977FF"/>
    <w:rsid w:val="009A085B"/>
    <w:rsid w:val="009C1DE6"/>
    <w:rsid w:val="009C1F0E"/>
    <w:rsid w:val="009D3E8C"/>
    <w:rsid w:val="009D779A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49B0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B6D1C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CF33BF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93ECF"/>
    <w:rsid w:val="00EA04F1"/>
    <w:rsid w:val="00EA2FD3"/>
    <w:rsid w:val="00EB7CE9"/>
    <w:rsid w:val="00EC33FE"/>
    <w:rsid w:val="00EC433F"/>
    <w:rsid w:val="00EC4B21"/>
    <w:rsid w:val="00EC68A4"/>
    <w:rsid w:val="00ED1FDE"/>
    <w:rsid w:val="00F03615"/>
    <w:rsid w:val="00F06EFB"/>
    <w:rsid w:val="00F1529E"/>
    <w:rsid w:val="00F16F07"/>
    <w:rsid w:val="00F2129B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DFC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B4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B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2008-04-23T08:17:00Z</cp:lastPrinted>
  <dcterms:created xsi:type="dcterms:W3CDTF">2023-12-08T07:06:00Z</dcterms:created>
  <dcterms:modified xsi:type="dcterms:W3CDTF">2023-12-25T12:49:00Z</dcterms:modified>
</cp:coreProperties>
</file>