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120DB" w:rsidP="003120DB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28 декабря 2023 г. № </w:t>
      </w:r>
      <w:r>
        <w:rPr>
          <w:rFonts w:ascii="Times New Roman" w:hAnsi="Times New Roman"/>
          <w:bCs/>
          <w:sz w:val="28"/>
          <w:szCs w:val="28"/>
        </w:rPr>
        <w:t>814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1D2228">
        <w:tc>
          <w:tcPr>
            <w:tcW w:w="5000" w:type="pct"/>
            <w:tcMar>
              <w:top w:w="0" w:type="dxa"/>
              <w:bottom w:w="0" w:type="dxa"/>
            </w:tcMar>
          </w:tcPr>
          <w:p w:rsidR="001D2228" w:rsidRPr="001D2228" w:rsidRDefault="001D2228" w:rsidP="001D2228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D2228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19 июля 2023</w:t>
            </w:r>
            <w:r w:rsidR="0079429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1D2228">
              <w:rPr>
                <w:rFonts w:ascii="Times New Roman" w:hAnsi="Times New Roman"/>
                <w:sz w:val="28"/>
                <w:szCs w:val="28"/>
              </w:rPr>
              <w:t xml:space="preserve"> № 428-р (в редакции распоряжения Правительства Рязанской области от 29.09.2023 № 593-р) следующие изменения:</w:t>
            </w:r>
          </w:p>
          <w:p w:rsidR="002E51A7" w:rsidRPr="001D2228" w:rsidRDefault="001D2228" w:rsidP="001D2228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228">
              <w:rPr>
                <w:rFonts w:ascii="Times New Roman" w:hAnsi="Times New Roman"/>
                <w:sz w:val="28"/>
                <w:szCs w:val="28"/>
              </w:rPr>
              <w:t>- строки 4, 9, 10, 14, 15, 26 изложить в следующей редакции:</w:t>
            </w:r>
          </w:p>
        </w:tc>
      </w:tr>
    </w:tbl>
    <w:p w:rsidR="001D2228" w:rsidRPr="001D2228" w:rsidRDefault="001D2228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1823"/>
        <w:gridCol w:w="1873"/>
        <w:gridCol w:w="3599"/>
        <w:gridCol w:w="1682"/>
      </w:tblGrid>
      <w:tr w:rsidR="001D2228" w:rsidRPr="003B73EF" w:rsidTr="00582F9D">
        <w:trPr>
          <w:tblHeader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B73E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2228" w:rsidRPr="003B73EF" w:rsidTr="00582F9D">
        <w:tc>
          <w:tcPr>
            <w:tcW w:w="364" w:type="dxa"/>
            <w:vMerge w:val="restart"/>
            <w:tcMar>
              <w:top w:w="28" w:type="dxa"/>
              <w:bottom w:w="28" w:type="dxa"/>
            </w:tcMar>
          </w:tcPr>
          <w:p w:rsidR="001D2228" w:rsidRPr="003B73EF" w:rsidRDefault="00BD27DC" w:rsidP="00582F9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="001D2228" w:rsidRPr="003B73EF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 xml:space="preserve">в соответствии с адресным перечнем создания мест (площадок) накопления (в том числе раздельного накопления) ТКО на территории </w:t>
            </w: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2 378 173,89</w:t>
            </w:r>
          </w:p>
        </w:tc>
      </w:tr>
      <w:tr w:rsidR="001D2228" w:rsidRPr="003B73EF" w:rsidTr="00582F9D">
        <w:trPr>
          <w:trHeight w:val="1476"/>
        </w:trPr>
        <w:tc>
          <w:tcPr>
            <w:tcW w:w="364" w:type="dxa"/>
            <w:vMerge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Сараевское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 xml:space="preserve">в соответствии с адресным перечнем создания мест (площадок) накопления (в том числе раздельного накопления) ТКО на территории </w:t>
            </w: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1 476 188,39</w:t>
            </w:r>
            <w:r w:rsidR="00BD27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D2228" w:rsidRPr="003B73EF" w:rsidTr="00582F9D">
        <w:trPr>
          <w:trHeight w:val="1476"/>
        </w:trPr>
        <w:tc>
          <w:tcPr>
            <w:tcW w:w="364" w:type="dxa"/>
            <w:tcMar>
              <w:top w:w="28" w:type="dxa"/>
              <w:bottom w:w="28" w:type="dxa"/>
            </w:tcMar>
          </w:tcPr>
          <w:p w:rsidR="001D2228" w:rsidRPr="003B73EF" w:rsidRDefault="00BD27DC" w:rsidP="00582F9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="001D2228" w:rsidRPr="003B73EF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1792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1841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 xml:space="preserve">в соответствии с адресным перечнем создания мест (площадок) накопления (в том числе раздельного накопления) ТКО на территории городского округа город Скопин Рязанской области </w:t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6 835 522,36</w:t>
            </w:r>
          </w:p>
        </w:tc>
      </w:tr>
      <w:tr w:rsidR="001D2228" w:rsidRPr="003B73EF" w:rsidTr="00582F9D">
        <w:tc>
          <w:tcPr>
            <w:tcW w:w="364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B73E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1792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841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 xml:space="preserve">в соответствии с адресным перечнем создания мест (площадок) накопления (в том числе раздельного накопления) ТКО на территории </w:t>
            </w: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995 000,00</w:t>
            </w:r>
            <w:r w:rsidR="00BD27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D2228" w:rsidRPr="003B73EF" w:rsidTr="00582F9D">
        <w:tc>
          <w:tcPr>
            <w:tcW w:w="364" w:type="dxa"/>
            <w:tcMar>
              <w:top w:w="28" w:type="dxa"/>
              <w:bottom w:w="28" w:type="dxa"/>
            </w:tcMar>
          </w:tcPr>
          <w:p w:rsidR="001D2228" w:rsidRPr="003B73EF" w:rsidRDefault="00BD27DC" w:rsidP="00582F9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="001D2228" w:rsidRPr="003B73EF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1792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</w:t>
            </w:r>
            <w:r w:rsidRPr="003B73EF">
              <w:rPr>
                <w:rFonts w:ascii="Times New Roman" w:hAnsi="Times New Roman"/>
                <w:sz w:val="24"/>
                <w:szCs w:val="24"/>
              </w:rPr>
              <w:lastRenderedPageBreak/>
              <w:t>район Рязанской области</w:t>
            </w:r>
          </w:p>
        </w:tc>
        <w:tc>
          <w:tcPr>
            <w:tcW w:w="1841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Михайловский муниципальный </w:t>
            </w:r>
            <w:r w:rsidRPr="003B73EF">
              <w:rPr>
                <w:rFonts w:ascii="Times New Roman" w:hAnsi="Times New Roman"/>
                <w:sz w:val="24"/>
                <w:szCs w:val="24"/>
              </w:rPr>
              <w:lastRenderedPageBreak/>
              <w:t>район Рязанской области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адресным перечнем создания мест </w:t>
            </w:r>
            <w:r w:rsidRPr="003B73EF">
              <w:rPr>
                <w:rFonts w:ascii="Times New Roman" w:hAnsi="Times New Roman"/>
                <w:sz w:val="24"/>
                <w:szCs w:val="24"/>
              </w:rPr>
              <w:lastRenderedPageBreak/>
              <w:t>(площадок) накопления (в том числе раздельного накопления) ТКО на территории Михайловского муниципального района Рязанской области</w:t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lastRenderedPageBreak/>
              <w:t>2 195 493,43</w:t>
            </w:r>
          </w:p>
        </w:tc>
      </w:tr>
      <w:tr w:rsidR="001D2228" w:rsidRPr="003B73EF" w:rsidTr="00582F9D">
        <w:tc>
          <w:tcPr>
            <w:tcW w:w="364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B73E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92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841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 xml:space="preserve">в соответствии с адресным перечнем создания мест (площадок) накопления (в том числе раздельного накопления) ТКО на территории </w:t>
            </w: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994 999,12</w:t>
            </w:r>
            <w:r w:rsidR="00BD27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D2228" w:rsidRPr="003B73EF" w:rsidTr="00582F9D">
        <w:tc>
          <w:tcPr>
            <w:tcW w:w="364" w:type="dxa"/>
            <w:tcMar>
              <w:top w:w="28" w:type="dxa"/>
              <w:bottom w:w="28" w:type="dxa"/>
            </w:tcMar>
          </w:tcPr>
          <w:p w:rsidR="001D2228" w:rsidRPr="003B73EF" w:rsidRDefault="00BD27DC" w:rsidP="00582F9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="001D2228" w:rsidRPr="003B73EF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1792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841" w:type="dxa"/>
            <w:shd w:val="clear" w:color="auto" w:fill="auto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 xml:space="preserve">в соответствии с адресным перечнем создания мест (площадок) накопления (в том числе раздельного накопления) ТКО на территории городского округа город </w:t>
            </w:r>
            <w:proofErr w:type="spellStart"/>
            <w:r w:rsidRPr="003B73EF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3B73EF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1D2228" w:rsidRPr="003B73EF" w:rsidRDefault="001D2228" w:rsidP="00582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EF">
              <w:rPr>
                <w:rFonts w:ascii="Times New Roman" w:hAnsi="Times New Roman"/>
                <w:sz w:val="24"/>
                <w:szCs w:val="24"/>
              </w:rPr>
              <w:t>1 695 557,50</w:t>
            </w:r>
            <w:r w:rsidR="00BD27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D2228" w:rsidRPr="001D2228" w:rsidRDefault="001D2228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1D2228" w:rsidRPr="001D2228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D2228" w:rsidRPr="001D2228" w:rsidRDefault="001D2228" w:rsidP="001D2228">
            <w:pPr>
              <w:pStyle w:val="ac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 w:rsidRPr="001D2228">
              <w:rPr>
                <w:rFonts w:ascii="Times New Roman" w:hAnsi="Times New Roman"/>
                <w:sz w:val="28"/>
                <w:szCs w:val="28"/>
              </w:rPr>
              <w:t xml:space="preserve">- строки 23, 27 </w:t>
            </w:r>
            <w:r w:rsidR="00BD27DC">
              <w:rPr>
                <w:rFonts w:ascii="Times New Roman" w:hAnsi="Times New Roman"/>
                <w:sz w:val="28"/>
                <w:szCs w:val="28"/>
              </w:rPr>
              <w:t>признать утратившими силу</w:t>
            </w:r>
            <w:r w:rsidRPr="001D22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D2228" w:rsidRPr="001D2228" w:rsidRDefault="001D2228" w:rsidP="001D2228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228">
              <w:rPr>
                <w:rFonts w:ascii="Times New Roman" w:hAnsi="Times New Roman"/>
                <w:sz w:val="28"/>
                <w:szCs w:val="28"/>
              </w:rPr>
              <w:t>- в графе 5 строки «Итого» цифры «100 000 000,00» заменить цифрами «95 802 987,73».</w:t>
            </w:r>
          </w:p>
        </w:tc>
      </w:tr>
      <w:tr w:rsidR="00E97C96" w:rsidRPr="001D2228" w:rsidTr="00E97C96">
        <w:trPr>
          <w:trHeight w:val="309"/>
        </w:trPr>
        <w:tc>
          <w:tcPr>
            <w:tcW w:w="2574" w:type="pct"/>
          </w:tcPr>
          <w:p w:rsidR="00E97C96" w:rsidRPr="001D2228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D2228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D2228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D2228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1D222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1D2228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1D2228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D2228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D2228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D2228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222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1D2228" w:rsidRDefault="00B52ECC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1D2228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34" w:rsidRDefault="00B90434">
      <w:r>
        <w:separator/>
      </w:r>
    </w:p>
  </w:endnote>
  <w:endnote w:type="continuationSeparator" w:id="0">
    <w:p w:rsidR="00B90434" w:rsidRDefault="00B9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34" w:rsidRDefault="00B90434">
      <w:r>
        <w:separator/>
      </w:r>
    </w:p>
  </w:footnote>
  <w:footnote w:type="continuationSeparator" w:id="0">
    <w:p w:rsidR="00B90434" w:rsidRDefault="00B90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120D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Lli0jMvRuCre7COg/al9h/qUC4=" w:salt="Y9EbIx/pbzpIJARBrrh1/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228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20DB"/>
    <w:rsid w:val="003160CB"/>
    <w:rsid w:val="003222A3"/>
    <w:rsid w:val="0035185A"/>
    <w:rsid w:val="00360A40"/>
    <w:rsid w:val="003870C2"/>
    <w:rsid w:val="003B73EF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2F9D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4299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D6B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52ECC"/>
    <w:rsid w:val="00B620D9"/>
    <w:rsid w:val="00B633DB"/>
    <w:rsid w:val="00B639ED"/>
    <w:rsid w:val="00B66A8C"/>
    <w:rsid w:val="00B8061C"/>
    <w:rsid w:val="00B83BA2"/>
    <w:rsid w:val="00B853AA"/>
    <w:rsid w:val="00B875BF"/>
    <w:rsid w:val="00B90434"/>
    <w:rsid w:val="00B91F62"/>
    <w:rsid w:val="00BB2C98"/>
    <w:rsid w:val="00BD0B82"/>
    <w:rsid w:val="00BD27DC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D2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D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8</cp:revision>
  <cp:lastPrinted>2008-04-23T08:17:00Z</cp:lastPrinted>
  <dcterms:created xsi:type="dcterms:W3CDTF">2023-12-27T06:46:00Z</dcterms:created>
  <dcterms:modified xsi:type="dcterms:W3CDTF">2023-12-29T11:05:00Z</dcterms:modified>
</cp:coreProperties>
</file>