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7C893" w14:textId="77777777" w:rsidR="00A049E6" w:rsidRPr="000C36F2" w:rsidRDefault="00A049E6" w:rsidP="002255FE">
      <w:pPr>
        <w:jc w:val="right"/>
        <w:rPr>
          <w:rStyle w:val="ac"/>
          <w:rFonts w:ascii="Times New Roman" w:hAnsi="Times New Roman"/>
        </w:rPr>
      </w:pPr>
    </w:p>
    <w:p w14:paraId="5DB69AEC" w14:textId="77777777" w:rsidR="00A049E6" w:rsidRPr="000C36F2" w:rsidRDefault="007070C1" w:rsidP="00A14B1E">
      <w:pPr>
        <w:pStyle w:val="1"/>
        <w:widowControl w:val="0"/>
        <w:tabs>
          <w:tab w:val="clear" w:pos="0"/>
        </w:tabs>
        <w:spacing w:line="240" w:lineRule="auto"/>
        <w:ind w:left="284" w:hanging="284"/>
        <w:rPr>
          <w:rFonts w:eastAsia="Lucida Sans Unicode"/>
          <w:kern w:val="1"/>
          <w:sz w:val="20"/>
          <w:szCs w:val="24"/>
        </w:rPr>
      </w:pPr>
      <w:r w:rsidRPr="000C36F2">
        <w:rPr>
          <w:b/>
          <w:bCs/>
          <w:noProof/>
          <w:kern w:val="1"/>
          <w:sz w:val="36"/>
          <w:lang w:eastAsia="ru-RU"/>
        </w:rPr>
        <w:drawing>
          <wp:inline distT="0" distB="0" distL="0" distR="0" wp14:anchorId="504225F4" wp14:editId="14B6F03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242AD" w14:textId="77777777" w:rsidR="00A049E6" w:rsidRPr="000C36F2" w:rsidRDefault="00A049E6">
      <w:pPr>
        <w:rPr>
          <w:rFonts w:ascii="Times New Roman" w:eastAsia="Lucida Sans Unicode" w:hAnsi="Times New Roman"/>
          <w:kern w:val="1"/>
          <w:szCs w:val="24"/>
        </w:rPr>
      </w:pPr>
    </w:p>
    <w:p w14:paraId="71A4B2BF" w14:textId="77777777" w:rsidR="00A049E6" w:rsidRPr="000C36F2" w:rsidRDefault="0064584E" w:rsidP="00414FB5">
      <w:pPr>
        <w:jc w:val="center"/>
        <w:rPr>
          <w:rFonts w:ascii="Times New Roman" w:hAnsi="Times New Roman"/>
          <w:b/>
          <w:bCs/>
          <w:sz w:val="36"/>
        </w:rPr>
      </w:pPr>
      <w:r w:rsidRPr="000C36F2">
        <w:rPr>
          <w:rFonts w:ascii="Times New Roman" w:hAnsi="Times New Roman"/>
          <w:b/>
          <w:bCs/>
          <w:sz w:val="36"/>
        </w:rPr>
        <w:t xml:space="preserve">ГЛАВНОЕ </w:t>
      </w:r>
      <w:r w:rsidR="00A049E6" w:rsidRPr="000C36F2">
        <w:rPr>
          <w:rFonts w:ascii="Times New Roman" w:hAnsi="Times New Roman"/>
          <w:b/>
          <w:bCs/>
          <w:sz w:val="36"/>
        </w:rPr>
        <w:t>УПРАВЛЕНИЕ</w:t>
      </w:r>
    </w:p>
    <w:p w14:paraId="566A49AA" w14:textId="77777777" w:rsidR="00A049E6" w:rsidRPr="000C36F2" w:rsidRDefault="00A049E6" w:rsidP="00414FB5">
      <w:pPr>
        <w:pStyle w:val="1"/>
        <w:widowControl w:val="0"/>
        <w:tabs>
          <w:tab w:val="left" w:pos="-142"/>
        </w:tabs>
        <w:spacing w:line="240" w:lineRule="auto"/>
        <w:ind w:left="-142"/>
        <w:rPr>
          <w:b/>
          <w:bCs/>
          <w:kern w:val="1"/>
          <w:sz w:val="36"/>
        </w:rPr>
      </w:pPr>
      <w:r w:rsidRPr="000C36F2">
        <w:rPr>
          <w:b/>
          <w:bCs/>
          <w:kern w:val="1"/>
          <w:sz w:val="36"/>
        </w:rPr>
        <w:t>«РЕГИОНАЛЬНАЯ ЭНЕРГЕТИЧЕСКАЯ КОМИССИЯ»</w:t>
      </w:r>
    </w:p>
    <w:p w14:paraId="4698D766" w14:textId="77777777" w:rsidR="00A049E6" w:rsidRPr="000C36F2" w:rsidRDefault="00A049E6">
      <w:pPr>
        <w:pStyle w:val="1"/>
        <w:widowControl w:val="0"/>
        <w:tabs>
          <w:tab w:val="left" w:pos="0"/>
        </w:tabs>
        <w:spacing w:line="240" w:lineRule="auto"/>
        <w:rPr>
          <w:b/>
          <w:bCs/>
          <w:kern w:val="1"/>
          <w:sz w:val="36"/>
        </w:rPr>
      </w:pPr>
      <w:r w:rsidRPr="000C36F2">
        <w:rPr>
          <w:b/>
          <w:bCs/>
          <w:kern w:val="1"/>
          <w:sz w:val="36"/>
        </w:rPr>
        <w:t>РЯЗАНСКОЙ ОБЛАСТИ</w:t>
      </w:r>
    </w:p>
    <w:p w14:paraId="708C3952" w14:textId="77777777" w:rsidR="00A049E6" w:rsidRPr="000C36F2" w:rsidRDefault="00A049E6">
      <w:pPr>
        <w:pStyle w:val="2"/>
        <w:widowControl w:val="0"/>
        <w:tabs>
          <w:tab w:val="left" w:pos="0"/>
        </w:tabs>
        <w:ind w:left="0"/>
        <w:rPr>
          <w:rFonts w:ascii="Times New Roman" w:hAnsi="Times New Roman"/>
          <w:kern w:val="1"/>
          <w:sz w:val="16"/>
          <w:szCs w:val="16"/>
        </w:rPr>
      </w:pPr>
    </w:p>
    <w:p w14:paraId="4E7FF3C0" w14:textId="77777777" w:rsidR="00A049E6" w:rsidRPr="000C36F2" w:rsidRDefault="00A049E6">
      <w:pPr>
        <w:pStyle w:val="2"/>
        <w:widowControl w:val="0"/>
        <w:tabs>
          <w:tab w:val="left" w:pos="0"/>
        </w:tabs>
        <w:ind w:left="0"/>
        <w:jc w:val="center"/>
        <w:rPr>
          <w:rFonts w:ascii="Times New Roman" w:hAnsi="Times New Roman"/>
          <w:kern w:val="1"/>
        </w:rPr>
      </w:pPr>
      <w:r w:rsidRPr="000C36F2">
        <w:rPr>
          <w:rFonts w:ascii="Times New Roman" w:hAnsi="Times New Roman"/>
          <w:kern w:val="1"/>
        </w:rPr>
        <w:t>П О С Т А Н О В Л Е Н И Е</w:t>
      </w:r>
    </w:p>
    <w:p w14:paraId="1DB6FB6C" w14:textId="77777777" w:rsidR="00176AD0" w:rsidRPr="000C36F2" w:rsidRDefault="00176AD0" w:rsidP="002B6B90">
      <w:pPr>
        <w:jc w:val="center"/>
        <w:rPr>
          <w:rFonts w:ascii="Times New Roman" w:hAnsi="Times New Roman"/>
          <w:bCs/>
          <w:sz w:val="26"/>
          <w:szCs w:val="26"/>
        </w:rPr>
      </w:pPr>
    </w:p>
    <w:p w14:paraId="0FD81C94" w14:textId="0FD92B37" w:rsidR="00A049E6" w:rsidRPr="000C36F2" w:rsidRDefault="00A049E6" w:rsidP="002B6B90">
      <w:pPr>
        <w:jc w:val="center"/>
        <w:rPr>
          <w:rFonts w:ascii="Times New Roman" w:hAnsi="Times New Roman"/>
          <w:bCs/>
          <w:sz w:val="28"/>
          <w:szCs w:val="28"/>
        </w:rPr>
      </w:pPr>
      <w:r w:rsidRPr="000C36F2">
        <w:rPr>
          <w:rFonts w:ascii="Times New Roman" w:hAnsi="Times New Roman"/>
          <w:bCs/>
          <w:sz w:val="28"/>
          <w:szCs w:val="28"/>
        </w:rPr>
        <w:t xml:space="preserve">от </w:t>
      </w:r>
      <w:r w:rsidR="0042771E">
        <w:rPr>
          <w:rFonts w:ascii="Times New Roman" w:hAnsi="Times New Roman"/>
          <w:bCs/>
          <w:sz w:val="28"/>
          <w:szCs w:val="28"/>
        </w:rPr>
        <w:t>30</w:t>
      </w:r>
      <w:r w:rsidR="002A74E4">
        <w:rPr>
          <w:rFonts w:ascii="Times New Roman" w:hAnsi="Times New Roman"/>
          <w:sz w:val="28"/>
          <w:szCs w:val="28"/>
        </w:rPr>
        <w:t xml:space="preserve"> </w:t>
      </w:r>
      <w:r w:rsidR="001E3461">
        <w:rPr>
          <w:rFonts w:ascii="Times New Roman" w:hAnsi="Times New Roman"/>
          <w:sz w:val="28"/>
          <w:szCs w:val="28"/>
        </w:rPr>
        <w:t>ноя</w:t>
      </w:r>
      <w:r w:rsidR="002A74E4">
        <w:rPr>
          <w:rFonts w:ascii="Times New Roman" w:hAnsi="Times New Roman"/>
          <w:sz w:val="28"/>
          <w:szCs w:val="28"/>
        </w:rPr>
        <w:t>бря</w:t>
      </w:r>
      <w:r w:rsidR="00454F22" w:rsidRPr="000C36F2">
        <w:rPr>
          <w:rFonts w:ascii="Times New Roman" w:hAnsi="Times New Roman"/>
          <w:bCs/>
          <w:sz w:val="28"/>
          <w:szCs w:val="28"/>
        </w:rPr>
        <w:t xml:space="preserve"> 20</w:t>
      </w:r>
      <w:r w:rsidR="00254DFF">
        <w:rPr>
          <w:rFonts w:ascii="Times New Roman" w:hAnsi="Times New Roman"/>
          <w:bCs/>
          <w:sz w:val="28"/>
          <w:szCs w:val="28"/>
        </w:rPr>
        <w:t>2</w:t>
      </w:r>
      <w:r w:rsidR="009F65DB">
        <w:rPr>
          <w:rFonts w:ascii="Times New Roman" w:hAnsi="Times New Roman"/>
          <w:bCs/>
          <w:sz w:val="28"/>
          <w:szCs w:val="28"/>
        </w:rPr>
        <w:t>3</w:t>
      </w:r>
      <w:r w:rsidR="002255FE" w:rsidRPr="000C36F2">
        <w:rPr>
          <w:rFonts w:ascii="Times New Roman" w:hAnsi="Times New Roman"/>
          <w:bCs/>
          <w:sz w:val="28"/>
          <w:szCs w:val="28"/>
        </w:rPr>
        <w:t xml:space="preserve"> г. № </w:t>
      </w:r>
      <w:r w:rsidR="00056781">
        <w:rPr>
          <w:rFonts w:ascii="Times New Roman" w:hAnsi="Times New Roman"/>
          <w:bCs/>
          <w:sz w:val="28"/>
          <w:szCs w:val="28"/>
        </w:rPr>
        <w:t>240</w:t>
      </w:r>
    </w:p>
    <w:p w14:paraId="70CD1209" w14:textId="77777777" w:rsidR="00176AD0" w:rsidRPr="000C36F2" w:rsidRDefault="00176AD0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0639CCEC" w14:textId="09A1B2D2" w:rsidR="0037755C" w:rsidRPr="000C36F2" w:rsidRDefault="0037755C" w:rsidP="0037755C">
      <w:pPr>
        <w:jc w:val="center"/>
        <w:rPr>
          <w:rFonts w:ascii="Times New Roman" w:hAnsi="Times New Roman"/>
          <w:sz w:val="28"/>
          <w:szCs w:val="28"/>
        </w:rPr>
      </w:pPr>
      <w:r w:rsidRPr="000C36F2">
        <w:rPr>
          <w:rFonts w:ascii="Times New Roman" w:hAnsi="Times New Roman"/>
          <w:sz w:val="28"/>
          <w:szCs w:val="28"/>
        </w:rPr>
        <w:t>О</w:t>
      </w:r>
      <w:r w:rsidR="0006524D" w:rsidRPr="000C36F2">
        <w:rPr>
          <w:rFonts w:ascii="Times New Roman" w:hAnsi="Times New Roman"/>
          <w:sz w:val="28"/>
          <w:szCs w:val="28"/>
        </w:rPr>
        <w:t>б установлении тарифа на подключение</w:t>
      </w:r>
      <w:r w:rsidR="00881B54" w:rsidRPr="000C36F2">
        <w:rPr>
          <w:rFonts w:ascii="Times New Roman" w:hAnsi="Times New Roman"/>
          <w:sz w:val="28"/>
          <w:szCs w:val="28"/>
        </w:rPr>
        <w:t xml:space="preserve"> к сетям АО «Квадра»</w:t>
      </w:r>
    </w:p>
    <w:p w14:paraId="727731B4" w14:textId="77777777" w:rsidR="00E50E12" w:rsidRPr="000C36F2" w:rsidRDefault="00E50E12" w:rsidP="002B6B90">
      <w:pPr>
        <w:pStyle w:val="34"/>
        <w:tabs>
          <w:tab w:val="left" w:pos="0"/>
          <w:tab w:val="left" w:pos="100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BABA87" w14:textId="311682C6" w:rsidR="00454F22" w:rsidRPr="000C36F2" w:rsidRDefault="00881B54" w:rsidP="002B6B90">
      <w:pPr>
        <w:pStyle w:val="34"/>
        <w:tabs>
          <w:tab w:val="left" w:pos="0"/>
          <w:tab w:val="left" w:pos="100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36F2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27.07.2010 № 190-ФЗ «О</w:t>
      </w:r>
      <w:r w:rsidR="002255FE" w:rsidRPr="000C36F2">
        <w:rPr>
          <w:rFonts w:ascii="Times New Roman" w:hAnsi="Times New Roman"/>
          <w:color w:val="000000"/>
          <w:sz w:val="28"/>
          <w:szCs w:val="28"/>
        </w:rPr>
        <w:t> </w:t>
      </w:r>
      <w:r w:rsidRPr="000C36F2">
        <w:rPr>
          <w:rFonts w:ascii="Times New Roman" w:hAnsi="Times New Roman"/>
          <w:color w:val="000000"/>
          <w:sz w:val="28"/>
          <w:szCs w:val="28"/>
        </w:rPr>
        <w:t>теплоснабжении», постановлением Правительства Р</w:t>
      </w:r>
      <w:r w:rsidR="00D320F9"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0C36F2">
        <w:rPr>
          <w:rFonts w:ascii="Times New Roman" w:hAnsi="Times New Roman"/>
          <w:color w:val="000000"/>
          <w:sz w:val="28"/>
          <w:szCs w:val="28"/>
        </w:rPr>
        <w:t>Ф</w:t>
      </w:r>
      <w:r w:rsidR="00D320F9">
        <w:rPr>
          <w:rFonts w:ascii="Times New Roman" w:hAnsi="Times New Roman"/>
          <w:color w:val="000000"/>
          <w:sz w:val="28"/>
          <w:szCs w:val="28"/>
        </w:rPr>
        <w:t>едерации</w:t>
      </w:r>
      <w:r w:rsidRPr="000C36F2">
        <w:rPr>
          <w:rFonts w:ascii="Times New Roman" w:hAnsi="Times New Roman"/>
          <w:color w:val="000000"/>
          <w:sz w:val="28"/>
          <w:szCs w:val="28"/>
        </w:rPr>
        <w:t xml:space="preserve"> от 22.10.2012 №</w:t>
      </w:r>
      <w:r w:rsidR="00386944" w:rsidRPr="000C36F2">
        <w:rPr>
          <w:rFonts w:ascii="Times New Roman" w:hAnsi="Times New Roman"/>
          <w:color w:val="000000"/>
          <w:sz w:val="28"/>
          <w:szCs w:val="28"/>
        </w:rPr>
        <w:t> </w:t>
      </w:r>
      <w:r w:rsidRPr="000C36F2">
        <w:rPr>
          <w:rFonts w:ascii="Times New Roman" w:hAnsi="Times New Roman"/>
          <w:color w:val="000000"/>
          <w:sz w:val="28"/>
          <w:szCs w:val="28"/>
        </w:rPr>
        <w:t>1075 «О ценообразовании в сфере теплоснабжения», на основании постановления Правительства Рязанской области от 02.07.2008 №</w:t>
      </w:r>
      <w:r w:rsidR="009F65DB">
        <w:rPr>
          <w:rFonts w:ascii="Times New Roman" w:hAnsi="Times New Roman"/>
          <w:color w:val="000000"/>
          <w:sz w:val="28"/>
          <w:szCs w:val="28"/>
        </w:rPr>
        <w:t> </w:t>
      </w:r>
      <w:r w:rsidRPr="000C36F2">
        <w:rPr>
          <w:rFonts w:ascii="Times New Roman" w:hAnsi="Times New Roman"/>
          <w:color w:val="000000"/>
          <w:sz w:val="28"/>
          <w:szCs w:val="28"/>
        </w:rPr>
        <w:t>121 «Об</w:t>
      </w:r>
      <w:r w:rsidR="002255FE" w:rsidRPr="000C36F2">
        <w:rPr>
          <w:rFonts w:ascii="Times New Roman" w:hAnsi="Times New Roman"/>
          <w:color w:val="000000"/>
          <w:sz w:val="28"/>
          <w:szCs w:val="28"/>
        </w:rPr>
        <w:t> </w:t>
      </w:r>
      <w:r w:rsidRPr="000C36F2">
        <w:rPr>
          <w:rFonts w:ascii="Times New Roman" w:hAnsi="Times New Roman"/>
          <w:color w:val="000000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F51D9A" w:rsidRPr="000C36F2">
        <w:rPr>
          <w:rFonts w:ascii="Times New Roman" w:hAnsi="Times New Roman"/>
          <w:color w:val="000000"/>
          <w:sz w:val="28"/>
          <w:szCs w:val="28"/>
        </w:rPr>
        <w:t>, главное управление «Региональная энергетическая комиссия» Рязанской области ПОСТАНОВЛЯЕТ:</w:t>
      </w:r>
    </w:p>
    <w:p w14:paraId="5392BBDC" w14:textId="77777777" w:rsidR="00D6599B" w:rsidRPr="000C36F2" w:rsidRDefault="00D6599B" w:rsidP="00D6599B">
      <w:pPr>
        <w:pStyle w:val="34"/>
        <w:tabs>
          <w:tab w:val="left" w:pos="0"/>
          <w:tab w:val="left" w:pos="1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3DD990" w14:textId="23484632" w:rsidR="0006524D" w:rsidRPr="0049314B" w:rsidRDefault="0006524D" w:rsidP="0006524D">
      <w:pPr>
        <w:pStyle w:val="310"/>
        <w:tabs>
          <w:tab w:val="left" w:pos="-8"/>
          <w:tab w:val="left" w:pos="1020"/>
        </w:tabs>
        <w:ind w:right="0" w:firstLine="709"/>
      </w:pPr>
      <w:r w:rsidRPr="000C36F2">
        <w:t>1. Установить</w:t>
      </w:r>
      <w:r w:rsidR="00881B54" w:rsidRPr="000C36F2">
        <w:t xml:space="preserve"> на 20</w:t>
      </w:r>
      <w:r w:rsidR="000C36F2">
        <w:t>2</w:t>
      </w:r>
      <w:r w:rsidR="009F65DB">
        <w:t>4</w:t>
      </w:r>
      <w:r w:rsidR="00881B54" w:rsidRPr="000C36F2">
        <w:t xml:space="preserve"> год</w:t>
      </w:r>
      <w:r w:rsidRPr="000C36F2">
        <w:t xml:space="preserve"> </w:t>
      </w:r>
      <w:r w:rsidR="00881B54" w:rsidRPr="000C36F2">
        <w:t>ставки</w:t>
      </w:r>
      <w:r w:rsidRPr="000C36F2">
        <w:t xml:space="preserve"> платы за подключение к </w:t>
      </w:r>
      <w:r w:rsidR="00881B54" w:rsidRPr="000C36F2">
        <w:t xml:space="preserve">тепловым сетям </w:t>
      </w:r>
      <w:r w:rsidR="009509A7" w:rsidRPr="000C36F2">
        <w:t xml:space="preserve">АО «Квадра» </w:t>
      </w:r>
      <w:r w:rsidR="00D92BB3" w:rsidRPr="000C36F2">
        <w:rPr>
          <w:szCs w:val="28"/>
          <w:lang w:eastAsia="ru-RU"/>
        </w:rPr>
        <w:t>на территории города Рязани</w:t>
      </w:r>
      <w:r w:rsidR="00881B54" w:rsidRPr="000C36F2">
        <w:t xml:space="preserve"> (за исключением указанных в постановлении ГУ РЭК Рязанской области от 31.10.2012 № 93</w:t>
      </w:r>
      <w:r w:rsidR="000B0AEB" w:rsidRPr="000C36F2">
        <w:t xml:space="preserve"> «Об установлении тарифа на подключение»</w:t>
      </w:r>
      <w:r w:rsidR="00881B54" w:rsidRPr="000C36F2">
        <w:t>)</w:t>
      </w:r>
      <w:r w:rsidR="009F65DB">
        <w:t>,</w:t>
      </w:r>
      <w:r w:rsidR="00881B54" w:rsidRPr="000C36F2">
        <w:t xml:space="preserve"> согласно приложению к </w:t>
      </w:r>
      <w:r w:rsidR="00881B54" w:rsidRPr="0049314B">
        <w:t>настоящему постановлению</w:t>
      </w:r>
      <w:r w:rsidRPr="0049314B">
        <w:t>.</w:t>
      </w:r>
    </w:p>
    <w:p w14:paraId="42D03FB4" w14:textId="7768400D" w:rsidR="00C3413F" w:rsidRPr="00D320F9" w:rsidRDefault="00C3413F" w:rsidP="00D320F9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D320F9">
        <w:rPr>
          <w:rFonts w:ascii="Times New Roman" w:hAnsi="Times New Roman"/>
          <w:sz w:val="28"/>
          <w:szCs w:val="28"/>
        </w:rPr>
        <w:t xml:space="preserve">2. </w:t>
      </w:r>
      <w:r w:rsidR="008C1118">
        <w:rPr>
          <w:rFonts w:ascii="Times New Roman" w:hAnsi="Times New Roman"/>
          <w:sz w:val="28"/>
          <w:szCs w:val="28"/>
        </w:rPr>
        <w:t>П</w:t>
      </w:r>
      <w:r w:rsidR="008C1118" w:rsidRPr="00D320F9">
        <w:rPr>
          <w:rFonts w:ascii="Times New Roman" w:hAnsi="Times New Roman"/>
          <w:sz w:val="28"/>
          <w:szCs w:val="28"/>
        </w:rPr>
        <w:t xml:space="preserve">ризнать утратившим силу </w:t>
      </w:r>
      <w:r w:rsidR="008C1118">
        <w:rPr>
          <w:rFonts w:ascii="Times New Roman" w:hAnsi="Times New Roman"/>
          <w:sz w:val="28"/>
          <w:szCs w:val="28"/>
        </w:rPr>
        <w:t>п</w:t>
      </w:r>
      <w:r w:rsidRPr="00D320F9">
        <w:rPr>
          <w:rFonts w:ascii="Times New Roman" w:hAnsi="Times New Roman"/>
          <w:sz w:val="28"/>
          <w:szCs w:val="28"/>
        </w:rPr>
        <w:t xml:space="preserve">остановление ГУ РЭК Рязанской области от </w:t>
      </w:r>
      <w:r w:rsidR="009F65DB">
        <w:rPr>
          <w:rFonts w:ascii="Times New Roman" w:hAnsi="Times New Roman"/>
          <w:sz w:val="28"/>
          <w:szCs w:val="28"/>
        </w:rPr>
        <w:t>25 ноября</w:t>
      </w:r>
      <w:r w:rsidRPr="00D320F9">
        <w:rPr>
          <w:rFonts w:ascii="Times New Roman" w:hAnsi="Times New Roman"/>
          <w:sz w:val="28"/>
          <w:szCs w:val="28"/>
        </w:rPr>
        <w:t xml:space="preserve"> 202</w:t>
      </w:r>
      <w:r w:rsidR="009F65DB">
        <w:rPr>
          <w:rFonts w:ascii="Times New Roman" w:hAnsi="Times New Roman"/>
          <w:sz w:val="28"/>
          <w:szCs w:val="28"/>
        </w:rPr>
        <w:t>2</w:t>
      </w:r>
      <w:r w:rsidRPr="00D320F9">
        <w:rPr>
          <w:rFonts w:ascii="Times New Roman" w:hAnsi="Times New Roman"/>
          <w:sz w:val="28"/>
          <w:szCs w:val="28"/>
        </w:rPr>
        <w:t> года № </w:t>
      </w:r>
      <w:r w:rsidR="001E3461" w:rsidRPr="00D320F9">
        <w:rPr>
          <w:rFonts w:ascii="Times New Roman" w:hAnsi="Times New Roman"/>
          <w:sz w:val="28"/>
          <w:szCs w:val="28"/>
        </w:rPr>
        <w:t>3</w:t>
      </w:r>
      <w:r w:rsidR="009F65DB">
        <w:rPr>
          <w:rFonts w:ascii="Times New Roman" w:hAnsi="Times New Roman"/>
          <w:sz w:val="28"/>
          <w:szCs w:val="28"/>
        </w:rPr>
        <w:t>75</w:t>
      </w:r>
      <w:r w:rsidR="00D320F9" w:rsidRPr="00D320F9">
        <w:rPr>
          <w:rFonts w:ascii="Times New Roman" w:hAnsi="Times New Roman"/>
          <w:sz w:val="28"/>
          <w:szCs w:val="28"/>
        </w:rPr>
        <w:t xml:space="preserve"> </w:t>
      </w:r>
      <w:r w:rsidR="00D320F9">
        <w:rPr>
          <w:rFonts w:ascii="Times New Roman" w:hAnsi="Times New Roman"/>
          <w:sz w:val="28"/>
          <w:szCs w:val="28"/>
          <w:lang w:eastAsia="ru-RU"/>
        </w:rPr>
        <w:t>«</w:t>
      </w:r>
      <w:r w:rsidR="00D320F9" w:rsidRPr="00D320F9">
        <w:rPr>
          <w:rFonts w:ascii="Times New Roman" w:hAnsi="Times New Roman"/>
          <w:sz w:val="28"/>
          <w:szCs w:val="28"/>
          <w:lang w:eastAsia="ru-RU"/>
        </w:rPr>
        <w:t>Об установлении тарифа на подключение к сетям ПАО «Квадра»</w:t>
      </w:r>
      <w:r w:rsidRPr="00D320F9">
        <w:rPr>
          <w:rFonts w:ascii="Times New Roman" w:hAnsi="Times New Roman"/>
          <w:sz w:val="28"/>
          <w:szCs w:val="28"/>
        </w:rPr>
        <w:t>.</w:t>
      </w:r>
    </w:p>
    <w:p w14:paraId="4A28C6CA" w14:textId="18157126" w:rsidR="0006524D" w:rsidRPr="000C36F2" w:rsidRDefault="00C3413F" w:rsidP="0006524D">
      <w:pPr>
        <w:pStyle w:val="310"/>
        <w:tabs>
          <w:tab w:val="left" w:pos="-8"/>
          <w:tab w:val="left" w:pos="1020"/>
        </w:tabs>
        <w:ind w:right="0" w:firstLine="709"/>
        <w:rPr>
          <w:szCs w:val="28"/>
        </w:rPr>
      </w:pPr>
      <w:r w:rsidRPr="0049314B">
        <w:t>3</w:t>
      </w:r>
      <w:r w:rsidR="0006524D" w:rsidRPr="0049314B">
        <w:t xml:space="preserve">. </w:t>
      </w:r>
      <w:r w:rsidR="007C2FF7" w:rsidRPr="0049314B">
        <w:t xml:space="preserve">Настоящее постановление вступает в силу с </w:t>
      </w:r>
      <w:r w:rsidR="00C60C03" w:rsidRPr="0049314B">
        <w:t>1 января 20</w:t>
      </w:r>
      <w:r w:rsidR="000C36F2" w:rsidRPr="0049314B">
        <w:t>2</w:t>
      </w:r>
      <w:r w:rsidR="009F65DB">
        <w:t>4</w:t>
      </w:r>
      <w:r w:rsidR="00C60C03" w:rsidRPr="0049314B">
        <w:t xml:space="preserve"> года</w:t>
      </w:r>
      <w:r w:rsidR="0006524D" w:rsidRPr="0049314B">
        <w:rPr>
          <w:szCs w:val="28"/>
        </w:rPr>
        <w:t>.</w:t>
      </w:r>
    </w:p>
    <w:p w14:paraId="195F0A87" w14:textId="77777777" w:rsidR="00454F22" w:rsidRDefault="00454F22" w:rsidP="00414FB5">
      <w:pPr>
        <w:pStyle w:val="34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6D91F90" w14:textId="77777777" w:rsidR="00176AD0" w:rsidRPr="000C36F2" w:rsidRDefault="00176AD0" w:rsidP="002B6B9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</w:p>
    <w:p w14:paraId="329CBE7D" w14:textId="77777777" w:rsidR="001A62E1" w:rsidRPr="000C36F2" w:rsidRDefault="001A62E1" w:rsidP="002B6B9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</w:p>
    <w:p w14:paraId="42449FD2" w14:textId="1A3DA694" w:rsidR="00A049E6" w:rsidRPr="000C36F2" w:rsidRDefault="0042771E" w:rsidP="002B6B9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="00A049E6" w:rsidRPr="000C36F2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5DB41008" w14:textId="77777777" w:rsidR="00A049E6" w:rsidRPr="000C36F2" w:rsidRDefault="00A049E6" w:rsidP="002B6B9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0C36F2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5FD7ED74" w14:textId="7515BAC9" w:rsidR="00A049E6" w:rsidRPr="000C36F2" w:rsidRDefault="00A049E6" w:rsidP="002B6B90">
      <w:pPr>
        <w:rPr>
          <w:rFonts w:ascii="Times New Roman" w:hAnsi="Times New Roman"/>
          <w:kern w:val="1"/>
          <w:sz w:val="28"/>
          <w:szCs w:val="28"/>
        </w:rPr>
      </w:pPr>
      <w:r w:rsidRPr="000C36F2">
        <w:rPr>
          <w:rFonts w:ascii="Times New Roman" w:hAnsi="Times New Roman"/>
          <w:kern w:val="1"/>
          <w:sz w:val="28"/>
          <w:szCs w:val="28"/>
        </w:rPr>
        <w:t>Рязанской</w:t>
      </w:r>
      <w:r w:rsidR="00857447" w:rsidRPr="000C36F2">
        <w:rPr>
          <w:rFonts w:ascii="Times New Roman" w:hAnsi="Times New Roman"/>
          <w:kern w:val="1"/>
          <w:sz w:val="28"/>
          <w:szCs w:val="28"/>
        </w:rPr>
        <w:t xml:space="preserve"> </w:t>
      </w:r>
      <w:r w:rsidR="00414FB5" w:rsidRPr="000C36F2">
        <w:rPr>
          <w:rFonts w:ascii="Times New Roman" w:hAnsi="Times New Roman"/>
          <w:kern w:val="1"/>
          <w:sz w:val="28"/>
          <w:szCs w:val="28"/>
        </w:rPr>
        <w:t>области</w:t>
      </w:r>
      <w:r w:rsidR="00414FB5" w:rsidRPr="000C36F2">
        <w:rPr>
          <w:rFonts w:ascii="Times New Roman" w:hAnsi="Times New Roman"/>
          <w:kern w:val="1"/>
          <w:sz w:val="28"/>
          <w:szCs w:val="28"/>
        </w:rPr>
        <w:tab/>
      </w:r>
      <w:r w:rsidR="00414FB5" w:rsidRPr="000C36F2">
        <w:rPr>
          <w:rFonts w:ascii="Times New Roman" w:hAnsi="Times New Roman"/>
          <w:kern w:val="1"/>
          <w:sz w:val="28"/>
          <w:szCs w:val="28"/>
        </w:rPr>
        <w:tab/>
      </w:r>
      <w:r w:rsidR="00414FB5" w:rsidRPr="000C36F2">
        <w:rPr>
          <w:rFonts w:ascii="Times New Roman" w:hAnsi="Times New Roman"/>
          <w:kern w:val="1"/>
          <w:sz w:val="28"/>
          <w:szCs w:val="28"/>
        </w:rPr>
        <w:tab/>
      </w:r>
      <w:r w:rsidR="00414FB5" w:rsidRPr="000C36F2">
        <w:rPr>
          <w:rFonts w:ascii="Times New Roman" w:hAnsi="Times New Roman"/>
          <w:kern w:val="1"/>
          <w:sz w:val="28"/>
          <w:szCs w:val="28"/>
        </w:rPr>
        <w:tab/>
      </w:r>
      <w:r w:rsidR="00414FB5" w:rsidRPr="000C36F2">
        <w:rPr>
          <w:rFonts w:ascii="Times New Roman" w:hAnsi="Times New Roman"/>
          <w:kern w:val="1"/>
          <w:sz w:val="28"/>
          <w:szCs w:val="28"/>
        </w:rPr>
        <w:tab/>
      </w:r>
      <w:r w:rsidR="00414FB5" w:rsidRPr="000C36F2">
        <w:rPr>
          <w:rFonts w:ascii="Times New Roman" w:hAnsi="Times New Roman"/>
          <w:kern w:val="1"/>
          <w:sz w:val="28"/>
          <w:szCs w:val="28"/>
        </w:rPr>
        <w:tab/>
      </w:r>
      <w:r w:rsidR="00414FB5" w:rsidRPr="000C36F2">
        <w:rPr>
          <w:rFonts w:ascii="Times New Roman" w:hAnsi="Times New Roman"/>
          <w:kern w:val="1"/>
          <w:sz w:val="28"/>
          <w:szCs w:val="28"/>
        </w:rPr>
        <w:tab/>
      </w:r>
      <w:r w:rsidR="00D92BB3" w:rsidRPr="000C36F2">
        <w:rPr>
          <w:rFonts w:ascii="Times New Roman" w:hAnsi="Times New Roman"/>
          <w:kern w:val="1"/>
          <w:sz w:val="28"/>
          <w:szCs w:val="28"/>
        </w:rPr>
        <w:t xml:space="preserve">   </w:t>
      </w:r>
      <w:r w:rsidR="00414FB5" w:rsidRPr="000C36F2">
        <w:rPr>
          <w:rFonts w:ascii="Times New Roman" w:hAnsi="Times New Roman"/>
          <w:kern w:val="1"/>
          <w:sz w:val="28"/>
          <w:szCs w:val="28"/>
        </w:rPr>
        <w:t xml:space="preserve"> </w:t>
      </w:r>
      <w:r w:rsidR="00386944" w:rsidRPr="000C36F2">
        <w:rPr>
          <w:rFonts w:ascii="Times New Roman" w:hAnsi="Times New Roman"/>
          <w:kern w:val="1"/>
          <w:sz w:val="28"/>
          <w:szCs w:val="28"/>
        </w:rPr>
        <w:t xml:space="preserve">   </w:t>
      </w:r>
      <w:r w:rsidR="0042771E">
        <w:rPr>
          <w:rFonts w:ascii="Times New Roman" w:hAnsi="Times New Roman"/>
          <w:kern w:val="1"/>
          <w:sz w:val="28"/>
          <w:szCs w:val="28"/>
        </w:rPr>
        <w:t>Н</w:t>
      </w:r>
      <w:r w:rsidR="00C3413F">
        <w:rPr>
          <w:rFonts w:ascii="Times New Roman" w:hAnsi="Times New Roman"/>
          <w:kern w:val="1"/>
          <w:sz w:val="28"/>
          <w:szCs w:val="28"/>
        </w:rPr>
        <w:t>.</w:t>
      </w:r>
      <w:r w:rsidR="0042771E">
        <w:rPr>
          <w:rFonts w:ascii="Times New Roman" w:hAnsi="Times New Roman"/>
          <w:kern w:val="1"/>
          <w:sz w:val="28"/>
          <w:szCs w:val="28"/>
        </w:rPr>
        <w:t>В</w:t>
      </w:r>
      <w:r w:rsidR="00D92BB3" w:rsidRPr="000C36F2">
        <w:rPr>
          <w:rFonts w:ascii="Times New Roman" w:hAnsi="Times New Roman"/>
          <w:kern w:val="1"/>
          <w:sz w:val="28"/>
          <w:szCs w:val="28"/>
        </w:rPr>
        <w:t xml:space="preserve">. </w:t>
      </w:r>
      <w:r w:rsidR="0042771E">
        <w:rPr>
          <w:rFonts w:ascii="Times New Roman" w:hAnsi="Times New Roman"/>
          <w:kern w:val="1"/>
          <w:sz w:val="28"/>
          <w:szCs w:val="28"/>
        </w:rPr>
        <w:t>Зайцева</w:t>
      </w:r>
    </w:p>
    <w:p w14:paraId="79BD6037" w14:textId="77777777" w:rsidR="00176AD0" w:rsidRPr="000C36F2" w:rsidRDefault="00176AD0" w:rsidP="00254DFF">
      <w:pPr>
        <w:shd w:val="clear" w:color="auto" w:fill="FFFFFF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14:paraId="71211F74" w14:textId="77777777" w:rsidR="00386944" w:rsidRPr="000C36F2" w:rsidRDefault="00386944" w:rsidP="00881B54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  <w:sectPr w:rsidR="00386944" w:rsidRPr="000C36F2" w:rsidSect="00C3413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EC0A08D" w14:textId="77777777" w:rsidR="00881B54" w:rsidRPr="000C36F2" w:rsidRDefault="00881B54" w:rsidP="00881B54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lastRenderedPageBreak/>
        <w:t>Приложение</w:t>
      </w:r>
    </w:p>
    <w:p w14:paraId="5EDBFAFE" w14:textId="77777777" w:rsidR="00881B54" w:rsidRPr="000C36F2" w:rsidRDefault="00881B54" w:rsidP="00881B54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к постановлению ГУ РЭК Рязанской области</w:t>
      </w:r>
    </w:p>
    <w:p w14:paraId="3838BDD6" w14:textId="7045E9FD" w:rsidR="00E50E12" w:rsidRPr="000C36F2" w:rsidRDefault="00881B54" w:rsidP="00881B54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от </w:t>
      </w:r>
      <w:r w:rsidR="0042771E">
        <w:rPr>
          <w:rFonts w:ascii="Times New Roman" w:hAnsi="Times New Roman"/>
          <w:bCs/>
          <w:color w:val="000000"/>
          <w:spacing w:val="-3"/>
          <w:sz w:val="28"/>
          <w:szCs w:val="28"/>
        </w:rPr>
        <w:t>30</w:t>
      </w:r>
      <w:r w:rsidR="002A74E4">
        <w:rPr>
          <w:rFonts w:ascii="Times New Roman" w:hAnsi="Times New Roman"/>
          <w:sz w:val="28"/>
          <w:szCs w:val="28"/>
        </w:rPr>
        <w:t xml:space="preserve"> </w:t>
      </w:r>
      <w:r w:rsidR="001E3461">
        <w:rPr>
          <w:rFonts w:ascii="Times New Roman" w:hAnsi="Times New Roman"/>
          <w:sz w:val="28"/>
          <w:szCs w:val="28"/>
        </w:rPr>
        <w:t>ноября</w:t>
      </w:r>
      <w:r w:rsidR="003A3A90"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20</w:t>
      </w:r>
      <w:r w:rsidR="00254DFF">
        <w:rPr>
          <w:rFonts w:ascii="Times New Roman" w:hAnsi="Times New Roman"/>
          <w:bCs/>
          <w:color w:val="000000"/>
          <w:spacing w:val="-3"/>
          <w:sz w:val="28"/>
          <w:szCs w:val="28"/>
        </w:rPr>
        <w:t>2</w:t>
      </w:r>
      <w:r w:rsidR="009F65DB">
        <w:rPr>
          <w:rFonts w:ascii="Times New Roman" w:hAnsi="Times New Roman"/>
          <w:bCs/>
          <w:color w:val="000000"/>
          <w:spacing w:val="-3"/>
          <w:sz w:val="28"/>
          <w:szCs w:val="28"/>
        </w:rPr>
        <w:t>3</w:t>
      </w: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г. №</w:t>
      </w:r>
      <w:r w:rsidR="002255FE"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="00056781">
        <w:rPr>
          <w:rFonts w:ascii="Times New Roman" w:hAnsi="Times New Roman"/>
          <w:bCs/>
          <w:color w:val="000000"/>
          <w:spacing w:val="-3"/>
          <w:sz w:val="28"/>
          <w:szCs w:val="28"/>
        </w:rPr>
        <w:t>240</w:t>
      </w:r>
      <w:bookmarkStart w:id="0" w:name="_GoBack"/>
      <w:bookmarkEnd w:id="0"/>
    </w:p>
    <w:p w14:paraId="73D7933B" w14:textId="77777777" w:rsidR="00911686" w:rsidRPr="000C36F2" w:rsidRDefault="00911686" w:rsidP="00881B54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14:paraId="30382C21" w14:textId="77777777" w:rsidR="00386944" w:rsidRPr="000C36F2" w:rsidRDefault="00386944" w:rsidP="00881B54">
      <w:pPr>
        <w:shd w:val="clear" w:color="auto" w:fill="FFFFFF"/>
        <w:jc w:val="right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14:paraId="7601C4D4" w14:textId="1BDC0DF5" w:rsidR="00911686" w:rsidRPr="000C36F2" w:rsidRDefault="00911686" w:rsidP="003A3A90">
      <w:pPr>
        <w:shd w:val="clear" w:color="auto" w:fill="FFFFFF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Ставки платы на 20</w:t>
      </w:r>
      <w:r w:rsid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2</w:t>
      </w:r>
      <w:r w:rsidR="009F65DB">
        <w:rPr>
          <w:rFonts w:ascii="Times New Roman" w:hAnsi="Times New Roman"/>
          <w:bCs/>
          <w:color w:val="000000"/>
          <w:spacing w:val="-3"/>
          <w:sz w:val="28"/>
          <w:szCs w:val="28"/>
        </w:rPr>
        <w:t>4</w:t>
      </w: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год за подключение к тепловым сетям АО</w:t>
      </w:r>
      <w:r w:rsidR="00640D42"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 </w:t>
      </w:r>
      <w:r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«Квадра»</w:t>
      </w:r>
      <w:r w:rsidR="00640D42"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 </w:t>
      </w:r>
      <w:r w:rsidR="00386944"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>на </w:t>
      </w:r>
      <w:r w:rsidR="002255FE" w:rsidRPr="000C36F2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территории города </w:t>
      </w:r>
      <w:r w:rsidR="002255FE" w:rsidRPr="000C36F2">
        <w:rPr>
          <w:rFonts w:ascii="Times New Roman" w:hAnsi="Times New Roman"/>
          <w:bCs/>
          <w:spacing w:val="-3"/>
          <w:sz w:val="28"/>
          <w:szCs w:val="28"/>
        </w:rPr>
        <w:t>Рязани</w:t>
      </w:r>
      <w:r w:rsidR="00640D42" w:rsidRPr="000C36F2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0C36F2">
        <w:rPr>
          <w:rFonts w:ascii="Times New Roman" w:hAnsi="Times New Roman"/>
          <w:bCs/>
          <w:spacing w:val="-3"/>
          <w:sz w:val="28"/>
          <w:szCs w:val="28"/>
        </w:rPr>
        <w:t>(за исключением указанных в</w:t>
      </w:r>
      <w:r w:rsidR="00640D42" w:rsidRPr="000C36F2">
        <w:rPr>
          <w:rFonts w:ascii="Times New Roman" w:hAnsi="Times New Roman"/>
          <w:bCs/>
          <w:spacing w:val="-3"/>
          <w:sz w:val="28"/>
          <w:szCs w:val="28"/>
        </w:rPr>
        <w:t> </w:t>
      </w:r>
      <w:r w:rsidRPr="000C36F2">
        <w:rPr>
          <w:rFonts w:ascii="Times New Roman" w:hAnsi="Times New Roman"/>
          <w:bCs/>
          <w:spacing w:val="-3"/>
          <w:sz w:val="28"/>
          <w:szCs w:val="28"/>
        </w:rPr>
        <w:t>постановлении</w:t>
      </w:r>
      <w:r w:rsidR="00640D42" w:rsidRPr="000C36F2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0C36F2">
        <w:rPr>
          <w:rFonts w:ascii="Times New Roman" w:hAnsi="Times New Roman"/>
          <w:bCs/>
          <w:spacing w:val="-3"/>
          <w:sz w:val="28"/>
          <w:szCs w:val="28"/>
        </w:rPr>
        <w:t>ГУ</w:t>
      </w:r>
      <w:r w:rsidR="002255FE" w:rsidRPr="000C36F2">
        <w:rPr>
          <w:rFonts w:ascii="Times New Roman" w:hAnsi="Times New Roman"/>
          <w:bCs/>
          <w:spacing w:val="-3"/>
          <w:sz w:val="28"/>
          <w:szCs w:val="28"/>
        </w:rPr>
        <w:t> </w:t>
      </w:r>
      <w:r w:rsidRPr="000C36F2">
        <w:rPr>
          <w:rFonts w:ascii="Times New Roman" w:hAnsi="Times New Roman"/>
          <w:bCs/>
          <w:spacing w:val="-3"/>
          <w:sz w:val="28"/>
          <w:szCs w:val="28"/>
        </w:rPr>
        <w:t>РЭК Рязанской области от 31.10.2012 № 93</w:t>
      </w:r>
      <w:r w:rsidR="000B0AEB" w:rsidRPr="000C36F2">
        <w:rPr>
          <w:rFonts w:ascii="Times New Roman" w:hAnsi="Times New Roman"/>
          <w:bCs/>
          <w:spacing w:val="-3"/>
          <w:sz w:val="28"/>
          <w:szCs w:val="28"/>
        </w:rPr>
        <w:t xml:space="preserve"> «Об</w:t>
      </w:r>
      <w:r w:rsidR="00712738" w:rsidRPr="000C36F2">
        <w:rPr>
          <w:rFonts w:ascii="Times New Roman" w:hAnsi="Times New Roman"/>
          <w:bCs/>
          <w:spacing w:val="-3"/>
          <w:sz w:val="28"/>
          <w:szCs w:val="28"/>
        </w:rPr>
        <w:t> </w:t>
      </w:r>
      <w:r w:rsidR="000B0AEB" w:rsidRPr="000C36F2">
        <w:rPr>
          <w:rFonts w:ascii="Times New Roman" w:hAnsi="Times New Roman"/>
          <w:bCs/>
          <w:spacing w:val="-3"/>
          <w:sz w:val="28"/>
          <w:szCs w:val="28"/>
        </w:rPr>
        <w:t>установлении тарифа на подключение»</w:t>
      </w:r>
      <w:r w:rsidRPr="000C36F2">
        <w:rPr>
          <w:rFonts w:ascii="Times New Roman" w:hAnsi="Times New Roman"/>
          <w:bCs/>
          <w:spacing w:val="-3"/>
          <w:sz w:val="28"/>
          <w:szCs w:val="28"/>
        </w:rPr>
        <w:t>)</w:t>
      </w:r>
      <w:r w:rsidR="005E05DE" w:rsidRPr="005E05DE">
        <w:rPr>
          <w:rFonts w:hint="eastAsia"/>
        </w:rPr>
        <w:t xml:space="preserve"> </w:t>
      </w:r>
      <w:r w:rsidR="005E05DE" w:rsidRPr="005E05DE">
        <w:rPr>
          <w:rFonts w:ascii="Times New Roman" w:hAnsi="Times New Roman" w:hint="eastAsia"/>
          <w:bCs/>
          <w:spacing w:val="-3"/>
          <w:sz w:val="28"/>
          <w:szCs w:val="28"/>
        </w:rPr>
        <w:t>при</w:t>
      </w:r>
      <w:r w:rsidR="005E05DE" w:rsidRPr="005E05DE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5E05DE" w:rsidRPr="005E05DE">
        <w:rPr>
          <w:rFonts w:ascii="Times New Roman" w:hAnsi="Times New Roman" w:hint="eastAsia"/>
          <w:bCs/>
          <w:spacing w:val="-3"/>
          <w:sz w:val="28"/>
          <w:szCs w:val="28"/>
        </w:rPr>
        <w:t>наличии</w:t>
      </w:r>
      <w:r w:rsidR="005E05DE" w:rsidRPr="005E05DE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5E05DE" w:rsidRPr="005E05DE">
        <w:rPr>
          <w:rFonts w:ascii="Times New Roman" w:hAnsi="Times New Roman" w:hint="eastAsia"/>
          <w:bCs/>
          <w:spacing w:val="-3"/>
          <w:sz w:val="28"/>
          <w:szCs w:val="28"/>
        </w:rPr>
        <w:t>технической</w:t>
      </w:r>
      <w:r w:rsidR="005E05DE" w:rsidRPr="005E05DE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5E05DE" w:rsidRPr="005E05DE">
        <w:rPr>
          <w:rFonts w:ascii="Times New Roman" w:hAnsi="Times New Roman" w:hint="eastAsia"/>
          <w:bCs/>
          <w:spacing w:val="-3"/>
          <w:sz w:val="28"/>
          <w:szCs w:val="28"/>
        </w:rPr>
        <w:t>возможности</w:t>
      </w:r>
      <w:r w:rsidR="005E05DE" w:rsidRPr="005E05DE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5E05DE" w:rsidRPr="005E05DE">
        <w:rPr>
          <w:rFonts w:ascii="Times New Roman" w:hAnsi="Times New Roman" w:hint="eastAsia"/>
          <w:bCs/>
          <w:spacing w:val="-3"/>
          <w:sz w:val="28"/>
          <w:szCs w:val="28"/>
        </w:rPr>
        <w:t>подключения</w:t>
      </w:r>
    </w:p>
    <w:p w14:paraId="4DED6ADA" w14:textId="77777777" w:rsidR="00911686" w:rsidRPr="000C36F2" w:rsidRDefault="00911686" w:rsidP="004350A6">
      <w:pPr>
        <w:shd w:val="clear" w:color="auto" w:fill="FFFFFF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14:paraId="40712917" w14:textId="2857823E" w:rsidR="00911686" w:rsidRDefault="00911686" w:rsidP="00911686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379"/>
        <w:gridCol w:w="2268"/>
      </w:tblGrid>
      <w:tr w:rsidR="004350A6" w14:paraId="322AD625" w14:textId="77777777" w:rsidTr="0042771E">
        <w:trPr>
          <w:trHeight w:val="84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76F2" w14:textId="4F45BF28" w:rsidR="004350A6" w:rsidRPr="0042771E" w:rsidRDefault="0042771E" w:rsidP="004277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="004350A6"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/</w:t>
            </w:r>
            <w:r w:rsidR="004350A6"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EAD" w14:textId="77777777" w:rsidR="004350A6" w:rsidRPr="0042771E" w:rsidRDefault="004350A6" w:rsidP="004277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07BF" w14:textId="167E152D" w:rsidR="004350A6" w:rsidRPr="0042771E" w:rsidRDefault="004350A6" w:rsidP="0042771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Размер платы тыс.</w:t>
            </w:r>
            <w:r w:rsidR="0042771E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руб./Гкал/ч (без</w:t>
            </w:r>
            <w:r w:rsidR="0042771E">
              <w:rPr>
                <w:rFonts w:ascii="Times New Roman" w:hAnsi="Times New Roman"/>
                <w:sz w:val="26"/>
                <w:szCs w:val="26"/>
                <w:lang w:eastAsia="ru-RU"/>
              </w:rPr>
              <w:t> </w:t>
            </w: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учета НДС)</w:t>
            </w:r>
          </w:p>
        </w:tc>
      </w:tr>
      <w:tr w:rsidR="004350A6" w14:paraId="0C00B41F" w14:textId="77777777" w:rsidTr="004277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2647" w14:textId="77777777" w:rsidR="004350A6" w:rsidRPr="0042771E" w:rsidRDefault="004350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DA7" w14:textId="77777777" w:rsidR="004350A6" w:rsidRPr="0042771E" w:rsidRDefault="004350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408" w14:textId="77777777" w:rsidR="004350A6" w:rsidRPr="0042771E" w:rsidRDefault="004350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</w:tr>
      <w:tr w:rsidR="004350A6" w14:paraId="34CB039D" w14:textId="77777777" w:rsidTr="0042771E">
        <w:trPr>
          <w:trHeight w:val="6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F3D" w14:textId="77777777" w:rsidR="004350A6" w:rsidRPr="0042771E" w:rsidRDefault="004350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9C9E" w14:textId="5CE3A057" w:rsidR="004350A6" w:rsidRPr="0042771E" w:rsidRDefault="004350A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Расходы на проведение мероприятий по подключению объектов заявителей</w:t>
            </w:r>
            <w:r w:rsidR="00DD54FC"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, подключаемая нагрузка которых находится</w:t>
            </w: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D54FC"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в диапазоне 0,1 - 2,</w:t>
            </w:r>
            <w:r w:rsidR="006330DC"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DD54FC"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Гкал/ч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1DA" w14:textId="45D4B621" w:rsidR="004350A6" w:rsidRPr="0042771E" w:rsidRDefault="0091561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5610">
              <w:rPr>
                <w:rFonts w:ascii="Times New Roman" w:hAnsi="Times New Roman"/>
                <w:sz w:val="26"/>
                <w:szCs w:val="26"/>
                <w:lang w:eastAsia="ru-RU"/>
              </w:rPr>
              <w:t>29,67</w:t>
            </w:r>
          </w:p>
        </w:tc>
      </w:tr>
      <w:tr w:rsidR="004350A6" w14:paraId="0F6A072F" w14:textId="77777777" w:rsidTr="004277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7972" w14:textId="77777777" w:rsidR="004350A6" w:rsidRPr="0042771E" w:rsidRDefault="004350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B54" w14:textId="238B174D" w:rsidR="004350A6" w:rsidRPr="0042771E" w:rsidRDefault="004350A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подключения объектов заявителей</w:t>
            </w:r>
            <w:r w:rsidR="00DD54FC"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="00DD54FC" w:rsidRPr="0042771E">
              <w:rPr>
                <w:sz w:val="26"/>
                <w:szCs w:val="26"/>
              </w:rPr>
              <w:t xml:space="preserve"> </w:t>
            </w:r>
            <w:r w:rsidR="00DD54FC"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подключаемая нагрузка которых</w:t>
            </w: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D54FC"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более 2,7 Гка</w:t>
            </w:r>
            <w:r w:rsidR="006330DC"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л</w:t>
            </w:r>
            <w:r w:rsidR="00DD54FC"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/час </w:t>
            </w: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(включая проектирование), в том числе при наличии дифференциации: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BB87" w14:textId="644BB256" w:rsidR="004350A6" w:rsidRPr="0042771E" w:rsidRDefault="00915610" w:rsidP="006330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5610">
              <w:rPr>
                <w:rFonts w:ascii="Times New Roman" w:hAnsi="Times New Roman"/>
                <w:sz w:val="26"/>
                <w:szCs w:val="26"/>
                <w:lang w:eastAsia="ru-RU"/>
              </w:rPr>
              <w:t>10 718,67</w:t>
            </w:r>
          </w:p>
        </w:tc>
      </w:tr>
      <w:tr w:rsidR="004350A6" w14:paraId="1E594C64" w14:textId="77777777" w:rsidTr="004277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115" w14:textId="77777777" w:rsidR="004350A6" w:rsidRPr="0042771E" w:rsidRDefault="004350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681" w14:textId="0EE7ACF2" w:rsidR="004350A6" w:rsidRPr="0042771E" w:rsidRDefault="004350A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Подземная канальная прокладка</w:t>
            </w:r>
            <w:r w:rsidR="006330DC"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диаметром 50 - 250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803" w14:textId="68A1740E" w:rsidR="004350A6" w:rsidRPr="0042771E" w:rsidRDefault="00915610" w:rsidP="006330D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5610">
              <w:rPr>
                <w:rFonts w:ascii="Times New Roman" w:hAnsi="Times New Roman"/>
                <w:sz w:val="26"/>
                <w:szCs w:val="26"/>
                <w:lang w:eastAsia="ru-RU"/>
              </w:rPr>
              <w:t>8 574,94</w:t>
            </w:r>
          </w:p>
        </w:tc>
      </w:tr>
      <w:tr w:rsidR="004350A6" w14:paraId="498E7EF0" w14:textId="77777777" w:rsidTr="0042771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EE0" w14:textId="143F1472" w:rsidR="004350A6" w:rsidRPr="0042771E" w:rsidRDefault="004350A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 w:rsidR="006330DC"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CA36" w14:textId="16FB1278" w:rsidR="004350A6" w:rsidRPr="0042771E" w:rsidRDefault="006330D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771E">
              <w:rPr>
                <w:rFonts w:ascii="Times New Roman" w:hAnsi="Times New Roman"/>
                <w:sz w:val="26"/>
                <w:szCs w:val="26"/>
                <w:lang w:eastAsia="ru-RU"/>
              </w:rPr>
              <w:t>Налог на прибыль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1D22" w14:textId="267174C3" w:rsidR="004350A6" w:rsidRPr="0042771E" w:rsidRDefault="0091561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15610">
              <w:rPr>
                <w:rFonts w:ascii="Times New Roman" w:hAnsi="Times New Roman"/>
                <w:sz w:val="26"/>
                <w:szCs w:val="26"/>
                <w:lang w:eastAsia="ru-RU"/>
              </w:rPr>
              <w:t>2143,73</w:t>
            </w:r>
          </w:p>
        </w:tc>
      </w:tr>
    </w:tbl>
    <w:p w14:paraId="402C585E" w14:textId="77777777" w:rsidR="004350A6" w:rsidRPr="000C36F2" w:rsidRDefault="004350A6" w:rsidP="00911686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sectPr w:rsidR="004350A6" w:rsidRPr="000C36F2" w:rsidSect="00DA7DA5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7D0749"/>
    <w:multiLevelType w:val="hybridMultilevel"/>
    <w:tmpl w:val="B90C871C"/>
    <w:lvl w:ilvl="0" w:tplc="8056DF4A">
      <w:start w:val="1"/>
      <w:numFmt w:val="decimal"/>
      <w:lvlText w:val="%1."/>
      <w:lvlJc w:val="left"/>
      <w:pPr>
        <w:tabs>
          <w:tab w:val="num" w:pos="1695"/>
        </w:tabs>
        <w:ind w:left="169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71B"/>
    <w:rsid w:val="00017A78"/>
    <w:rsid w:val="00031274"/>
    <w:rsid w:val="000335F4"/>
    <w:rsid w:val="000533BD"/>
    <w:rsid w:val="00056781"/>
    <w:rsid w:val="0006524D"/>
    <w:rsid w:val="00067F40"/>
    <w:rsid w:val="00082A6C"/>
    <w:rsid w:val="00091939"/>
    <w:rsid w:val="000B0AEB"/>
    <w:rsid w:val="000B5747"/>
    <w:rsid w:val="000C36F2"/>
    <w:rsid w:val="000F3ACC"/>
    <w:rsid w:val="000F3C88"/>
    <w:rsid w:val="001212F8"/>
    <w:rsid w:val="001326DA"/>
    <w:rsid w:val="00151AD4"/>
    <w:rsid w:val="00176AD0"/>
    <w:rsid w:val="001A62E1"/>
    <w:rsid w:val="001B6F18"/>
    <w:rsid w:val="001C5D9C"/>
    <w:rsid w:val="001D3F8E"/>
    <w:rsid w:val="001E3461"/>
    <w:rsid w:val="001F06FE"/>
    <w:rsid w:val="002255FE"/>
    <w:rsid w:val="0025213F"/>
    <w:rsid w:val="00254B79"/>
    <w:rsid w:val="00254DFF"/>
    <w:rsid w:val="002607E3"/>
    <w:rsid w:val="00281E95"/>
    <w:rsid w:val="002A4BDD"/>
    <w:rsid w:val="002A74E4"/>
    <w:rsid w:val="002B0356"/>
    <w:rsid w:val="002B6B90"/>
    <w:rsid w:val="002C0364"/>
    <w:rsid w:val="002C22F2"/>
    <w:rsid w:val="002C43DA"/>
    <w:rsid w:val="002F34E1"/>
    <w:rsid w:val="003168F8"/>
    <w:rsid w:val="00357102"/>
    <w:rsid w:val="0037755C"/>
    <w:rsid w:val="00386944"/>
    <w:rsid w:val="00397569"/>
    <w:rsid w:val="003A3A90"/>
    <w:rsid w:val="003C010B"/>
    <w:rsid w:val="003C31BC"/>
    <w:rsid w:val="003C3630"/>
    <w:rsid w:val="003D1C80"/>
    <w:rsid w:val="003D413D"/>
    <w:rsid w:val="003E2D9B"/>
    <w:rsid w:val="00414FB5"/>
    <w:rsid w:val="00415FC8"/>
    <w:rsid w:val="004175A2"/>
    <w:rsid w:val="0042478B"/>
    <w:rsid w:val="0042771E"/>
    <w:rsid w:val="0043089A"/>
    <w:rsid w:val="004350A6"/>
    <w:rsid w:val="00435BE8"/>
    <w:rsid w:val="00436E7A"/>
    <w:rsid w:val="00447F64"/>
    <w:rsid w:val="004547F2"/>
    <w:rsid w:val="00454F22"/>
    <w:rsid w:val="00462035"/>
    <w:rsid w:val="00467754"/>
    <w:rsid w:val="0047212B"/>
    <w:rsid w:val="0049314B"/>
    <w:rsid w:val="004A0118"/>
    <w:rsid w:val="004E4BBE"/>
    <w:rsid w:val="00511ECF"/>
    <w:rsid w:val="00513EF8"/>
    <w:rsid w:val="00525C93"/>
    <w:rsid w:val="00540FEA"/>
    <w:rsid w:val="00587563"/>
    <w:rsid w:val="005A186B"/>
    <w:rsid w:val="005C1848"/>
    <w:rsid w:val="005E05DE"/>
    <w:rsid w:val="006278D1"/>
    <w:rsid w:val="006330DC"/>
    <w:rsid w:val="00640D42"/>
    <w:rsid w:val="0064584E"/>
    <w:rsid w:val="00650830"/>
    <w:rsid w:val="00650ADA"/>
    <w:rsid w:val="006731E4"/>
    <w:rsid w:val="006A4D8C"/>
    <w:rsid w:val="006B6D61"/>
    <w:rsid w:val="006D16F6"/>
    <w:rsid w:val="006D3863"/>
    <w:rsid w:val="007070C1"/>
    <w:rsid w:val="00712738"/>
    <w:rsid w:val="0071671B"/>
    <w:rsid w:val="00737DED"/>
    <w:rsid w:val="007C2FF7"/>
    <w:rsid w:val="007D5396"/>
    <w:rsid w:val="008079C7"/>
    <w:rsid w:val="00841996"/>
    <w:rsid w:val="00857447"/>
    <w:rsid w:val="00881B54"/>
    <w:rsid w:val="008946F3"/>
    <w:rsid w:val="008C1118"/>
    <w:rsid w:val="008C369C"/>
    <w:rsid w:val="008D1796"/>
    <w:rsid w:val="008D79DC"/>
    <w:rsid w:val="008F7003"/>
    <w:rsid w:val="00906717"/>
    <w:rsid w:val="00911686"/>
    <w:rsid w:val="00915610"/>
    <w:rsid w:val="009509A7"/>
    <w:rsid w:val="00980F4B"/>
    <w:rsid w:val="0098577E"/>
    <w:rsid w:val="009A68F7"/>
    <w:rsid w:val="009B34DF"/>
    <w:rsid w:val="009B3FD7"/>
    <w:rsid w:val="009B543F"/>
    <w:rsid w:val="009B6A19"/>
    <w:rsid w:val="009D5ADB"/>
    <w:rsid w:val="009F65DB"/>
    <w:rsid w:val="00A049E6"/>
    <w:rsid w:val="00A14B1E"/>
    <w:rsid w:val="00A24E0C"/>
    <w:rsid w:val="00A3632F"/>
    <w:rsid w:val="00A44288"/>
    <w:rsid w:val="00A67857"/>
    <w:rsid w:val="00A70FA4"/>
    <w:rsid w:val="00A851E8"/>
    <w:rsid w:val="00A915F2"/>
    <w:rsid w:val="00AE0C6E"/>
    <w:rsid w:val="00B64478"/>
    <w:rsid w:val="00B655A8"/>
    <w:rsid w:val="00BB256A"/>
    <w:rsid w:val="00BD431E"/>
    <w:rsid w:val="00BE581A"/>
    <w:rsid w:val="00C11CF5"/>
    <w:rsid w:val="00C25C25"/>
    <w:rsid w:val="00C3413F"/>
    <w:rsid w:val="00C5083D"/>
    <w:rsid w:val="00C60C03"/>
    <w:rsid w:val="00C86001"/>
    <w:rsid w:val="00C9400A"/>
    <w:rsid w:val="00CA796E"/>
    <w:rsid w:val="00CE05DC"/>
    <w:rsid w:val="00CF4FAE"/>
    <w:rsid w:val="00CF511C"/>
    <w:rsid w:val="00D20936"/>
    <w:rsid w:val="00D2671F"/>
    <w:rsid w:val="00D320F9"/>
    <w:rsid w:val="00D34774"/>
    <w:rsid w:val="00D44779"/>
    <w:rsid w:val="00D6599B"/>
    <w:rsid w:val="00D80CFE"/>
    <w:rsid w:val="00D83542"/>
    <w:rsid w:val="00D879E1"/>
    <w:rsid w:val="00D92BB3"/>
    <w:rsid w:val="00DA7DA5"/>
    <w:rsid w:val="00DB66DD"/>
    <w:rsid w:val="00DC29F3"/>
    <w:rsid w:val="00DD54FC"/>
    <w:rsid w:val="00DE40E1"/>
    <w:rsid w:val="00DE50AD"/>
    <w:rsid w:val="00E22C51"/>
    <w:rsid w:val="00E27FD2"/>
    <w:rsid w:val="00E3740E"/>
    <w:rsid w:val="00E50E12"/>
    <w:rsid w:val="00E51CD1"/>
    <w:rsid w:val="00E64565"/>
    <w:rsid w:val="00E6707D"/>
    <w:rsid w:val="00E8189B"/>
    <w:rsid w:val="00EC13BC"/>
    <w:rsid w:val="00ED032D"/>
    <w:rsid w:val="00F315E8"/>
    <w:rsid w:val="00F31A38"/>
    <w:rsid w:val="00F51D9A"/>
    <w:rsid w:val="00F53597"/>
    <w:rsid w:val="00F53DBB"/>
    <w:rsid w:val="00F55C11"/>
    <w:rsid w:val="00F90980"/>
    <w:rsid w:val="00FA40CB"/>
    <w:rsid w:val="00FB51FD"/>
    <w:rsid w:val="00FC6C84"/>
    <w:rsid w:val="00FE037E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432A"/>
  <w15:docId w15:val="{24D60E27-7438-4BEB-BFAA-EC12DB9E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0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20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customStyle="1" w:styleId="33">
    <w:name w:val="Основной текст с отступом 33"/>
    <w:basedOn w:val="a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34">
    <w:name w:val="Body Text Indent 3"/>
    <w:basedOn w:val="a"/>
    <w:rsid w:val="00454F22"/>
    <w:pPr>
      <w:spacing w:after="120"/>
      <w:ind w:left="283"/>
    </w:pPr>
    <w:rPr>
      <w:sz w:val="16"/>
      <w:szCs w:val="16"/>
    </w:rPr>
  </w:style>
  <w:style w:type="paragraph" w:customStyle="1" w:styleId="aa">
    <w:name w:val="Знак Знак"/>
    <w:basedOn w:val="a"/>
    <w:rsid w:val="00E50E12"/>
    <w:pPr>
      <w:suppressAutoHyphens w:val="0"/>
    </w:pPr>
    <w:rPr>
      <w:rFonts w:ascii="Verdana" w:hAnsi="Verdana" w:cs="Verdana"/>
      <w:lang w:val="en-US" w:eastAsia="en-US"/>
    </w:rPr>
  </w:style>
  <w:style w:type="table" w:styleId="ab">
    <w:name w:val="Table Grid"/>
    <w:basedOn w:val="a1"/>
    <w:rsid w:val="0091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92BB3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386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5</cp:revision>
  <cp:lastPrinted>2023-11-15T09:29:00Z</cp:lastPrinted>
  <dcterms:created xsi:type="dcterms:W3CDTF">2023-11-15T09:36:00Z</dcterms:created>
  <dcterms:modified xsi:type="dcterms:W3CDTF">2023-12-01T08:40:00Z</dcterms:modified>
</cp:coreProperties>
</file>